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711D" w14:textId="4F761B40" w:rsidR="00C610C7" w:rsidRDefault="001107E4" w:rsidP="009F7308">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F90252">
        <w:rPr>
          <w:rFonts w:ascii="Calibri" w:hAnsi="Calibri"/>
          <w:b/>
          <w:color w:val="000000"/>
        </w:rPr>
        <w:t>1</w:t>
      </w:r>
      <w:r w:rsidR="00824B37">
        <w:rPr>
          <w:rFonts w:ascii="Calibri" w:hAnsi="Calibri"/>
          <w:b/>
          <w:color w:val="000000"/>
        </w:rPr>
        <w:t>0</w:t>
      </w:r>
      <w:r w:rsidR="00F90252">
        <w:rPr>
          <w:rFonts w:ascii="Calibri" w:hAnsi="Calibri"/>
          <w:b/>
          <w:color w:val="000000"/>
        </w:rPr>
        <w:t xml:space="preserve"> </w:t>
      </w:r>
      <w:r w:rsidR="00ED4A16">
        <w:rPr>
          <w:rFonts w:ascii="Calibri" w:hAnsi="Calibri"/>
          <w:b/>
          <w:color w:val="000000"/>
        </w:rPr>
        <w:t>décembre</w:t>
      </w:r>
      <w:r w:rsidR="00F90252">
        <w:rPr>
          <w:rFonts w:ascii="Calibri" w:hAnsi="Calibri"/>
          <w:b/>
          <w:color w:val="000000"/>
        </w:rPr>
        <w:t xml:space="preserve"> 2021</w:t>
      </w:r>
    </w:p>
    <w:p w14:paraId="32E22F91" w14:textId="77777777" w:rsidR="00EE199D" w:rsidRPr="00E36128" w:rsidRDefault="00EE199D" w:rsidP="00EE199D">
      <w:pPr>
        <w:widowControl w:val="0"/>
        <w:tabs>
          <w:tab w:val="right" w:pos="6765"/>
          <w:tab w:val="left" w:pos="6855"/>
        </w:tabs>
        <w:snapToGrid w:val="0"/>
        <w:jc w:val="right"/>
        <w:outlineLvl w:val="0"/>
        <w:rPr>
          <w:rFonts w:asciiTheme="minorHAnsi" w:hAnsiTheme="minorHAnsi" w:cstheme="minorHAnsi"/>
          <w:b/>
          <w:color w:val="000000"/>
        </w:rPr>
      </w:pPr>
    </w:p>
    <w:p w14:paraId="2A4792D6" w14:textId="77777777" w:rsidR="00226C4A" w:rsidRPr="00E36128"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6D8E852" w14:textId="77777777" w:rsidR="00226C4A" w:rsidRPr="00237687" w:rsidRDefault="00226C4A" w:rsidP="00C7172A">
      <w:pPr>
        <w:widowControl w:val="0"/>
        <w:tabs>
          <w:tab w:val="right" w:pos="6765"/>
          <w:tab w:val="left" w:pos="6855"/>
        </w:tabs>
        <w:snapToGrid w:val="0"/>
        <w:jc w:val="center"/>
        <w:outlineLvl w:val="0"/>
        <w:rPr>
          <w:rFonts w:asciiTheme="minorHAnsi" w:hAnsiTheme="minorHAnsi" w:cstheme="minorHAnsi"/>
          <w:b/>
          <w:color w:val="000000"/>
          <w:sz w:val="16"/>
          <w:szCs w:val="16"/>
        </w:rPr>
      </w:pPr>
    </w:p>
    <w:p w14:paraId="1A555DB2" w14:textId="77777777" w:rsidR="00C7172A" w:rsidRPr="00237687" w:rsidRDefault="00C7172A" w:rsidP="00C7172A">
      <w:pPr>
        <w:widowControl w:val="0"/>
        <w:tabs>
          <w:tab w:val="right" w:pos="6765"/>
          <w:tab w:val="left" w:pos="6855"/>
        </w:tabs>
        <w:snapToGrid w:val="0"/>
        <w:jc w:val="center"/>
        <w:outlineLvl w:val="0"/>
        <w:rPr>
          <w:rFonts w:asciiTheme="minorHAnsi" w:hAnsiTheme="minorHAnsi" w:cstheme="minorHAnsi"/>
          <w:b/>
          <w:color w:val="000000"/>
          <w:sz w:val="16"/>
          <w:szCs w:val="16"/>
        </w:rPr>
      </w:pPr>
      <w:r w:rsidRPr="00237687">
        <w:rPr>
          <w:rFonts w:asciiTheme="minorHAnsi" w:hAnsiTheme="minorHAnsi" w:cstheme="minorHAnsi"/>
          <w:b/>
          <w:color w:val="000000"/>
          <w:sz w:val="16"/>
          <w:szCs w:val="16"/>
        </w:rPr>
        <w:t>PROCES VERBAL DE SEANCE DU CONSEIL MUNICIPAL</w:t>
      </w:r>
      <w:r w:rsidR="00E77A84" w:rsidRPr="00237687">
        <w:rPr>
          <w:rFonts w:asciiTheme="minorHAnsi" w:hAnsiTheme="minorHAnsi" w:cstheme="minorHAnsi"/>
          <w:b/>
          <w:color w:val="000000"/>
          <w:sz w:val="16"/>
          <w:szCs w:val="16"/>
        </w:rPr>
        <w:t xml:space="preserve"> </w:t>
      </w:r>
    </w:p>
    <w:p w14:paraId="57F82937" w14:textId="2B2FA455" w:rsidR="00C7172A" w:rsidRPr="00237687" w:rsidRDefault="00C7172A" w:rsidP="00C7172A">
      <w:pPr>
        <w:jc w:val="center"/>
        <w:rPr>
          <w:rFonts w:asciiTheme="minorHAnsi" w:hAnsiTheme="minorHAnsi" w:cstheme="minorHAnsi"/>
          <w:b/>
          <w:sz w:val="16"/>
          <w:szCs w:val="16"/>
        </w:rPr>
      </w:pPr>
      <w:r w:rsidRPr="00237687">
        <w:rPr>
          <w:rFonts w:asciiTheme="minorHAnsi" w:hAnsiTheme="minorHAnsi" w:cstheme="minorHAnsi"/>
          <w:b/>
          <w:sz w:val="16"/>
          <w:szCs w:val="16"/>
        </w:rPr>
        <w:t>DE LA COMMUNE DE PECHBUSQUE</w:t>
      </w:r>
      <w:r w:rsidR="00C36971" w:rsidRPr="00237687">
        <w:rPr>
          <w:rFonts w:asciiTheme="minorHAnsi" w:hAnsiTheme="minorHAnsi" w:cstheme="minorHAnsi"/>
          <w:b/>
          <w:sz w:val="16"/>
          <w:szCs w:val="16"/>
        </w:rPr>
        <w:t xml:space="preserve"> </w:t>
      </w:r>
      <w:r w:rsidR="005C3D13" w:rsidRPr="00237687">
        <w:rPr>
          <w:rFonts w:asciiTheme="minorHAnsi" w:hAnsiTheme="minorHAnsi" w:cstheme="minorHAnsi"/>
          <w:b/>
          <w:sz w:val="16"/>
          <w:szCs w:val="16"/>
        </w:rPr>
        <w:t xml:space="preserve">DU </w:t>
      </w:r>
      <w:r w:rsidR="00F90252" w:rsidRPr="00237687">
        <w:rPr>
          <w:rFonts w:asciiTheme="minorHAnsi" w:hAnsiTheme="minorHAnsi" w:cstheme="minorHAnsi"/>
          <w:b/>
          <w:sz w:val="16"/>
          <w:szCs w:val="16"/>
        </w:rPr>
        <w:t xml:space="preserve">8 </w:t>
      </w:r>
      <w:r w:rsidR="00B92B6F">
        <w:rPr>
          <w:rFonts w:asciiTheme="minorHAnsi" w:hAnsiTheme="minorHAnsi" w:cstheme="minorHAnsi"/>
          <w:b/>
          <w:sz w:val="16"/>
          <w:szCs w:val="16"/>
        </w:rPr>
        <w:t xml:space="preserve">DECEMBRE </w:t>
      </w:r>
      <w:r w:rsidR="00F90252" w:rsidRPr="00237687">
        <w:rPr>
          <w:rFonts w:asciiTheme="minorHAnsi" w:hAnsiTheme="minorHAnsi" w:cstheme="minorHAnsi"/>
          <w:b/>
          <w:sz w:val="16"/>
          <w:szCs w:val="16"/>
        </w:rPr>
        <w:t>2021</w:t>
      </w:r>
    </w:p>
    <w:p w14:paraId="722ED807" w14:textId="77777777" w:rsidR="00226C4A" w:rsidRPr="00237687" w:rsidRDefault="00226C4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103C6EB4" w14:textId="75DE6349" w:rsidR="00824B37" w:rsidRPr="00237687" w:rsidRDefault="00824B37" w:rsidP="00824B37">
      <w:pPr>
        <w:tabs>
          <w:tab w:val="left" w:pos="284"/>
          <w:tab w:val="left" w:pos="426"/>
          <w:tab w:val="left" w:pos="567"/>
          <w:tab w:val="left" w:pos="709"/>
        </w:tabs>
        <w:jc w:val="both"/>
        <w:rPr>
          <w:rFonts w:asciiTheme="minorHAnsi" w:hAnsiTheme="minorHAnsi" w:cstheme="minorHAnsi"/>
          <w:sz w:val="16"/>
          <w:szCs w:val="16"/>
        </w:rPr>
      </w:pPr>
      <w:bookmarkStart w:id="0" w:name="_Hlk42851901"/>
      <w:bookmarkStart w:id="1" w:name="_Hlk57296675"/>
      <w:r w:rsidRPr="00237687">
        <w:rPr>
          <w:rFonts w:asciiTheme="minorHAnsi" w:hAnsiTheme="minorHAnsi" w:cstheme="minorHAnsi"/>
          <w:b/>
          <w:bCs/>
          <w:sz w:val="16"/>
          <w:szCs w:val="16"/>
        </w:rPr>
        <w:t>L’an deux mille vingt et un</w:t>
      </w:r>
      <w:r w:rsidRPr="00237687">
        <w:rPr>
          <w:rFonts w:asciiTheme="minorHAnsi" w:hAnsiTheme="minorHAnsi" w:cstheme="minorHAnsi"/>
          <w:sz w:val="16"/>
          <w:szCs w:val="16"/>
        </w:rPr>
        <w:t xml:space="preserve">, le 8 </w:t>
      </w:r>
      <w:r w:rsidR="00ED4A16" w:rsidRPr="00237687">
        <w:rPr>
          <w:rFonts w:asciiTheme="minorHAnsi" w:hAnsiTheme="minorHAnsi" w:cstheme="minorHAnsi"/>
          <w:sz w:val="16"/>
          <w:szCs w:val="16"/>
        </w:rPr>
        <w:t>décembre</w:t>
      </w:r>
      <w:r w:rsidRPr="00237687">
        <w:rPr>
          <w:rFonts w:asciiTheme="minorHAnsi" w:hAnsiTheme="minorHAnsi" w:cstheme="minorHAnsi"/>
          <w:sz w:val="16"/>
          <w:szCs w:val="16"/>
        </w:rPr>
        <w:t xml:space="preserve"> à 1</w:t>
      </w:r>
      <w:r w:rsidR="00ED4A16" w:rsidRPr="00237687">
        <w:rPr>
          <w:rFonts w:asciiTheme="minorHAnsi" w:hAnsiTheme="minorHAnsi" w:cstheme="minorHAnsi"/>
          <w:sz w:val="16"/>
          <w:szCs w:val="16"/>
        </w:rPr>
        <w:t>9</w:t>
      </w:r>
      <w:r w:rsidRPr="00237687">
        <w:rPr>
          <w:rFonts w:asciiTheme="minorHAnsi" w:hAnsiTheme="minorHAnsi" w:cstheme="minorHAnsi"/>
          <w:sz w:val="16"/>
          <w:szCs w:val="16"/>
        </w:rPr>
        <w:t xml:space="preserve"> heures, le Conseil Municipal de la Commune de Pechbusque légalement convoqué </w:t>
      </w:r>
      <w:r w:rsidRPr="00237687">
        <w:rPr>
          <w:rFonts w:asciiTheme="minorHAnsi" w:hAnsiTheme="minorHAnsi" w:cstheme="minorHAnsi"/>
          <w:b/>
          <w:bCs/>
          <w:sz w:val="16"/>
          <w:szCs w:val="16"/>
        </w:rPr>
        <w:t xml:space="preserve">le 2 </w:t>
      </w:r>
      <w:r w:rsidR="00ED4A16" w:rsidRPr="00237687">
        <w:rPr>
          <w:rFonts w:asciiTheme="minorHAnsi" w:hAnsiTheme="minorHAnsi" w:cstheme="minorHAnsi"/>
          <w:b/>
          <w:bCs/>
          <w:sz w:val="16"/>
          <w:szCs w:val="16"/>
        </w:rPr>
        <w:t>décembre</w:t>
      </w:r>
      <w:r w:rsidRPr="00237687">
        <w:rPr>
          <w:rFonts w:asciiTheme="minorHAnsi" w:hAnsiTheme="minorHAnsi" w:cstheme="minorHAnsi"/>
          <w:b/>
          <w:bCs/>
          <w:sz w:val="16"/>
          <w:szCs w:val="16"/>
        </w:rPr>
        <w:t xml:space="preserve"> 2021 </w:t>
      </w:r>
      <w:r w:rsidRPr="00237687">
        <w:rPr>
          <w:rFonts w:asciiTheme="minorHAnsi" w:hAnsiTheme="minorHAnsi" w:cstheme="minorHAnsi"/>
          <w:sz w:val="16"/>
          <w:szCs w:val="16"/>
        </w:rPr>
        <w:t>s’est réuni au lieu ordinaire de ses séances, sous la présidence de Monsieur Didier BELAIR, Maire.</w:t>
      </w:r>
    </w:p>
    <w:bookmarkEnd w:id="0"/>
    <w:p w14:paraId="08B40BDB" w14:textId="77777777" w:rsidR="00ED4A16" w:rsidRPr="00237687" w:rsidRDefault="00ED4A16" w:rsidP="00ED4A16">
      <w:pPr>
        <w:tabs>
          <w:tab w:val="left" w:pos="1350"/>
        </w:tabs>
        <w:jc w:val="both"/>
        <w:rPr>
          <w:rFonts w:asciiTheme="minorHAnsi" w:hAnsiTheme="minorHAnsi" w:cstheme="minorHAnsi"/>
          <w:sz w:val="16"/>
          <w:szCs w:val="16"/>
        </w:rPr>
      </w:pPr>
    </w:p>
    <w:p w14:paraId="7E3798B6" w14:textId="77777777" w:rsidR="00ED4A16" w:rsidRPr="00237687" w:rsidRDefault="00ED4A16" w:rsidP="00ED4A16">
      <w:pPr>
        <w:tabs>
          <w:tab w:val="left" w:pos="1701"/>
        </w:tabs>
        <w:jc w:val="both"/>
        <w:rPr>
          <w:rFonts w:asciiTheme="minorHAnsi" w:hAnsiTheme="minorHAnsi" w:cstheme="minorHAnsi"/>
          <w:b/>
          <w:sz w:val="16"/>
          <w:szCs w:val="16"/>
        </w:rPr>
      </w:pPr>
      <w:r w:rsidRPr="00237687">
        <w:rPr>
          <w:rFonts w:asciiTheme="minorHAnsi" w:hAnsiTheme="minorHAnsi" w:cstheme="minorHAnsi"/>
          <w:b/>
          <w:sz w:val="16"/>
          <w:szCs w:val="16"/>
          <w:u w:val="single"/>
        </w:rPr>
        <w:t>Etaient Présents</w:t>
      </w:r>
      <w:r w:rsidRPr="00237687">
        <w:rPr>
          <w:rFonts w:asciiTheme="minorHAnsi" w:hAnsiTheme="minorHAnsi" w:cstheme="minorHAnsi"/>
          <w:b/>
          <w:sz w:val="16"/>
          <w:szCs w:val="16"/>
        </w:rPr>
        <w:t xml:space="preserve"> : </w:t>
      </w:r>
    </w:p>
    <w:p w14:paraId="35EA7B40" w14:textId="5E9270FA" w:rsidR="00ED4A16" w:rsidRPr="00237687" w:rsidRDefault="00ED4A16" w:rsidP="00ED4A16">
      <w:pPr>
        <w:tabs>
          <w:tab w:val="left" w:pos="1701"/>
        </w:tabs>
        <w:jc w:val="both"/>
        <w:rPr>
          <w:rFonts w:asciiTheme="minorHAnsi" w:hAnsiTheme="minorHAnsi" w:cstheme="minorHAnsi"/>
          <w:b/>
          <w:sz w:val="16"/>
          <w:szCs w:val="16"/>
        </w:rPr>
      </w:pPr>
      <w:r w:rsidRPr="00237687">
        <w:rPr>
          <w:rFonts w:asciiTheme="minorHAnsi" w:hAnsiTheme="minorHAnsi" w:cstheme="minorHAnsi"/>
          <w:sz w:val="16"/>
          <w:szCs w:val="16"/>
          <w:u w:val="single"/>
        </w:rPr>
        <w:t>Madame :</w:t>
      </w:r>
      <w:r w:rsidRPr="00237687">
        <w:rPr>
          <w:rFonts w:asciiTheme="minorHAnsi" w:hAnsiTheme="minorHAnsi" w:cstheme="minorHAnsi"/>
          <w:color w:val="FF0000"/>
          <w:sz w:val="16"/>
          <w:szCs w:val="16"/>
        </w:rPr>
        <w:t xml:space="preserve"> </w:t>
      </w:r>
      <w:r w:rsidRPr="00237687">
        <w:rPr>
          <w:rFonts w:asciiTheme="minorHAnsi" w:hAnsiTheme="minorHAnsi" w:cstheme="minorHAnsi"/>
          <w:sz w:val="16"/>
          <w:szCs w:val="16"/>
        </w:rPr>
        <w:t>Muriel BONHOMME, Bérengère BONNET, Sophie M</w:t>
      </w:r>
      <w:r w:rsidR="00361DC2">
        <w:rPr>
          <w:rFonts w:asciiTheme="minorHAnsi" w:hAnsiTheme="minorHAnsi" w:cstheme="minorHAnsi"/>
          <w:sz w:val="16"/>
          <w:szCs w:val="16"/>
        </w:rPr>
        <w:t>ARTIN</w:t>
      </w:r>
      <w:r w:rsidRPr="00237687">
        <w:rPr>
          <w:rFonts w:asciiTheme="minorHAnsi" w:hAnsiTheme="minorHAnsi" w:cstheme="minorHAnsi"/>
          <w:sz w:val="16"/>
          <w:szCs w:val="16"/>
        </w:rPr>
        <w:t>, Stéphanie, REMAZEILLES,</w:t>
      </w:r>
      <w:r w:rsidRPr="00237687">
        <w:rPr>
          <w:rFonts w:asciiTheme="minorHAnsi" w:hAnsiTheme="minorHAnsi" w:cstheme="minorHAnsi"/>
          <w:color w:val="FF0000"/>
          <w:sz w:val="16"/>
          <w:szCs w:val="16"/>
        </w:rPr>
        <w:t xml:space="preserve"> </w:t>
      </w:r>
      <w:r w:rsidRPr="00237687">
        <w:rPr>
          <w:rFonts w:asciiTheme="minorHAnsi" w:hAnsiTheme="minorHAnsi" w:cstheme="minorHAnsi"/>
          <w:sz w:val="16"/>
          <w:szCs w:val="16"/>
        </w:rPr>
        <w:t>Barbara WATIEZ,</w:t>
      </w:r>
    </w:p>
    <w:p w14:paraId="7F8706E9" w14:textId="77777777" w:rsidR="00ED4A16" w:rsidRPr="00237687" w:rsidRDefault="00ED4A16" w:rsidP="00ED4A16">
      <w:pPr>
        <w:jc w:val="both"/>
        <w:rPr>
          <w:rFonts w:asciiTheme="minorHAnsi" w:hAnsiTheme="minorHAnsi" w:cstheme="minorHAnsi"/>
          <w:sz w:val="16"/>
          <w:szCs w:val="16"/>
        </w:rPr>
      </w:pPr>
      <w:r w:rsidRPr="00237687">
        <w:rPr>
          <w:rFonts w:asciiTheme="minorHAnsi" w:hAnsiTheme="minorHAnsi" w:cstheme="minorHAnsi"/>
          <w:sz w:val="16"/>
          <w:szCs w:val="16"/>
          <w:u w:val="single"/>
        </w:rPr>
        <w:t>Messieurs</w:t>
      </w:r>
      <w:r w:rsidRPr="00237687">
        <w:rPr>
          <w:rFonts w:asciiTheme="minorHAnsi" w:hAnsiTheme="minorHAnsi" w:cstheme="minorHAnsi"/>
          <w:sz w:val="16"/>
          <w:szCs w:val="16"/>
        </w:rPr>
        <w:t> :</w:t>
      </w:r>
      <w:r w:rsidRPr="00237687">
        <w:rPr>
          <w:rFonts w:asciiTheme="minorHAnsi" w:hAnsiTheme="minorHAnsi" w:cstheme="minorHAnsi"/>
          <w:color w:val="FF0000"/>
          <w:sz w:val="16"/>
          <w:szCs w:val="16"/>
        </w:rPr>
        <w:t xml:space="preserve"> </w:t>
      </w:r>
      <w:proofErr w:type="spellStart"/>
      <w:r w:rsidRPr="00237687">
        <w:rPr>
          <w:rFonts w:asciiTheme="minorHAnsi" w:hAnsiTheme="minorHAnsi" w:cstheme="minorHAnsi"/>
          <w:sz w:val="16"/>
          <w:szCs w:val="16"/>
        </w:rPr>
        <w:t>Adelin</w:t>
      </w:r>
      <w:proofErr w:type="spellEnd"/>
      <w:r w:rsidRPr="00237687">
        <w:rPr>
          <w:rFonts w:asciiTheme="minorHAnsi" w:hAnsiTheme="minorHAnsi" w:cstheme="minorHAnsi"/>
          <w:sz w:val="16"/>
          <w:szCs w:val="16"/>
        </w:rPr>
        <w:t xml:space="preserve"> BAIGET, Didier BELAIR, Anthony ELARBI, David GIROTTO,</w:t>
      </w:r>
      <w:r w:rsidRPr="00237687">
        <w:rPr>
          <w:rFonts w:asciiTheme="minorHAnsi" w:hAnsiTheme="minorHAnsi" w:cstheme="minorHAnsi"/>
          <w:color w:val="FF0000"/>
          <w:sz w:val="16"/>
          <w:szCs w:val="16"/>
        </w:rPr>
        <w:t xml:space="preserve"> </w:t>
      </w:r>
      <w:r w:rsidRPr="00237687">
        <w:rPr>
          <w:rFonts w:asciiTheme="minorHAnsi" w:hAnsiTheme="minorHAnsi" w:cstheme="minorHAnsi"/>
          <w:sz w:val="16"/>
          <w:szCs w:val="16"/>
        </w:rPr>
        <w:t>Didier MARTY, Pascal SAUVAGNAC, Pierre VAISSET, Jacques VENTRE</w:t>
      </w:r>
    </w:p>
    <w:p w14:paraId="7A210F7A" w14:textId="77777777" w:rsidR="00ED4A16" w:rsidRPr="00237687" w:rsidRDefault="00ED4A16" w:rsidP="00ED4A16">
      <w:pPr>
        <w:tabs>
          <w:tab w:val="left" w:pos="1701"/>
        </w:tabs>
        <w:jc w:val="both"/>
        <w:rPr>
          <w:rFonts w:asciiTheme="minorHAnsi" w:hAnsiTheme="minorHAnsi" w:cstheme="minorHAnsi"/>
          <w:sz w:val="16"/>
          <w:szCs w:val="16"/>
        </w:rPr>
      </w:pPr>
      <w:r w:rsidRPr="00237687">
        <w:rPr>
          <w:rFonts w:asciiTheme="minorHAnsi" w:hAnsiTheme="minorHAnsi" w:cstheme="minorHAnsi"/>
          <w:b/>
          <w:bCs/>
          <w:sz w:val="16"/>
          <w:szCs w:val="16"/>
          <w:u w:val="single"/>
        </w:rPr>
        <w:t>Etaient absents excusés</w:t>
      </w:r>
      <w:r w:rsidRPr="00237687">
        <w:rPr>
          <w:rFonts w:asciiTheme="minorHAnsi" w:hAnsiTheme="minorHAnsi" w:cstheme="minorHAnsi"/>
          <w:sz w:val="16"/>
          <w:szCs w:val="16"/>
        </w:rPr>
        <w:t xml:space="preserve"> : </w:t>
      </w:r>
    </w:p>
    <w:p w14:paraId="615BBED1" w14:textId="77777777" w:rsidR="00ED4A16" w:rsidRPr="00237687" w:rsidRDefault="00ED4A16" w:rsidP="00ED4A16">
      <w:pPr>
        <w:tabs>
          <w:tab w:val="left" w:pos="1701"/>
        </w:tabs>
        <w:jc w:val="both"/>
        <w:rPr>
          <w:rFonts w:asciiTheme="minorHAnsi" w:hAnsiTheme="minorHAnsi" w:cstheme="minorHAnsi"/>
          <w:sz w:val="16"/>
          <w:szCs w:val="16"/>
        </w:rPr>
      </w:pPr>
      <w:r w:rsidRPr="00237687">
        <w:rPr>
          <w:rFonts w:asciiTheme="minorHAnsi" w:hAnsiTheme="minorHAnsi" w:cstheme="minorHAnsi"/>
          <w:sz w:val="16"/>
          <w:szCs w:val="16"/>
        </w:rPr>
        <w:t xml:space="preserve">Laurence </w:t>
      </w:r>
      <w:proofErr w:type="spellStart"/>
      <w:r w:rsidRPr="00237687">
        <w:rPr>
          <w:rFonts w:asciiTheme="minorHAnsi" w:hAnsiTheme="minorHAnsi" w:cstheme="minorHAnsi"/>
          <w:sz w:val="16"/>
          <w:szCs w:val="16"/>
        </w:rPr>
        <w:t>Doussinet</w:t>
      </w:r>
      <w:proofErr w:type="spellEnd"/>
      <w:r w:rsidRPr="00237687">
        <w:rPr>
          <w:rFonts w:asciiTheme="minorHAnsi" w:hAnsiTheme="minorHAnsi" w:cstheme="minorHAnsi"/>
          <w:sz w:val="16"/>
          <w:szCs w:val="16"/>
        </w:rPr>
        <w:t>, Camille Herbulot.</w:t>
      </w:r>
    </w:p>
    <w:p w14:paraId="17B44FBD" w14:textId="77777777" w:rsidR="00ED4A16" w:rsidRPr="00237687" w:rsidRDefault="00ED4A16" w:rsidP="00ED4A16">
      <w:pPr>
        <w:tabs>
          <w:tab w:val="left" w:pos="1701"/>
        </w:tabs>
        <w:jc w:val="both"/>
        <w:rPr>
          <w:rFonts w:asciiTheme="minorHAnsi" w:hAnsiTheme="minorHAnsi" w:cstheme="minorHAnsi"/>
          <w:sz w:val="16"/>
          <w:szCs w:val="16"/>
        </w:rPr>
      </w:pPr>
      <w:r w:rsidRPr="00237687">
        <w:rPr>
          <w:rFonts w:asciiTheme="minorHAnsi" w:hAnsiTheme="minorHAnsi" w:cstheme="minorHAnsi"/>
          <w:b/>
          <w:bCs/>
          <w:sz w:val="16"/>
          <w:szCs w:val="16"/>
          <w:u w:val="single"/>
        </w:rPr>
        <w:t>Procurations</w:t>
      </w:r>
      <w:r w:rsidRPr="00237687">
        <w:rPr>
          <w:rFonts w:asciiTheme="minorHAnsi" w:hAnsiTheme="minorHAnsi" w:cstheme="minorHAnsi"/>
          <w:sz w:val="16"/>
          <w:szCs w:val="16"/>
        </w:rPr>
        <w:t xml:space="preserve"> : Laurence </w:t>
      </w:r>
      <w:proofErr w:type="spellStart"/>
      <w:r w:rsidRPr="00237687">
        <w:rPr>
          <w:rFonts w:asciiTheme="minorHAnsi" w:hAnsiTheme="minorHAnsi" w:cstheme="minorHAnsi"/>
          <w:sz w:val="16"/>
          <w:szCs w:val="16"/>
        </w:rPr>
        <w:t>Doussinet</w:t>
      </w:r>
      <w:proofErr w:type="spellEnd"/>
      <w:r w:rsidRPr="00237687">
        <w:rPr>
          <w:rFonts w:asciiTheme="minorHAnsi" w:hAnsiTheme="minorHAnsi" w:cstheme="minorHAnsi"/>
          <w:sz w:val="16"/>
          <w:szCs w:val="16"/>
        </w:rPr>
        <w:t xml:space="preserve"> a donné procuration à Barbara WATIEZ, Camille Herbulot a donné procuration à Stéphanie </w:t>
      </w:r>
      <w:proofErr w:type="spellStart"/>
      <w:r w:rsidRPr="00237687">
        <w:rPr>
          <w:rFonts w:asciiTheme="minorHAnsi" w:hAnsiTheme="minorHAnsi" w:cstheme="minorHAnsi"/>
          <w:sz w:val="16"/>
          <w:szCs w:val="16"/>
        </w:rPr>
        <w:t>Remazeilles</w:t>
      </w:r>
      <w:proofErr w:type="spellEnd"/>
      <w:r w:rsidRPr="00237687">
        <w:rPr>
          <w:rFonts w:asciiTheme="minorHAnsi" w:hAnsiTheme="minorHAnsi" w:cstheme="minorHAnsi"/>
          <w:sz w:val="16"/>
          <w:szCs w:val="16"/>
        </w:rPr>
        <w:t>.</w:t>
      </w:r>
    </w:p>
    <w:p w14:paraId="7B63CA24" w14:textId="77777777" w:rsidR="00ED4A16" w:rsidRPr="00237687" w:rsidRDefault="00ED4A16" w:rsidP="00ED4A16">
      <w:pPr>
        <w:tabs>
          <w:tab w:val="left" w:pos="1701"/>
        </w:tabs>
        <w:ind w:left="993"/>
        <w:jc w:val="both"/>
        <w:rPr>
          <w:rFonts w:asciiTheme="minorHAnsi" w:hAnsiTheme="minorHAnsi" w:cstheme="minorHAnsi"/>
          <w:color w:val="FF0000"/>
          <w:sz w:val="16"/>
          <w:szCs w:val="16"/>
        </w:rPr>
      </w:pPr>
    </w:p>
    <w:p w14:paraId="3E4EC808" w14:textId="77777777" w:rsidR="00ED4A16" w:rsidRPr="00237687" w:rsidRDefault="00ED4A16" w:rsidP="00ED4A16">
      <w:pPr>
        <w:tabs>
          <w:tab w:val="left" w:pos="1701"/>
        </w:tabs>
        <w:jc w:val="both"/>
        <w:rPr>
          <w:rFonts w:asciiTheme="minorHAnsi" w:hAnsiTheme="minorHAnsi" w:cstheme="minorHAnsi"/>
          <w:sz w:val="16"/>
          <w:szCs w:val="16"/>
        </w:rPr>
      </w:pPr>
      <w:r w:rsidRPr="00237687">
        <w:rPr>
          <w:rFonts w:asciiTheme="minorHAnsi" w:hAnsiTheme="minorHAnsi" w:cstheme="minorHAnsi"/>
          <w:sz w:val="16"/>
          <w:szCs w:val="16"/>
        </w:rPr>
        <w:t xml:space="preserve">Mme Stéphanie </w:t>
      </w:r>
      <w:proofErr w:type="spellStart"/>
      <w:r w:rsidRPr="00237687">
        <w:rPr>
          <w:rFonts w:asciiTheme="minorHAnsi" w:hAnsiTheme="minorHAnsi" w:cstheme="minorHAnsi"/>
          <w:sz w:val="16"/>
          <w:szCs w:val="16"/>
        </w:rPr>
        <w:t>Remaizeilles</w:t>
      </w:r>
      <w:proofErr w:type="spellEnd"/>
      <w:r w:rsidRPr="00237687">
        <w:rPr>
          <w:rFonts w:asciiTheme="minorHAnsi" w:hAnsiTheme="minorHAnsi" w:cstheme="minorHAnsi"/>
          <w:sz w:val="16"/>
          <w:szCs w:val="16"/>
        </w:rPr>
        <w:t xml:space="preserve"> a</w:t>
      </w:r>
      <w:r w:rsidRPr="00237687">
        <w:rPr>
          <w:rFonts w:asciiTheme="minorHAnsi" w:hAnsiTheme="minorHAnsi" w:cstheme="minorHAnsi"/>
          <w:color w:val="FF0000"/>
          <w:sz w:val="16"/>
          <w:szCs w:val="16"/>
        </w:rPr>
        <w:t xml:space="preserve"> </w:t>
      </w:r>
      <w:r w:rsidRPr="00237687">
        <w:rPr>
          <w:rFonts w:asciiTheme="minorHAnsi" w:hAnsiTheme="minorHAnsi" w:cstheme="minorHAnsi"/>
          <w:sz w:val="16"/>
          <w:szCs w:val="16"/>
        </w:rPr>
        <w:t>été élue secrétaire de séance</w:t>
      </w:r>
    </w:p>
    <w:p w14:paraId="341FEC38" w14:textId="1F8699DE" w:rsidR="00824B37" w:rsidRPr="00237687" w:rsidRDefault="00824B37" w:rsidP="003B5D6B">
      <w:pPr>
        <w:tabs>
          <w:tab w:val="left" w:pos="1350"/>
        </w:tabs>
        <w:jc w:val="both"/>
        <w:rPr>
          <w:rFonts w:asciiTheme="minorHAnsi" w:hAnsiTheme="minorHAnsi" w:cstheme="minorHAnsi"/>
          <w:sz w:val="16"/>
          <w:szCs w:val="16"/>
        </w:rPr>
      </w:pPr>
    </w:p>
    <w:p w14:paraId="5861056D" w14:textId="77777777" w:rsidR="00824B37" w:rsidRPr="00237687" w:rsidRDefault="00824B37" w:rsidP="003B5D6B">
      <w:pPr>
        <w:tabs>
          <w:tab w:val="left" w:pos="1350"/>
        </w:tabs>
        <w:jc w:val="both"/>
        <w:rPr>
          <w:rFonts w:asciiTheme="minorHAnsi" w:hAnsiTheme="minorHAnsi" w:cstheme="minorHAnsi"/>
          <w:sz w:val="16"/>
          <w:szCs w:val="16"/>
        </w:rPr>
      </w:pPr>
    </w:p>
    <w:p w14:paraId="397E85A1" w14:textId="77777777" w:rsidR="00631EB8" w:rsidRPr="00237687" w:rsidRDefault="00631EB8" w:rsidP="003B5D6B">
      <w:pPr>
        <w:tabs>
          <w:tab w:val="left" w:pos="1350"/>
        </w:tabs>
        <w:jc w:val="both"/>
        <w:rPr>
          <w:rFonts w:asciiTheme="minorHAnsi" w:hAnsiTheme="minorHAnsi" w:cstheme="minorHAnsi"/>
          <w:sz w:val="16"/>
          <w:szCs w:val="16"/>
        </w:rPr>
      </w:pPr>
    </w:p>
    <w:bookmarkEnd w:id="1"/>
    <w:p w14:paraId="6F57FF44" w14:textId="4AB498A2" w:rsidR="00D76755" w:rsidRPr="00237687" w:rsidRDefault="00C7172A" w:rsidP="00586BBD">
      <w:pPr>
        <w:tabs>
          <w:tab w:val="left" w:pos="5775"/>
        </w:tabs>
        <w:ind w:right="-1"/>
        <w:jc w:val="center"/>
        <w:rPr>
          <w:rFonts w:asciiTheme="minorHAnsi" w:hAnsiTheme="minorHAnsi" w:cstheme="minorHAnsi"/>
          <w:b/>
          <w:sz w:val="16"/>
          <w:szCs w:val="16"/>
        </w:rPr>
      </w:pPr>
      <w:r w:rsidRPr="00237687">
        <w:rPr>
          <w:rFonts w:asciiTheme="minorHAnsi" w:hAnsiTheme="minorHAnsi" w:cstheme="minorHAnsi"/>
          <w:b/>
          <w:sz w:val="16"/>
          <w:szCs w:val="16"/>
        </w:rPr>
        <w:t>ORDRE DU J</w:t>
      </w:r>
      <w:r w:rsidR="007427C3" w:rsidRPr="00237687">
        <w:rPr>
          <w:rFonts w:asciiTheme="minorHAnsi" w:hAnsiTheme="minorHAnsi" w:cstheme="minorHAnsi"/>
          <w:b/>
          <w:sz w:val="16"/>
          <w:szCs w:val="16"/>
        </w:rPr>
        <w:t>OUR</w:t>
      </w:r>
    </w:p>
    <w:p w14:paraId="0D505732" w14:textId="77777777" w:rsidR="00824B37" w:rsidRPr="00237687" w:rsidRDefault="00824B37" w:rsidP="00586BBD">
      <w:pPr>
        <w:tabs>
          <w:tab w:val="left" w:pos="5775"/>
        </w:tabs>
        <w:ind w:right="-1"/>
        <w:jc w:val="center"/>
        <w:rPr>
          <w:rFonts w:asciiTheme="minorHAnsi" w:hAnsiTheme="minorHAnsi" w:cstheme="minorHAnsi"/>
          <w:b/>
        </w:rPr>
      </w:pPr>
    </w:p>
    <w:p w14:paraId="6371F407" w14:textId="77777777" w:rsidR="00965472" w:rsidRPr="00237687" w:rsidRDefault="00965472" w:rsidP="00965472">
      <w:pPr>
        <w:tabs>
          <w:tab w:val="left" w:pos="1560"/>
        </w:tabs>
        <w:ind w:right="283"/>
        <w:jc w:val="both"/>
        <w:rPr>
          <w:rFonts w:asciiTheme="minorHAnsi" w:hAnsiTheme="minorHAnsi" w:cstheme="minorHAnsi"/>
          <w:b/>
          <w:bCs/>
        </w:rPr>
      </w:pPr>
      <w:bookmarkStart w:id="2" w:name="_Hlk52357374"/>
      <w:bookmarkStart w:id="3" w:name="_Hlk82013838"/>
    </w:p>
    <w:p w14:paraId="25AB8A75" w14:textId="77777777" w:rsidR="00965472" w:rsidRPr="00237687" w:rsidRDefault="00965472" w:rsidP="00965472">
      <w:pPr>
        <w:widowControl w:val="0"/>
        <w:numPr>
          <w:ilvl w:val="0"/>
          <w:numId w:val="3"/>
        </w:numPr>
        <w:snapToGrid w:val="0"/>
        <w:ind w:left="1211"/>
        <w:jc w:val="both"/>
        <w:rPr>
          <w:rFonts w:asciiTheme="minorHAnsi" w:hAnsiTheme="minorHAnsi" w:cstheme="minorHAnsi"/>
          <w:b/>
        </w:rPr>
      </w:pPr>
      <w:r w:rsidRPr="00237687">
        <w:rPr>
          <w:rFonts w:asciiTheme="minorHAnsi" w:hAnsiTheme="minorHAnsi" w:cstheme="minorHAnsi"/>
          <w:b/>
        </w:rPr>
        <w:t>Désignation d’un secrétaire de séance</w:t>
      </w:r>
    </w:p>
    <w:p w14:paraId="40EB8325" w14:textId="77777777" w:rsidR="00965472" w:rsidRPr="00237687" w:rsidRDefault="00965472" w:rsidP="00965472">
      <w:pPr>
        <w:widowControl w:val="0"/>
        <w:numPr>
          <w:ilvl w:val="0"/>
          <w:numId w:val="3"/>
        </w:numPr>
        <w:snapToGrid w:val="0"/>
        <w:ind w:left="1211"/>
        <w:jc w:val="both"/>
        <w:rPr>
          <w:rFonts w:asciiTheme="minorHAnsi" w:hAnsiTheme="minorHAnsi" w:cstheme="minorHAnsi"/>
          <w:b/>
        </w:rPr>
      </w:pPr>
      <w:r w:rsidRPr="00237687">
        <w:rPr>
          <w:rFonts w:asciiTheme="minorHAnsi" w:hAnsiTheme="minorHAnsi" w:cstheme="minorHAnsi"/>
          <w:b/>
        </w:rPr>
        <w:t>Approbation du procès-verbal du 27 septembre 2021</w:t>
      </w:r>
    </w:p>
    <w:p w14:paraId="2612F7B6" w14:textId="77777777" w:rsidR="00965472" w:rsidRPr="00237687" w:rsidRDefault="00965472" w:rsidP="00965472">
      <w:pPr>
        <w:pStyle w:val="Paragraphedeliste"/>
        <w:numPr>
          <w:ilvl w:val="0"/>
          <w:numId w:val="3"/>
        </w:numPr>
        <w:suppressAutoHyphens w:val="0"/>
        <w:autoSpaceDE w:val="0"/>
        <w:autoSpaceDN w:val="0"/>
        <w:adjustRightInd w:val="0"/>
        <w:snapToGrid w:val="0"/>
        <w:ind w:left="1211"/>
        <w:contextualSpacing/>
        <w:jc w:val="both"/>
        <w:rPr>
          <w:rFonts w:asciiTheme="minorHAnsi" w:hAnsiTheme="minorHAnsi" w:cstheme="minorHAnsi"/>
          <w:b/>
          <w:sz w:val="20"/>
          <w:szCs w:val="20"/>
        </w:rPr>
      </w:pPr>
      <w:r w:rsidRPr="00237687">
        <w:rPr>
          <w:rFonts w:asciiTheme="minorHAnsi" w:hAnsiTheme="minorHAnsi" w:cstheme="minorHAnsi"/>
          <w:b/>
          <w:sz w:val="20"/>
          <w:szCs w:val="20"/>
        </w:rPr>
        <w:t>Adhésion de la Commune de Goyrans pour l’utilisation partagée du broyeur</w:t>
      </w:r>
    </w:p>
    <w:p w14:paraId="40B5CFB8" w14:textId="77777777" w:rsidR="00965472" w:rsidRPr="00237687" w:rsidRDefault="00965472" w:rsidP="00965472">
      <w:pPr>
        <w:pStyle w:val="Paragraphedeliste"/>
        <w:numPr>
          <w:ilvl w:val="0"/>
          <w:numId w:val="3"/>
        </w:numPr>
        <w:suppressAutoHyphens w:val="0"/>
        <w:autoSpaceDE w:val="0"/>
        <w:autoSpaceDN w:val="0"/>
        <w:adjustRightInd w:val="0"/>
        <w:snapToGrid w:val="0"/>
        <w:ind w:left="1211"/>
        <w:contextualSpacing/>
        <w:jc w:val="both"/>
        <w:rPr>
          <w:rFonts w:asciiTheme="minorHAnsi" w:hAnsiTheme="minorHAnsi" w:cstheme="minorHAnsi"/>
          <w:b/>
          <w:sz w:val="20"/>
          <w:szCs w:val="20"/>
        </w:rPr>
      </w:pPr>
      <w:r w:rsidRPr="00237687">
        <w:rPr>
          <w:rFonts w:asciiTheme="minorHAnsi" w:hAnsiTheme="minorHAnsi" w:cstheme="minorHAnsi"/>
          <w:b/>
          <w:bCs/>
          <w:sz w:val="20"/>
          <w:szCs w:val="20"/>
        </w:rPr>
        <w:t xml:space="preserve">Adoption du rapport sur le transfert de la compétence relative à la gestion des eaux pluviales urbaines rendu par la Commission Locale d’Evaluation des Charges Transférées (CLECT) du </w:t>
      </w:r>
      <w:proofErr w:type="spellStart"/>
      <w:r w:rsidRPr="00237687">
        <w:rPr>
          <w:rFonts w:asciiTheme="minorHAnsi" w:hAnsiTheme="minorHAnsi" w:cstheme="minorHAnsi"/>
          <w:b/>
          <w:bCs/>
          <w:sz w:val="20"/>
          <w:szCs w:val="20"/>
        </w:rPr>
        <w:t>Sicoval</w:t>
      </w:r>
      <w:proofErr w:type="spellEnd"/>
      <w:r w:rsidRPr="00237687">
        <w:rPr>
          <w:rFonts w:asciiTheme="minorHAnsi" w:hAnsiTheme="minorHAnsi" w:cstheme="minorHAnsi"/>
          <w:b/>
          <w:bCs/>
          <w:sz w:val="20"/>
          <w:szCs w:val="20"/>
        </w:rPr>
        <w:t>.</w:t>
      </w:r>
    </w:p>
    <w:p w14:paraId="19EE8E14" w14:textId="77777777" w:rsidR="00965472" w:rsidRPr="00237687" w:rsidRDefault="00965472" w:rsidP="00965472">
      <w:pPr>
        <w:widowControl w:val="0"/>
        <w:numPr>
          <w:ilvl w:val="0"/>
          <w:numId w:val="3"/>
        </w:numPr>
        <w:snapToGrid w:val="0"/>
        <w:ind w:left="1211"/>
        <w:jc w:val="both"/>
        <w:rPr>
          <w:rFonts w:asciiTheme="minorHAnsi" w:hAnsiTheme="minorHAnsi" w:cstheme="minorHAnsi"/>
          <w:b/>
        </w:rPr>
      </w:pPr>
      <w:r w:rsidRPr="00237687">
        <w:rPr>
          <w:rFonts w:asciiTheme="minorHAnsi" w:hAnsiTheme="minorHAnsi" w:cstheme="minorHAnsi"/>
          <w:b/>
        </w:rPr>
        <w:t>Convention de la Gestion des eaux pluviales</w:t>
      </w:r>
    </w:p>
    <w:p w14:paraId="6FCD4CA3" w14:textId="77777777" w:rsidR="00965472" w:rsidRPr="00237687" w:rsidRDefault="00965472" w:rsidP="00965472">
      <w:pPr>
        <w:widowControl w:val="0"/>
        <w:numPr>
          <w:ilvl w:val="0"/>
          <w:numId w:val="3"/>
        </w:numPr>
        <w:snapToGrid w:val="0"/>
        <w:ind w:left="1211"/>
        <w:jc w:val="both"/>
        <w:rPr>
          <w:rFonts w:asciiTheme="minorHAnsi" w:hAnsiTheme="minorHAnsi" w:cstheme="minorHAnsi"/>
          <w:b/>
        </w:rPr>
      </w:pPr>
      <w:r w:rsidRPr="00237687">
        <w:rPr>
          <w:rFonts w:asciiTheme="minorHAnsi" w:hAnsiTheme="minorHAnsi" w:cstheme="minorHAnsi"/>
          <w:b/>
        </w:rPr>
        <w:t>Augmentation des tarifs du restaurant scolaire</w:t>
      </w:r>
    </w:p>
    <w:p w14:paraId="3201EBF9" w14:textId="77777777" w:rsidR="00965472" w:rsidRPr="00237687" w:rsidRDefault="00965472" w:rsidP="00965472">
      <w:pPr>
        <w:widowControl w:val="0"/>
        <w:numPr>
          <w:ilvl w:val="0"/>
          <w:numId w:val="3"/>
        </w:numPr>
        <w:snapToGrid w:val="0"/>
        <w:ind w:left="1211"/>
        <w:jc w:val="both"/>
        <w:rPr>
          <w:rFonts w:asciiTheme="minorHAnsi" w:hAnsiTheme="minorHAnsi" w:cstheme="minorHAnsi"/>
          <w:b/>
        </w:rPr>
      </w:pPr>
      <w:r w:rsidRPr="00237687">
        <w:rPr>
          <w:rFonts w:asciiTheme="minorHAnsi" w:hAnsiTheme="minorHAnsi" w:cstheme="minorHAnsi"/>
          <w:b/>
        </w:rPr>
        <w:t>Départ retraite Mme Courty Anne-Marie</w:t>
      </w:r>
    </w:p>
    <w:p w14:paraId="0EC67285" w14:textId="77777777" w:rsidR="00965472" w:rsidRPr="00237687" w:rsidRDefault="00965472" w:rsidP="00965472">
      <w:pPr>
        <w:widowControl w:val="0"/>
        <w:numPr>
          <w:ilvl w:val="0"/>
          <w:numId w:val="3"/>
        </w:numPr>
        <w:snapToGrid w:val="0"/>
        <w:ind w:left="1211"/>
        <w:jc w:val="both"/>
        <w:rPr>
          <w:rFonts w:asciiTheme="minorHAnsi" w:hAnsiTheme="minorHAnsi" w:cstheme="minorHAnsi"/>
          <w:b/>
        </w:rPr>
      </w:pPr>
      <w:r w:rsidRPr="00237687">
        <w:rPr>
          <w:rFonts w:asciiTheme="minorHAnsi" w:hAnsiTheme="minorHAnsi" w:cstheme="minorHAnsi"/>
          <w:b/>
        </w:rPr>
        <w:t>Augmentation horaire Agent Administratif</w:t>
      </w:r>
    </w:p>
    <w:p w14:paraId="6E242198" w14:textId="77777777" w:rsidR="00965472" w:rsidRPr="00237687" w:rsidRDefault="00965472" w:rsidP="00965472">
      <w:pPr>
        <w:widowControl w:val="0"/>
        <w:numPr>
          <w:ilvl w:val="0"/>
          <w:numId w:val="3"/>
        </w:numPr>
        <w:snapToGrid w:val="0"/>
        <w:ind w:left="1211"/>
        <w:jc w:val="both"/>
        <w:rPr>
          <w:rFonts w:asciiTheme="minorHAnsi" w:hAnsiTheme="minorHAnsi" w:cstheme="minorHAnsi"/>
          <w:b/>
        </w:rPr>
      </w:pPr>
      <w:r w:rsidRPr="00237687">
        <w:rPr>
          <w:rFonts w:asciiTheme="minorHAnsi" w:hAnsiTheme="minorHAnsi" w:cstheme="minorHAnsi"/>
          <w:b/>
        </w:rPr>
        <w:t>Mise à jour du tableau des effectifs</w:t>
      </w:r>
    </w:p>
    <w:p w14:paraId="7B29B6C8" w14:textId="77777777" w:rsidR="00965472" w:rsidRPr="00237687" w:rsidRDefault="00965472" w:rsidP="00965472">
      <w:pPr>
        <w:widowControl w:val="0"/>
        <w:numPr>
          <w:ilvl w:val="0"/>
          <w:numId w:val="3"/>
        </w:numPr>
        <w:snapToGrid w:val="0"/>
        <w:ind w:left="1211"/>
        <w:jc w:val="both"/>
        <w:rPr>
          <w:rFonts w:asciiTheme="minorHAnsi" w:hAnsiTheme="minorHAnsi" w:cstheme="minorHAnsi"/>
          <w:b/>
        </w:rPr>
      </w:pPr>
      <w:r w:rsidRPr="00237687">
        <w:rPr>
          <w:rFonts w:asciiTheme="minorHAnsi" w:eastAsia="Calibri" w:hAnsiTheme="minorHAnsi" w:cstheme="minorHAnsi"/>
          <w:b/>
          <w:lang w:eastAsia="en-US"/>
        </w:rPr>
        <w:t>Autorisation donnée au maire pour engager et mandater les dépenses jusqu’au vote du budget 2022</w:t>
      </w:r>
    </w:p>
    <w:p w14:paraId="0A560C86" w14:textId="77777777" w:rsidR="00965472" w:rsidRPr="00237687" w:rsidRDefault="00965472" w:rsidP="00965472">
      <w:pPr>
        <w:numPr>
          <w:ilvl w:val="0"/>
          <w:numId w:val="3"/>
        </w:numPr>
        <w:ind w:left="1211"/>
        <w:rPr>
          <w:rFonts w:asciiTheme="minorHAnsi" w:hAnsiTheme="minorHAnsi" w:cstheme="minorHAnsi"/>
          <w:b/>
        </w:rPr>
      </w:pPr>
      <w:r w:rsidRPr="00237687">
        <w:rPr>
          <w:rFonts w:asciiTheme="minorHAnsi" w:hAnsiTheme="minorHAnsi" w:cstheme="minorHAnsi"/>
          <w:b/>
          <w:color w:val="000000"/>
        </w:rPr>
        <w:t>Dénomination prolongation route des Pyrénées</w:t>
      </w:r>
    </w:p>
    <w:p w14:paraId="222B1985" w14:textId="77777777" w:rsidR="00965472" w:rsidRPr="00237687" w:rsidRDefault="00965472" w:rsidP="00965472">
      <w:pPr>
        <w:ind w:left="1211" w:right="-569"/>
        <w:rPr>
          <w:rFonts w:asciiTheme="minorHAnsi" w:hAnsiTheme="minorHAnsi" w:cstheme="minorHAnsi"/>
          <w:b/>
          <w:bCs/>
        </w:rPr>
      </w:pPr>
    </w:p>
    <w:p w14:paraId="3B131CFB" w14:textId="77777777" w:rsidR="00586BBD" w:rsidRPr="00237687" w:rsidRDefault="00586BBD" w:rsidP="00586BBD">
      <w:pPr>
        <w:tabs>
          <w:tab w:val="left" w:pos="1560"/>
        </w:tabs>
        <w:ind w:right="283"/>
        <w:jc w:val="both"/>
        <w:rPr>
          <w:rFonts w:asciiTheme="minorHAnsi" w:hAnsiTheme="minorHAnsi" w:cstheme="minorHAnsi"/>
          <w:b/>
          <w:bCs/>
        </w:rPr>
      </w:pPr>
    </w:p>
    <w:bookmarkEnd w:id="2"/>
    <w:p w14:paraId="1B129BDE" w14:textId="3BBE88C2" w:rsidR="008A44C4" w:rsidRPr="00237687" w:rsidRDefault="008A44C4" w:rsidP="00586BBD">
      <w:pPr>
        <w:rPr>
          <w:rFonts w:asciiTheme="minorHAnsi" w:hAnsiTheme="minorHAnsi" w:cstheme="minorHAnsi"/>
          <w:b/>
          <w:bCs/>
        </w:rPr>
      </w:pPr>
    </w:p>
    <w:bookmarkEnd w:id="3"/>
    <w:p w14:paraId="183DA7BC" w14:textId="77777777" w:rsidR="00321031" w:rsidRPr="00237687" w:rsidRDefault="00321031" w:rsidP="00586BBD">
      <w:pPr>
        <w:rPr>
          <w:rFonts w:asciiTheme="minorHAnsi" w:hAnsiTheme="minorHAnsi" w:cstheme="minorHAnsi"/>
          <w:b/>
          <w:bCs/>
        </w:rPr>
      </w:pPr>
    </w:p>
    <w:p w14:paraId="06E48418" w14:textId="44A6716A" w:rsidR="00477589" w:rsidRPr="00237687" w:rsidRDefault="00477589" w:rsidP="00477589">
      <w:pPr>
        <w:jc w:val="center"/>
        <w:rPr>
          <w:rFonts w:asciiTheme="minorHAnsi" w:hAnsiTheme="minorHAnsi" w:cstheme="minorHAnsi"/>
          <w:b/>
          <w:bCs/>
        </w:rPr>
      </w:pPr>
      <w:r w:rsidRPr="00237687">
        <w:rPr>
          <w:rFonts w:asciiTheme="minorHAnsi" w:hAnsiTheme="minorHAnsi" w:cstheme="minorHAnsi"/>
          <w:b/>
          <w:bCs/>
        </w:rPr>
        <w:t>DELIBERATIONS</w:t>
      </w:r>
    </w:p>
    <w:p w14:paraId="4059B5CA" w14:textId="77777777" w:rsidR="00965472" w:rsidRPr="00237687" w:rsidRDefault="00965472" w:rsidP="00477589">
      <w:pPr>
        <w:jc w:val="center"/>
        <w:rPr>
          <w:rFonts w:asciiTheme="minorHAnsi" w:hAnsiTheme="minorHAnsi" w:cstheme="minorHAnsi"/>
          <w:b/>
          <w:bCs/>
        </w:rPr>
      </w:pPr>
    </w:p>
    <w:p w14:paraId="51BE9A7A" w14:textId="4D929576" w:rsidR="00965472" w:rsidRPr="00237687" w:rsidRDefault="00965472" w:rsidP="00965472">
      <w:pPr>
        <w:pStyle w:val="Paragraphedeliste"/>
        <w:numPr>
          <w:ilvl w:val="0"/>
          <w:numId w:val="24"/>
        </w:numPr>
        <w:autoSpaceDE w:val="0"/>
        <w:autoSpaceDN w:val="0"/>
        <w:adjustRightInd w:val="0"/>
        <w:snapToGrid w:val="0"/>
        <w:contextualSpacing/>
        <w:jc w:val="both"/>
        <w:rPr>
          <w:rFonts w:asciiTheme="minorHAnsi" w:hAnsiTheme="minorHAnsi" w:cstheme="minorHAnsi"/>
          <w:b/>
          <w:sz w:val="20"/>
          <w:szCs w:val="20"/>
        </w:rPr>
      </w:pPr>
      <w:r w:rsidRPr="00237687">
        <w:rPr>
          <w:rFonts w:asciiTheme="minorHAnsi" w:hAnsiTheme="minorHAnsi" w:cstheme="minorHAnsi"/>
          <w:b/>
          <w:sz w:val="20"/>
          <w:szCs w:val="20"/>
        </w:rPr>
        <w:t>Adhésion de la Commune de Goyrans pour l’utilisation partagée du broyeur</w:t>
      </w:r>
    </w:p>
    <w:p w14:paraId="49281A9A" w14:textId="1DC6405A" w:rsidR="00965472" w:rsidRPr="00237687" w:rsidRDefault="00965472" w:rsidP="00965472">
      <w:pPr>
        <w:pStyle w:val="Paragraphedeliste"/>
        <w:numPr>
          <w:ilvl w:val="0"/>
          <w:numId w:val="24"/>
        </w:numPr>
        <w:suppressAutoHyphens w:val="0"/>
        <w:autoSpaceDE w:val="0"/>
        <w:autoSpaceDN w:val="0"/>
        <w:adjustRightInd w:val="0"/>
        <w:snapToGrid w:val="0"/>
        <w:contextualSpacing/>
        <w:jc w:val="both"/>
        <w:rPr>
          <w:rFonts w:asciiTheme="minorHAnsi" w:hAnsiTheme="minorHAnsi" w:cstheme="minorHAnsi"/>
          <w:b/>
          <w:sz w:val="20"/>
          <w:szCs w:val="20"/>
        </w:rPr>
      </w:pPr>
      <w:r w:rsidRPr="00237687">
        <w:rPr>
          <w:rFonts w:asciiTheme="minorHAnsi" w:hAnsiTheme="minorHAnsi" w:cstheme="minorHAnsi"/>
          <w:b/>
          <w:bCs/>
          <w:sz w:val="20"/>
          <w:szCs w:val="20"/>
        </w:rPr>
        <w:t xml:space="preserve">Adoption du rapport sur le transfert de la compétence relative à la gestion des eaux pluviales urbaines rendu par la Commission Locale d’Evaluation des Charges Transférées (CLECT) du </w:t>
      </w:r>
      <w:proofErr w:type="spellStart"/>
      <w:r w:rsidRPr="00237687">
        <w:rPr>
          <w:rFonts w:asciiTheme="minorHAnsi" w:hAnsiTheme="minorHAnsi" w:cstheme="minorHAnsi"/>
          <w:b/>
          <w:bCs/>
          <w:sz w:val="20"/>
          <w:szCs w:val="20"/>
        </w:rPr>
        <w:t>Sicoval</w:t>
      </w:r>
      <w:proofErr w:type="spellEnd"/>
      <w:r w:rsidRPr="00237687">
        <w:rPr>
          <w:rFonts w:asciiTheme="minorHAnsi" w:hAnsiTheme="minorHAnsi" w:cstheme="minorHAnsi"/>
          <w:b/>
          <w:bCs/>
          <w:sz w:val="20"/>
          <w:szCs w:val="20"/>
        </w:rPr>
        <w:t>.</w:t>
      </w:r>
    </w:p>
    <w:p w14:paraId="77971FA2" w14:textId="77777777" w:rsidR="00965472" w:rsidRPr="00237687" w:rsidRDefault="00965472" w:rsidP="00965472">
      <w:pPr>
        <w:widowControl w:val="0"/>
        <w:numPr>
          <w:ilvl w:val="0"/>
          <w:numId w:val="24"/>
        </w:numPr>
        <w:snapToGrid w:val="0"/>
        <w:jc w:val="both"/>
        <w:rPr>
          <w:rFonts w:asciiTheme="minorHAnsi" w:hAnsiTheme="minorHAnsi" w:cstheme="minorHAnsi"/>
          <w:b/>
        </w:rPr>
      </w:pPr>
      <w:r w:rsidRPr="00237687">
        <w:rPr>
          <w:rFonts w:asciiTheme="minorHAnsi" w:hAnsiTheme="minorHAnsi" w:cstheme="minorHAnsi"/>
          <w:b/>
        </w:rPr>
        <w:t>Convention de la Gestion des eaux pluviales</w:t>
      </w:r>
    </w:p>
    <w:p w14:paraId="0A925D7B" w14:textId="77777777" w:rsidR="00965472" w:rsidRPr="00237687" w:rsidRDefault="00965472" w:rsidP="00965472">
      <w:pPr>
        <w:widowControl w:val="0"/>
        <w:numPr>
          <w:ilvl w:val="0"/>
          <w:numId w:val="24"/>
        </w:numPr>
        <w:snapToGrid w:val="0"/>
        <w:jc w:val="both"/>
        <w:rPr>
          <w:rFonts w:asciiTheme="minorHAnsi" w:hAnsiTheme="minorHAnsi" w:cstheme="minorHAnsi"/>
          <w:b/>
        </w:rPr>
      </w:pPr>
      <w:r w:rsidRPr="00237687">
        <w:rPr>
          <w:rFonts w:asciiTheme="minorHAnsi" w:hAnsiTheme="minorHAnsi" w:cstheme="minorHAnsi"/>
          <w:b/>
        </w:rPr>
        <w:t>Augmentation des tarifs du restaurant scolaire</w:t>
      </w:r>
    </w:p>
    <w:p w14:paraId="6BDA1428" w14:textId="77777777" w:rsidR="00965472" w:rsidRPr="00237687" w:rsidRDefault="00965472" w:rsidP="00965472">
      <w:pPr>
        <w:widowControl w:val="0"/>
        <w:numPr>
          <w:ilvl w:val="0"/>
          <w:numId w:val="24"/>
        </w:numPr>
        <w:snapToGrid w:val="0"/>
        <w:jc w:val="both"/>
        <w:rPr>
          <w:rFonts w:asciiTheme="minorHAnsi" w:hAnsiTheme="minorHAnsi" w:cstheme="minorHAnsi"/>
          <w:b/>
        </w:rPr>
      </w:pPr>
      <w:r w:rsidRPr="00237687">
        <w:rPr>
          <w:rFonts w:asciiTheme="minorHAnsi" w:hAnsiTheme="minorHAnsi" w:cstheme="minorHAnsi"/>
          <w:b/>
        </w:rPr>
        <w:t>Départ retraite Mme Courty Anne-Marie</w:t>
      </w:r>
    </w:p>
    <w:p w14:paraId="26B68942" w14:textId="77777777" w:rsidR="00965472" w:rsidRPr="00237687" w:rsidRDefault="00965472" w:rsidP="00965472">
      <w:pPr>
        <w:widowControl w:val="0"/>
        <w:numPr>
          <w:ilvl w:val="0"/>
          <w:numId w:val="24"/>
        </w:numPr>
        <w:snapToGrid w:val="0"/>
        <w:jc w:val="both"/>
        <w:rPr>
          <w:rFonts w:asciiTheme="minorHAnsi" w:hAnsiTheme="minorHAnsi" w:cstheme="minorHAnsi"/>
          <w:b/>
        </w:rPr>
      </w:pPr>
      <w:r w:rsidRPr="00237687">
        <w:rPr>
          <w:rFonts w:asciiTheme="minorHAnsi" w:hAnsiTheme="minorHAnsi" w:cstheme="minorHAnsi"/>
          <w:b/>
        </w:rPr>
        <w:t>Augmentation horaire Agent Administratif</w:t>
      </w:r>
    </w:p>
    <w:p w14:paraId="3B2DEAF5" w14:textId="77777777" w:rsidR="00965472" w:rsidRPr="00237687" w:rsidRDefault="00965472" w:rsidP="00965472">
      <w:pPr>
        <w:widowControl w:val="0"/>
        <w:numPr>
          <w:ilvl w:val="0"/>
          <w:numId w:val="24"/>
        </w:numPr>
        <w:snapToGrid w:val="0"/>
        <w:jc w:val="both"/>
        <w:rPr>
          <w:rFonts w:asciiTheme="minorHAnsi" w:hAnsiTheme="minorHAnsi" w:cstheme="minorHAnsi"/>
          <w:b/>
        </w:rPr>
      </w:pPr>
      <w:r w:rsidRPr="00237687">
        <w:rPr>
          <w:rFonts w:asciiTheme="minorHAnsi" w:hAnsiTheme="minorHAnsi" w:cstheme="minorHAnsi"/>
          <w:b/>
        </w:rPr>
        <w:t>Mise à jour du tableau des effectifs</w:t>
      </w:r>
    </w:p>
    <w:p w14:paraId="6D1A2EAF" w14:textId="77777777" w:rsidR="00965472" w:rsidRPr="00237687" w:rsidRDefault="00965472" w:rsidP="00965472">
      <w:pPr>
        <w:widowControl w:val="0"/>
        <w:numPr>
          <w:ilvl w:val="0"/>
          <w:numId w:val="24"/>
        </w:numPr>
        <w:snapToGrid w:val="0"/>
        <w:jc w:val="both"/>
        <w:rPr>
          <w:rFonts w:asciiTheme="minorHAnsi" w:hAnsiTheme="minorHAnsi" w:cstheme="minorHAnsi"/>
          <w:b/>
        </w:rPr>
      </w:pPr>
      <w:r w:rsidRPr="00237687">
        <w:rPr>
          <w:rFonts w:asciiTheme="minorHAnsi" w:eastAsia="Calibri" w:hAnsiTheme="minorHAnsi" w:cstheme="minorHAnsi"/>
          <w:b/>
          <w:lang w:eastAsia="en-US"/>
        </w:rPr>
        <w:t>Autorisation donnée au maire pour engager et mandater les dépenses jusqu’au vote du budget 2022</w:t>
      </w:r>
    </w:p>
    <w:p w14:paraId="76CFB48C" w14:textId="77777777" w:rsidR="00965472" w:rsidRPr="00237687" w:rsidRDefault="00965472" w:rsidP="00965472">
      <w:pPr>
        <w:numPr>
          <w:ilvl w:val="0"/>
          <w:numId w:val="24"/>
        </w:numPr>
        <w:rPr>
          <w:rFonts w:asciiTheme="minorHAnsi" w:hAnsiTheme="minorHAnsi" w:cstheme="minorHAnsi"/>
          <w:b/>
        </w:rPr>
      </w:pPr>
      <w:r w:rsidRPr="00237687">
        <w:rPr>
          <w:rFonts w:asciiTheme="minorHAnsi" w:hAnsiTheme="minorHAnsi" w:cstheme="minorHAnsi"/>
          <w:b/>
          <w:color w:val="000000"/>
        </w:rPr>
        <w:t>Dénomination prolongation route des Pyrénées</w:t>
      </w:r>
    </w:p>
    <w:p w14:paraId="194E4A02" w14:textId="77777777" w:rsidR="00965472" w:rsidRPr="00237687" w:rsidRDefault="00965472" w:rsidP="00965472">
      <w:pPr>
        <w:tabs>
          <w:tab w:val="left" w:pos="1560"/>
        </w:tabs>
        <w:ind w:right="283"/>
        <w:jc w:val="both"/>
        <w:rPr>
          <w:rFonts w:asciiTheme="minorHAnsi" w:hAnsiTheme="minorHAnsi" w:cstheme="minorHAnsi"/>
          <w:b/>
          <w:bCs/>
        </w:rPr>
      </w:pPr>
    </w:p>
    <w:p w14:paraId="4957D92F" w14:textId="09F9566A" w:rsidR="00586BBD" w:rsidRPr="00237687" w:rsidRDefault="00586BBD" w:rsidP="00586BBD">
      <w:pPr>
        <w:tabs>
          <w:tab w:val="left" w:pos="1560"/>
        </w:tabs>
        <w:ind w:right="283"/>
        <w:jc w:val="both"/>
        <w:rPr>
          <w:rFonts w:asciiTheme="minorHAnsi" w:hAnsiTheme="minorHAnsi" w:cstheme="minorHAnsi"/>
          <w:b/>
          <w:bCs/>
        </w:rPr>
      </w:pPr>
    </w:p>
    <w:p w14:paraId="3D74E01F" w14:textId="47C6E745" w:rsidR="00022B57" w:rsidRPr="00237687" w:rsidRDefault="00022B57" w:rsidP="00586BBD">
      <w:pPr>
        <w:tabs>
          <w:tab w:val="left" w:pos="1560"/>
        </w:tabs>
        <w:ind w:right="283"/>
        <w:jc w:val="both"/>
        <w:rPr>
          <w:rFonts w:asciiTheme="minorHAnsi" w:hAnsiTheme="minorHAnsi" w:cstheme="minorHAnsi"/>
          <w:b/>
          <w:bCs/>
        </w:rPr>
      </w:pPr>
    </w:p>
    <w:p w14:paraId="34A30C06" w14:textId="77777777" w:rsidR="00022B57" w:rsidRPr="00237687" w:rsidRDefault="00022B57" w:rsidP="00586BBD">
      <w:pPr>
        <w:tabs>
          <w:tab w:val="left" w:pos="1560"/>
        </w:tabs>
        <w:ind w:right="283"/>
        <w:jc w:val="both"/>
        <w:rPr>
          <w:rFonts w:asciiTheme="minorHAnsi" w:hAnsiTheme="minorHAnsi" w:cstheme="minorHAnsi"/>
          <w:b/>
          <w:bCs/>
          <w:sz w:val="16"/>
          <w:szCs w:val="16"/>
        </w:rPr>
      </w:pPr>
    </w:p>
    <w:p w14:paraId="55AE7A5F" w14:textId="64E76A2F" w:rsidR="005346EE" w:rsidRPr="00237687" w:rsidRDefault="005346EE" w:rsidP="00CF46D4">
      <w:pPr>
        <w:widowControl w:val="0"/>
        <w:snapToGrid w:val="0"/>
        <w:jc w:val="center"/>
        <w:rPr>
          <w:rFonts w:asciiTheme="minorHAnsi" w:hAnsiTheme="minorHAnsi" w:cstheme="minorHAnsi"/>
          <w:b/>
          <w:sz w:val="16"/>
          <w:szCs w:val="16"/>
        </w:rPr>
      </w:pPr>
    </w:p>
    <w:p w14:paraId="1CE1736E" w14:textId="1015FB16" w:rsidR="00022B57" w:rsidRPr="00237687" w:rsidRDefault="00022B57" w:rsidP="00CF46D4">
      <w:pPr>
        <w:widowControl w:val="0"/>
        <w:snapToGrid w:val="0"/>
        <w:jc w:val="center"/>
        <w:rPr>
          <w:rFonts w:asciiTheme="minorHAnsi" w:hAnsiTheme="minorHAnsi" w:cstheme="minorHAnsi"/>
          <w:b/>
          <w:sz w:val="16"/>
          <w:szCs w:val="16"/>
        </w:rPr>
      </w:pPr>
    </w:p>
    <w:p w14:paraId="364E3058" w14:textId="70A16008" w:rsidR="00022B57" w:rsidRPr="00237687" w:rsidRDefault="00022B57" w:rsidP="00CF46D4">
      <w:pPr>
        <w:widowControl w:val="0"/>
        <w:snapToGrid w:val="0"/>
        <w:jc w:val="center"/>
        <w:rPr>
          <w:rFonts w:asciiTheme="minorHAnsi" w:hAnsiTheme="minorHAnsi" w:cstheme="minorHAnsi"/>
          <w:b/>
          <w:sz w:val="16"/>
          <w:szCs w:val="16"/>
        </w:rPr>
      </w:pPr>
    </w:p>
    <w:p w14:paraId="79EDF85B" w14:textId="395DB92A" w:rsidR="00022B57" w:rsidRDefault="00022B57" w:rsidP="00CF46D4">
      <w:pPr>
        <w:widowControl w:val="0"/>
        <w:snapToGrid w:val="0"/>
        <w:jc w:val="center"/>
        <w:rPr>
          <w:rFonts w:asciiTheme="minorHAnsi" w:hAnsiTheme="minorHAnsi" w:cstheme="minorHAnsi"/>
          <w:b/>
          <w:sz w:val="16"/>
          <w:szCs w:val="16"/>
        </w:rPr>
      </w:pPr>
    </w:p>
    <w:p w14:paraId="5B954EB5" w14:textId="4D8EC575" w:rsidR="00022B57" w:rsidRDefault="00022B57" w:rsidP="00CF46D4">
      <w:pPr>
        <w:widowControl w:val="0"/>
        <w:snapToGrid w:val="0"/>
        <w:jc w:val="center"/>
        <w:rPr>
          <w:rFonts w:asciiTheme="minorHAnsi" w:hAnsiTheme="minorHAnsi" w:cstheme="minorHAnsi"/>
          <w:b/>
          <w:sz w:val="16"/>
          <w:szCs w:val="16"/>
        </w:rPr>
      </w:pPr>
    </w:p>
    <w:p w14:paraId="7939E7F3" w14:textId="3D845C4C" w:rsidR="007A668F" w:rsidRDefault="007A668F" w:rsidP="00CF46D4">
      <w:pPr>
        <w:widowControl w:val="0"/>
        <w:snapToGrid w:val="0"/>
        <w:jc w:val="center"/>
        <w:rPr>
          <w:rFonts w:asciiTheme="minorHAnsi" w:hAnsiTheme="minorHAnsi" w:cstheme="minorHAnsi"/>
          <w:b/>
          <w:sz w:val="16"/>
          <w:szCs w:val="16"/>
        </w:rPr>
      </w:pPr>
    </w:p>
    <w:p w14:paraId="19D5B5BD" w14:textId="36A9DD3E" w:rsidR="007A668F" w:rsidRDefault="007A668F" w:rsidP="00CF46D4">
      <w:pPr>
        <w:widowControl w:val="0"/>
        <w:snapToGrid w:val="0"/>
        <w:jc w:val="center"/>
        <w:rPr>
          <w:rFonts w:asciiTheme="minorHAnsi" w:hAnsiTheme="minorHAnsi" w:cstheme="minorHAnsi"/>
          <w:b/>
          <w:sz w:val="16"/>
          <w:szCs w:val="16"/>
        </w:rPr>
      </w:pPr>
    </w:p>
    <w:p w14:paraId="2D99553D" w14:textId="77777777" w:rsidR="007A668F" w:rsidRDefault="007A668F" w:rsidP="00CF46D4">
      <w:pPr>
        <w:widowControl w:val="0"/>
        <w:snapToGrid w:val="0"/>
        <w:jc w:val="center"/>
        <w:rPr>
          <w:rFonts w:asciiTheme="minorHAnsi" w:hAnsiTheme="minorHAnsi" w:cstheme="minorHAnsi"/>
          <w:b/>
          <w:sz w:val="16"/>
          <w:szCs w:val="16"/>
        </w:rPr>
      </w:pPr>
    </w:p>
    <w:p w14:paraId="357AEC6B" w14:textId="77777777" w:rsidR="00564C33" w:rsidRDefault="00564C33" w:rsidP="00CF46D4">
      <w:pPr>
        <w:widowControl w:val="0"/>
        <w:snapToGrid w:val="0"/>
        <w:jc w:val="center"/>
        <w:rPr>
          <w:rFonts w:asciiTheme="minorHAnsi" w:hAnsiTheme="minorHAnsi" w:cstheme="minorHAnsi"/>
          <w:b/>
          <w:sz w:val="16"/>
          <w:szCs w:val="16"/>
        </w:rPr>
      </w:pPr>
    </w:p>
    <w:p w14:paraId="47ED949F" w14:textId="77777777" w:rsidR="00965472" w:rsidRDefault="00965472" w:rsidP="007A668F">
      <w:pPr>
        <w:widowControl w:val="0"/>
        <w:snapToGrid w:val="0"/>
        <w:jc w:val="center"/>
        <w:rPr>
          <w:rFonts w:asciiTheme="minorHAnsi" w:hAnsiTheme="minorHAnsi" w:cstheme="minorHAnsi"/>
          <w:b/>
          <w:sz w:val="16"/>
          <w:szCs w:val="16"/>
        </w:rPr>
      </w:pPr>
    </w:p>
    <w:p w14:paraId="32992DA6" w14:textId="77777777" w:rsidR="00965472" w:rsidRDefault="00965472" w:rsidP="007A668F">
      <w:pPr>
        <w:widowControl w:val="0"/>
        <w:snapToGrid w:val="0"/>
        <w:jc w:val="center"/>
        <w:rPr>
          <w:rFonts w:asciiTheme="minorHAnsi" w:hAnsiTheme="minorHAnsi" w:cstheme="minorHAnsi"/>
          <w:b/>
          <w:sz w:val="16"/>
          <w:szCs w:val="16"/>
        </w:rPr>
      </w:pPr>
    </w:p>
    <w:p w14:paraId="21A72932" w14:textId="5DC0270C" w:rsidR="001A51A6" w:rsidRDefault="001A51A6" w:rsidP="007A668F">
      <w:pPr>
        <w:widowControl w:val="0"/>
        <w:snapToGrid w:val="0"/>
        <w:jc w:val="center"/>
        <w:rPr>
          <w:rFonts w:asciiTheme="minorHAnsi" w:hAnsiTheme="minorHAnsi" w:cstheme="minorHAnsi"/>
          <w:b/>
          <w:sz w:val="16"/>
          <w:szCs w:val="16"/>
        </w:rPr>
      </w:pPr>
    </w:p>
    <w:p w14:paraId="2FA6CCDB" w14:textId="77777777" w:rsidR="00B92B6F" w:rsidRDefault="00B92B6F" w:rsidP="007A668F">
      <w:pPr>
        <w:widowControl w:val="0"/>
        <w:snapToGrid w:val="0"/>
        <w:jc w:val="center"/>
        <w:rPr>
          <w:rFonts w:asciiTheme="minorHAnsi" w:hAnsiTheme="minorHAnsi" w:cstheme="minorHAnsi"/>
          <w:b/>
          <w:sz w:val="16"/>
          <w:szCs w:val="16"/>
        </w:rPr>
      </w:pPr>
    </w:p>
    <w:p w14:paraId="17D3E3EC" w14:textId="0D697481" w:rsidR="00CF46D4" w:rsidRPr="001A51A6" w:rsidRDefault="00EB06DF" w:rsidP="007A668F">
      <w:pPr>
        <w:widowControl w:val="0"/>
        <w:snapToGrid w:val="0"/>
        <w:jc w:val="center"/>
        <w:rPr>
          <w:rFonts w:asciiTheme="minorHAnsi" w:hAnsiTheme="minorHAnsi" w:cstheme="minorHAnsi"/>
          <w:b/>
        </w:rPr>
      </w:pPr>
      <w:r w:rsidRPr="001A51A6">
        <w:rPr>
          <w:rFonts w:asciiTheme="minorHAnsi" w:hAnsiTheme="minorHAnsi" w:cstheme="minorHAnsi"/>
          <w:b/>
        </w:rPr>
        <w:t>OUVERTURE DE SEANC</w:t>
      </w:r>
      <w:r w:rsidR="00CF46D4" w:rsidRPr="001A51A6">
        <w:rPr>
          <w:rFonts w:asciiTheme="minorHAnsi" w:hAnsiTheme="minorHAnsi" w:cstheme="minorHAnsi"/>
          <w:b/>
        </w:rPr>
        <w:t>E</w:t>
      </w:r>
    </w:p>
    <w:p w14:paraId="516AFDAD" w14:textId="77777777" w:rsidR="007A668F" w:rsidRPr="00CF46D4" w:rsidRDefault="007A668F" w:rsidP="007A668F">
      <w:pPr>
        <w:widowControl w:val="0"/>
        <w:snapToGrid w:val="0"/>
        <w:jc w:val="center"/>
        <w:rPr>
          <w:rFonts w:asciiTheme="minorHAnsi" w:hAnsiTheme="minorHAnsi" w:cstheme="minorHAnsi"/>
          <w:b/>
          <w:sz w:val="16"/>
          <w:szCs w:val="16"/>
        </w:rPr>
      </w:pPr>
    </w:p>
    <w:p w14:paraId="0D400A69" w14:textId="1DDAE31A" w:rsidR="00480A9D" w:rsidRPr="007A668F" w:rsidRDefault="00EB06DF" w:rsidP="00CF46D4">
      <w:pPr>
        <w:widowControl w:val="0"/>
        <w:snapToGrid w:val="0"/>
        <w:jc w:val="both"/>
        <w:rPr>
          <w:rFonts w:asciiTheme="minorHAnsi" w:hAnsiTheme="minorHAnsi" w:cstheme="minorHAnsi"/>
          <w:b/>
          <w:sz w:val="16"/>
          <w:szCs w:val="16"/>
        </w:rPr>
      </w:pPr>
      <w:r w:rsidRPr="00415084">
        <w:rPr>
          <w:rFonts w:asciiTheme="minorHAnsi" w:hAnsiTheme="minorHAnsi" w:cstheme="minorHAnsi"/>
          <w:sz w:val="16"/>
          <w:szCs w:val="16"/>
        </w:rPr>
        <w:t xml:space="preserve">Le quorum étant atteint, la séance est ouverte sous la présidence de </w:t>
      </w:r>
      <w:r w:rsidRPr="00415084">
        <w:rPr>
          <w:rFonts w:asciiTheme="minorHAnsi" w:hAnsiTheme="minorHAnsi" w:cstheme="minorHAnsi"/>
          <w:b/>
          <w:sz w:val="16"/>
          <w:szCs w:val="16"/>
        </w:rPr>
        <w:t>Didier BELAIR, Maire.</w:t>
      </w:r>
    </w:p>
    <w:p w14:paraId="331CF84C" w14:textId="7AD1E273" w:rsidR="002C397E" w:rsidRDefault="00EB06DF" w:rsidP="00022B57">
      <w:pPr>
        <w:tabs>
          <w:tab w:val="left" w:pos="1701"/>
        </w:tabs>
        <w:jc w:val="both"/>
        <w:rPr>
          <w:rFonts w:asciiTheme="minorHAnsi" w:hAnsiTheme="minorHAnsi" w:cstheme="minorHAnsi"/>
          <w:b/>
          <w:sz w:val="16"/>
          <w:szCs w:val="16"/>
        </w:rPr>
      </w:pPr>
      <w:r w:rsidRPr="00415084">
        <w:rPr>
          <w:rFonts w:asciiTheme="minorHAnsi" w:hAnsiTheme="minorHAnsi" w:cstheme="minorHAnsi"/>
          <w:sz w:val="16"/>
          <w:szCs w:val="16"/>
        </w:rPr>
        <w:t>Est élu secrétaire de séance :</w:t>
      </w:r>
      <w:r w:rsidR="008A44C4">
        <w:rPr>
          <w:rFonts w:asciiTheme="minorHAnsi" w:hAnsiTheme="minorHAnsi" w:cstheme="minorHAnsi"/>
          <w:b/>
          <w:sz w:val="16"/>
          <w:szCs w:val="16"/>
        </w:rPr>
        <w:t xml:space="preserve"> </w:t>
      </w:r>
      <w:r w:rsidR="00022B57">
        <w:rPr>
          <w:rFonts w:asciiTheme="minorHAnsi" w:hAnsiTheme="minorHAnsi" w:cstheme="minorHAnsi"/>
          <w:b/>
          <w:sz w:val="16"/>
          <w:szCs w:val="16"/>
        </w:rPr>
        <w:t xml:space="preserve">Mme Stéphanie </w:t>
      </w:r>
      <w:proofErr w:type="spellStart"/>
      <w:r w:rsidR="00022B57">
        <w:rPr>
          <w:rFonts w:asciiTheme="minorHAnsi" w:hAnsiTheme="minorHAnsi" w:cstheme="minorHAnsi"/>
          <w:b/>
          <w:sz w:val="16"/>
          <w:szCs w:val="16"/>
        </w:rPr>
        <w:t>Remazeilles</w:t>
      </w:r>
      <w:proofErr w:type="spellEnd"/>
    </w:p>
    <w:p w14:paraId="60E96065" w14:textId="77777777" w:rsidR="00022B57" w:rsidRPr="00022B57" w:rsidRDefault="00022B57" w:rsidP="00022B57">
      <w:pPr>
        <w:tabs>
          <w:tab w:val="left" w:pos="1701"/>
        </w:tabs>
        <w:jc w:val="both"/>
        <w:rPr>
          <w:rFonts w:asciiTheme="minorHAnsi" w:hAnsiTheme="minorHAnsi" w:cstheme="minorHAnsi"/>
          <w:b/>
          <w:sz w:val="16"/>
          <w:szCs w:val="16"/>
        </w:rPr>
      </w:pPr>
    </w:p>
    <w:p w14:paraId="030413F8" w14:textId="2D985370" w:rsidR="002C397E" w:rsidRPr="0066414E" w:rsidRDefault="002C397E" w:rsidP="002C397E">
      <w:pPr>
        <w:widowControl w:val="0"/>
        <w:tabs>
          <w:tab w:val="left" w:pos="900"/>
        </w:tabs>
        <w:snapToGrid w:val="0"/>
        <w:rPr>
          <w:rFonts w:asciiTheme="minorHAnsi" w:hAnsiTheme="minorHAnsi" w:cstheme="minorHAnsi"/>
          <w:b/>
          <w:i/>
          <w:iCs/>
          <w:sz w:val="16"/>
          <w:szCs w:val="16"/>
        </w:rPr>
      </w:pPr>
      <w:r w:rsidRPr="0066414E">
        <w:rPr>
          <w:rFonts w:asciiTheme="minorHAnsi" w:hAnsiTheme="minorHAnsi" w:cstheme="minorHAnsi"/>
          <w:b/>
          <w:i/>
          <w:iCs/>
          <w:sz w:val="16"/>
          <w:szCs w:val="16"/>
        </w:rPr>
        <w:t>Rapporteur :</w:t>
      </w:r>
      <w:r w:rsidR="00263755">
        <w:rPr>
          <w:rFonts w:asciiTheme="minorHAnsi" w:hAnsiTheme="minorHAnsi" w:cstheme="minorHAnsi"/>
          <w:b/>
          <w:i/>
          <w:iCs/>
          <w:sz w:val="16"/>
          <w:szCs w:val="16"/>
        </w:rPr>
        <w:t xml:space="preserve"> Mr</w:t>
      </w:r>
      <w:r w:rsidRPr="0066414E">
        <w:rPr>
          <w:rFonts w:asciiTheme="minorHAnsi" w:hAnsiTheme="minorHAnsi" w:cstheme="minorHAnsi"/>
          <w:b/>
          <w:i/>
          <w:iCs/>
          <w:sz w:val="16"/>
          <w:szCs w:val="16"/>
        </w:rPr>
        <w:t xml:space="preserve"> </w:t>
      </w:r>
      <w:proofErr w:type="spellStart"/>
      <w:r w:rsidRPr="0066414E">
        <w:rPr>
          <w:rFonts w:asciiTheme="minorHAnsi" w:hAnsiTheme="minorHAnsi" w:cstheme="minorHAnsi"/>
          <w:b/>
          <w:i/>
          <w:iCs/>
          <w:sz w:val="16"/>
          <w:szCs w:val="16"/>
        </w:rPr>
        <w:t>Adelin</w:t>
      </w:r>
      <w:proofErr w:type="spellEnd"/>
      <w:r w:rsidRPr="0066414E">
        <w:rPr>
          <w:rFonts w:asciiTheme="minorHAnsi" w:hAnsiTheme="minorHAnsi" w:cstheme="minorHAnsi"/>
          <w:b/>
          <w:i/>
          <w:iCs/>
          <w:sz w:val="16"/>
          <w:szCs w:val="16"/>
        </w:rPr>
        <w:t xml:space="preserve"> B</w:t>
      </w:r>
      <w:r w:rsidR="008D4F03">
        <w:rPr>
          <w:rFonts w:asciiTheme="minorHAnsi" w:hAnsiTheme="minorHAnsi" w:cstheme="minorHAnsi"/>
          <w:b/>
          <w:i/>
          <w:iCs/>
          <w:sz w:val="16"/>
          <w:szCs w:val="16"/>
        </w:rPr>
        <w:t>AIGET</w:t>
      </w:r>
      <w:r w:rsidRPr="0066414E">
        <w:rPr>
          <w:rFonts w:asciiTheme="minorHAnsi" w:hAnsiTheme="minorHAnsi" w:cstheme="minorHAnsi"/>
          <w:b/>
          <w:i/>
          <w:iCs/>
          <w:sz w:val="16"/>
          <w:szCs w:val="16"/>
        </w:rPr>
        <w:t>, 1</w:t>
      </w:r>
      <w:r w:rsidRPr="0066414E">
        <w:rPr>
          <w:rFonts w:asciiTheme="minorHAnsi" w:hAnsiTheme="minorHAnsi" w:cstheme="minorHAnsi"/>
          <w:b/>
          <w:i/>
          <w:iCs/>
          <w:sz w:val="16"/>
          <w:szCs w:val="16"/>
          <w:vertAlign w:val="superscript"/>
        </w:rPr>
        <w:t>er</w:t>
      </w:r>
      <w:r w:rsidRPr="0066414E">
        <w:rPr>
          <w:rFonts w:asciiTheme="minorHAnsi" w:hAnsiTheme="minorHAnsi" w:cstheme="minorHAnsi"/>
          <w:b/>
          <w:i/>
          <w:iCs/>
          <w:sz w:val="16"/>
          <w:szCs w:val="16"/>
        </w:rPr>
        <w:t xml:space="preserve"> adjoint</w:t>
      </w:r>
    </w:p>
    <w:p w14:paraId="4E7EBAE7" w14:textId="5034601A" w:rsidR="002C397E" w:rsidRPr="0066414E" w:rsidRDefault="002C397E" w:rsidP="002C397E">
      <w:pPr>
        <w:widowControl w:val="0"/>
        <w:snapToGrid w:val="0"/>
        <w:jc w:val="both"/>
        <w:rPr>
          <w:rFonts w:asciiTheme="minorHAnsi" w:hAnsiTheme="minorHAnsi" w:cstheme="minorHAnsi"/>
          <w:i/>
          <w:iCs/>
          <w:sz w:val="16"/>
          <w:szCs w:val="16"/>
        </w:rPr>
      </w:pPr>
      <w:r w:rsidRPr="0066414E">
        <w:rPr>
          <w:rFonts w:asciiTheme="minorHAnsi" w:hAnsiTheme="minorHAnsi" w:cstheme="minorHAnsi"/>
          <w:i/>
          <w:iCs/>
          <w:sz w:val="16"/>
          <w:szCs w:val="16"/>
        </w:rPr>
        <w:t xml:space="preserve">En application de la délibération du conseil municipal en date du </w:t>
      </w:r>
      <w:r w:rsidR="008A44C4">
        <w:rPr>
          <w:rFonts w:asciiTheme="minorHAnsi" w:hAnsiTheme="minorHAnsi" w:cstheme="minorHAnsi"/>
          <w:i/>
          <w:iCs/>
          <w:sz w:val="16"/>
          <w:szCs w:val="16"/>
        </w:rPr>
        <w:t xml:space="preserve">23 mai 2020 </w:t>
      </w:r>
      <w:r w:rsidRPr="0066414E">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7E162C4F" w14:textId="1092C246" w:rsidR="00292C38" w:rsidRPr="007A668F" w:rsidRDefault="002C397E" w:rsidP="007A668F">
      <w:pPr>
        <w:widowControl w:val="0"/>
        <w:tabs>
          <w:tab w:val="left" w:pos="900"/>
        </w:tabs>
        <w:snapToGrid w:val="0"/>
        <w:jc w:val="both"/>
        <w:rPr>
          <w:rFonts w:asciiTheme="minorHAnsi" w:hAnsiTheme="minorHAnsi" w:cstheme="minorHAnsi"/>
          <w:b/>
          <w:sz w:val="16"/>
          <w:szCs w:val="16"/>
        </w:rPr>
      </w:pPr>
      <w:r w:rsidRPr="005D04F4">
        <w:rPr>
          <w:rFonts w:asciiTheme="minorHAnsi" w:hAnsiTheme="minorHAnsi" w:cstheme="minorHAnsi"/>
          <w:sz w:val="18"/>
          <w:szCs w:val="18"/>
        </w:rPr>
        <w:t>Néant</w:t>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p>
    <w:p w14:paraId="760AB77C" w14:textId="33AEBC93" w:rsidR="003A25E4" w:rsidRPr="00292C38" w:rsidRDefault="00CF46D4" w:rsidP="00292C38">
      <w:pPr>
        <w:pStyle w:val="Titre3"/>
        <w:widowControl w:val="0"/>
        <w:snapToGrid w:val="0"/>
        <w:spacing w:before="0" w:after="0"/>
        <w:jc w:val="center"/>
        <w:rPr>
          <w:rFonts w:asciiTheme="minorHAnsi" w:hAnsiTheme="minorHAnsi" w:cstheme="minorHAnsi"/>
          <w:sz w:val="16"/>
          <w:szCs w:val="16"/>
        </w:rPr>
      </w:pPr>
      <w:r w:rsidRPr="00415084">
        <w:rPr>
          <w:rFonts w:asciiTheme="minorHAnsi" w:hAnsiTheme="minorHAnsi" w:cstheme="minorHAnsi"/>
          <w:sz w:val="16"/>
          <w:szCs w:val="16"/>
        </w:rPr>
        <w:t>DELIBERATIONS</w:t>
      </w:r>
    </w:p>
    <w:p w14:paraId="5529E79F" w14:textId="200AD119" w:rsidR="005B6A75" w:rsidRDefault="005B6A75" w:rsidP="00564C33">
      <w:pPr>
        <w:tabs>
          <w:tab w:val="left" w:pos="1701"/>
        </w:tabs>
        <w:jc w:val="both"/>
        <w:rPr>
          <w:rFonts w:asciiTheme="minorHAnsi" w:hAnsiTheme="minorHAnsi" w:cstheme="minorHAnsi"/>
          <w:b/>
          <w:sz w:val="16"/>
          <w:szCs w:val="16"/>
        </w:rPr>
      </w:pPr>
    </w:p>
    <w:p w14:paraId="0DBACEC4" w14:textId="48D33AE7" w:rsidR="00564C33" w:rsidRPr="006D70FF" w:rsidRDefault="00564C33" w:rsidP="00564C33">
      <w:pPr>
        <w:tabs>
          <w:tab w:val="left" w:pos="5775"/>
        </w:tabs>
        <w:rPr>
          <w:rFonts w:asciiTheme="minorHAnsi" w:hAnsiTheme="minorHAnsi" w:cstheme="minorHAnsi"/>
          <w:b/>
          <w:sz w:val="18"/>
          <w:szCs w:val="18"/>
          <w:highlight w:val="lightGray"/>
          <w:u w:val="single"/>
        </w:rPr>
      </w:pPr>
      <w:r w:rsidRPr="006D70FF">
        <w:rPr>
          <w:rFonts w:asciiTheme="minorHAnsi" w:hAnsiTheme="minorHAnsi" w:cstheme="minorHAnsi"/>
          <w:b/>
          <w:sz w:val="18"/>
          <w:szCs w:val="18"/>
          <w:highlight w:val="lightGray"/>
          <w:u w:val="single"/>
        </w:rPr>
        <w:t xml:space="preserve">DCM n°2021 - </w:t>
      </w:r>
      <w:r w:rsidR="00314F0C" w:rsidRPr="006D70FF">
        <w:rPr>
          <w:rFonts w:asciiTheme="minorHAnsi" w:hAnsiTheme="minorHAnsi" w:cstheme="minorHAnsi"/>
          <w:b/>
          <w:sz w:val="18"/>
          <w:szCs w:val="18"/>
          <w:highlight w:val="lightGray"/>
          <w:u w:val="single"/>
        </w:rPr>
        <w:t>57</w:t>
      </w:r>
    </w:p>
    <w:p w14:paraId="6D8CA1E3" w14:textId="77777777" w:rsidR="001A51A6" w:rsidRPr="001A51A6" w:rsidRDefault="001A51A6" w:rsidP="001A51A6">
      <w:pPr>
        <w:autoSpaceDE w:val="0"/>
        <w:autoSpaceDN w:val="0"/>
        <w:adjustRightInd w:val="0"/>
        <w:snapToGrid w:val="0"/>
        <w:contextualSpacing/>
        <w:jc w:val="both"/>
        <w:rPr>
          <w:rFonts w:asciiTheme="minorHAnsi" w:hAnsiTheme="minorHAnsi" w:cstheme="minorHAnsi"/>
          <w:b/>
          <w:sz w:val="18"/>
          <w:szCs w:val="18"/>
          <w:u w:val="single"/>
        </w:rPr>
      </w:pPr>
      <w:bookmarkStart w:id="4" w:name="_Hlk89341518"/>
      <w:r w:rsidRPr="001A51A6">
        <w:rPr>
          <w:rFonts w:asciiTheme="minorHAnsi" w:hAnsiTheme="minorHAnsi" w:cstheme="minorHAnsi"/>
          <w:b/>
          <w:sz w:val="18"/>
          <w:szCs w:val="18"/>
          <w:u w:val="single"/>
        </w:rPr>
        <w:t>Objet : Adhésion de la Commune de Goyrans pour l’utilisation partagée du broyeur</w:t>
      </w:r>
    </w:p>
    <w:p w14:paraId="472B75D4" w14:textId="77777777" w:rsidR="001A51A6" w:rsidRPr="001A51A6" w:rsidRDefault="001A51A6" w:rsidP="001A51A6">
      <w:pPr>
        <w:numPr>
          <w:ilvl w:val="0"/>
          <w:numId w:val="25"/>
        </w:numPr>
        <w:autoSpaceDE w:val="0"/>
        <w:autoSpaceDN w:val="0"/>
        <w:adjustRightInd w:val="0"/>
        <w:snapToGrid w:val="0"/>
        <w:contextualSpacing/>
        <w:jc w:val="both"/>
        <w:rPr>
          <w:rFonts w:asciiTheme="minorHAnsi" w:hAnsiTheme="minorHAnsi" w:cstheme="minorHAnsi"/>
          <w:b/>
          <w:i/>
          <w:sz w:val="18"/>
          <w:szCs w:val="18"/>
        </w:rPr>
      </w:pPr>
      <w:r w:rsidRPr="001A51A6">
        <w:rPr>
          <w:rFonts w:asciiTheme="minorHAnsi" w:hAnsiTheme="minorHAnsi" w:cstheme="minorHAnsi"/>
          <w:b/>
          <w:i/>
          <w:sz w:val="18"/>
          <w:szCs w:val="18"/>
        </w:rPr>
        <w:t>Exposé des motifs</w:t>
      </w:r>
    </w:p>
    <w:p w14:paraId="6954234D" w14:textId="77777777" w:rsidR="001A51A6" w:rsidRPr="001A51A6" w:rsidRDefault="001A51A6" w:rsidP="001A51A6">
      <w:pPr>
        <w:autoSpaceDE w:val="0"/>
        <w:autoSpaceDN w:val="0"/>
        <w:jc w:val="both"/>
        <w:rPr>
          <w:rFonts w:asciiTheme="minorHAnsi" w:hAnsiTheme="minorHAnsi" w:cstheme="minorHAnsi"/>
          <w:bCs/>
          <w:iCs/>
          <w:spacing w:val="2"/>
          <w:sz w:val="18"/>
          <w:szCs w:val="18"/>
        </w:rPr>
      </w:pPr>
      <w:r w:rsidRPr="001A51A6">
        <w:rPr>
          <w:rFonts w:asciiTheme="minorHAnsi" w:hAnsiTheme="minorHAnsi" w:cstheme="minorHAnsi"/>
          <w:bCs/>
          <w:iCs/>
          <w:spacing w:val="2"/>
          <w:sz w:val="18"/>
          <w:szCs w:val="18"/>
        </w:rPr>
        <w:t xml:space="preserve">Monsieur le Maire informe l’assemblée que la commune de Goyrans souhaite rejoindre le groupement de communes pour l’utilisation partagée du broyeur. </w:t>
      </w:r>
    </w:p>
    <w:p w14:paraId="5BDB2048" w14:textId="77777777" w:rsidR="001A51A6" w:rsidRPr="001A51A6" w:rsidRDefault="001A51A6" w:rsidP="001A51A6">
      <w:pPr>
        <w:autoSpaceDE w:val="0"/>
        <w:autoSpaceDN w:val="0"/>
        <w:jc w:val="both"/>
        <w:rPr>
          <w:rFonts w:asciiTheme="minorHAnsi" w:hAnsiTheme="minorHAnsi" w:cstheme="minorHAnsi"/>
          <w:bCs/>
          <w:iCs/>
          <w:spacing w:val="2"/>
          <w:sz w:val="18"/>
          <w:szCs w:val="18"/>
        </w:rPr>
      </w:pPr>
    </w:p>
    <w:p w14:paraId="007245CC" w14:textId="77777777" w:rsidR="001A51A6" w:rsidRPr="001A51A6" w:rsidRDefault="001A51A6" w:rsidP="001A51A6">
      <w:pPr>
        <w:autoSpaceDE w:val="0"/>
        <w:autoSpaceDN w:val="0"/>
        <w:jc w:val="both"/>
        <w:rPr>
          <w:rFonts w:asciiTheme="minorHAnsi" w:hAnsiTheme="minorHAnsi" w:cstheme="minorHAnsi"/>
          <w:bCs/>
          <w:iCs/>
          <w:spacing w:val="2"/>
          <w:sz w:val="18"/>
          <w:szCs w:val="18"/>
        </w:rPr>
      </w:pPr>
      <w:r w:rsidRPr="001A51A6">
        <w:rPr>
          <w:rFonts w:asciiTheme="minorHAnsi" w:hAnsiTheme="minorHAnsi" w:cstheme="minorHAnsi"/>
          <w:bCs/>
          <w:iCs/>
          <w:spacing w:val="2"/>
          <w:sz w:val="18"/>
          <w:szCs w:val="18"/>
        </w:rPr>
        <w:t>Pour rappel, la commune avait délibéré en date du 1</w:t>
      </w:r>
      <w:r w:rsidRPr="001A51A6">
        <w:rPr>
          <w:rFonts w:asciiTheme="minorHAnsi" w:hAnsiTheme="minorHAnsi" w:cstheme="minorHAnsi"/>
          <w:bCs/>
          <w:iCs/>
          <w:spacing w:val="2"/>
          <w:sz w:val="18"/>
          <w:szCs w:val="18"/>
          <w:vertAlign w:val="superscript"/>
        </w:rPr>
        <w:t>ier</w:t>
      </w:r>
      <w:r w:rsidRPr="001A51A6">
        <w:rPr>
          <w:rFonts w:asciiTheme="minorHAnsi" w:hAnsiTheme="minorHAnsi" w:cstheme="minorHAnsi"/>
          <w:bCs/>
          <w:iCs/>
          <w:spacing w:val="2"/>
          <w:sz w:val="18"/>
          <w:szCs w:val="18"/>
        </w:rPr>
        <w:t xml:space="preserve"> juillet 2020 afin de constituer un groupement pour l’achat et s’associer dans le partage d’un broyeur de végétaux pour répondre aux besoins de réduction de volume des résidus d’élagage et de les valoriser.</w:t>
      </w:r>
    </w:p>
    <w:p w14:paraId="3AEC5C35" w14:textId="77777777" w:rsidR="001A51A6" w:rsidRPr="001A51A6" w:rsidRDefault="001A51A6" w:rsidP="001A51A6">
      <w:pPr>
        <w:autoSpaceDE w:val="0"/>
        <w:autoSpaceDN w:val="0"/>
        <w:jc w:val="both"/>
        <w:rPr>
          <w:rFonts w:asciiTheme="minorHAnsi" w:hAnsiTheme="minorHAnsi" w:cstheme="minorHAnsi"/>
          <w:bCs/>
          <w:iCs/>
          <w:spacing w:val="2"/>
          <w:sz w:val="18"/>
          <w:szCs w:val="18"/>
        </w:rPr>
      </w:pPr>
    </w:p>
    <w:p w14:paraId="189A2078" w14:textId="77777777" w:rsidR="001A51A6" w:rsidRPr="001A51A6" w:rsidRDefault="001A51A6" w:rsidP="001A51A6">
      <w:pPr>
        <w:autoSpaceDE w:val="0"/>
        <w:autoSpaceDN w:val="0"/>
        <w:jc w:val="both"/>
        <w:rPr>
          <w:rFonts w:asciiTheme="minorHAnsi" w:hAnsiTheme="minorHAnsi" w:cstheme="minorHAnsi"/>
          <w:bCs/>
          <w:iCs/>
          <w:spacing w:val="2"/>
          <w:sz w:val="18"/>
          <w:szCs w:val="18"/>
        </w:rPr>
      </w:pPr>
      <w:r w:rsidRPr="001A51A6">
        <w:rPr>
          <w:rFonts w:asciiTheme="minorHAnsi" w:hAnsiTheme="minorHAnsi" w:cstheme="minorHAnsi"/>
          <w:bCs/>
          <w:iCs/>
          <w:spacing w:val="2"/>
          <w:sz w:val="18"/>
          <w:szCs w:val="18"/>
        </w:rPr>
        <w:t>Pour se faire une convention avait été établie entre les communes d’Aureville, Auzeville-Tolosane, Pechbusque et Vigoulet-Auzil pour partager les frais.</w:t>
      </w:r>
    </w:p>
    <w:p w14:paraId="6BDC57E9" w14:textId="77777777" w:rsidR="001A51A6" w:rsidRPr="001A51A6" w:rsidRDefault="001A51A6" w:rsidP="001A51A6">
      <w:pPr>
        <w:autoSpaceDE w:val="0"/>
        <w:autoSpaceDN w:val="0"/>
        <w:jc w:val="both"/>
        <w:rPr>
          <w:rFonts w:asciiTheme="minorHAnsi" w:hAnsiTheme="minorHAnsi" w:cstheme="minorHAnsi"/>
          <w:bCs/>
          <w:iCs/>
          <w:spacing w:val="2"/>
          <w:sz w:val="18"/>
          <w:szCs w:val="18"/>
        </w:rPr>
      </w:pPr>
    </w:p>
    <w:p w14:paraId="7F2567F2" w14:textId="77777777" w:rsidR="001A51A6" w:rsidRPr="001A51A6" w:rsidRDefault="001A51A6" w:rsidP="001A51A6">
      <w:pPr>
        <w:autoSpaceDE w:val="0"/>
        <w:autoSpaceDN w:val="0"/>
        <w:jc w:val="both"/>
        <w:rPr>
          <w:rFonts w:asciiTheme="minorHAnsi" w:hAnsiTheme="minorHAnsi" w:cstheme="minorHAnsi"/>
          <w:bCs/>
          <w:iCs/>
          <w:spacing w:val="2"/>
          <w:sz w:val="18"/>
          <w:szCs w:val="18"/>
        </w:rPr>
      </w:pPr>
      <w:r w:rsidRPr="001A51A6">
        <w:rPr>
          <w:rFonts w:asciiTheme="minorHAnsi" w:hAnsiTheme="minorHAnsi" w:cstheme="minorHAnsi"/>
          <w:bCs/>
          <w:iCs/>
          <w:spacing w:val="2"/>
          <w:sz w:val="18"/>
          <w:szCs w:val="18"/>
        </w:rPr>
        <w:t xml:space="preserve">Conformément à l’article 9 de la convention précisant les modalités pour une commune rejoignant le groupe initial à posteriori, le nombre maximum de communes conventionnées est fixé à cinq. </w:t>
      </w:r>
    </w:p>
    <w:p w14:paraId="5911BB1B" w14:textId="77777777" w:rsidR="001A51A6" w:rsidRPr="001A51A6" w:rsidRDefault="001A51A6" w:rsidP="001A51A6">
      <w:pPr>
        <w:autoSpaceDE w:val="0"/>
        <w:autoSpaceDN w:val="0"/>
        <w:jc w:val="both"/>
        <w:rPr>
          <w:rFonts w:asciiTheme="minorHAnsi" w:hAnsiTheme="minorHAnsi" w:cstheme="minorHAnsi"/>
          <w:bCs/>
          <w:iCs/>
          <w:spacing w:val="2"/>
          <w:sz w:val="18"/>
          <w:szCs w:val="18"/>
        </w:rPr>
      </w:pPr>
      <w:r w:rsidRPr="001A51A6">
        <w:rPr>
          <w:rFonts w:asciiTheme="minorHAnsi" w:hAnsiTheme="minorHAnsi" w:cstheme="minorHAnsi"/>
          <w:bCs/>
          <w:iCs/>
          <w:spacing w:val="2"/>
          <w:sz w:val="18"/>
          <w:szCs w:val="18"/>
        </w:rPr>
        <w:t>La nouvelle commune devra recevoir l’agrément des autres collectivités et participer financièrement au groupement de communes dont le montant est calculé selon la formule suivante : (Prix d’achat TTC - subvention - FCTVA) x (1 - le nombre d’années depuis l’achat/12) /4.</w:t>
      </w:r>
    </w:p>
    <w:p w14:paraId="1843CEF5" w14:textId="77777777" w:rsidR="001A51A6" w:rsidRPr="001A51A6" w:rsidRDefault="001A51A6" w:rsidP="001A51A6">
      <w:pPr>
        <w:autoSpaceDE w:val="0"/>
        <w:autoSpaceDN w:val="0"/>
        <w:jc w:val="both"/>
        <w:rPr>
          <w:rFonts w:asciiTheme="minorHAnsi" w:hAnsiTheme="minorHAnsi" w:cstheme="minorHAnsi"/>
          <w:bCs/>
          <w:iCs/>
          <w:spacing w:val="2"/>
          <w:sz w:val="18"/>
          <w:szCs w:val="18"/>
        </w:rPr>
      </w:pPr>
      <w:r w:rsidRPr="001A51A6">
        <w:rPr>
          <w:rFonts w:asciiTheme="minorHAnsi" w:hAnsiTheme="minorHAnsi" w:cstheme="minorHAnsi"/>
          <w:bCs/>
          <w:iCs/>
          <w:spacing w:val="2"/>
          <w:sz w:val="18"/>
          <w:szCs w:val="18"/>
        </w:rPr>
        <w:t>Le calcul donne, en comptant une année écoulée depuis l’achat, une participation de 2024.53 € que Goyrans répartira à raison d’un quart à chacune des quatre communes (soit 506.13€). A cette somme s’ajoutera la cotisation de l’assurance broyeur pour l’année à venir (qui a été de l’ordre de 500€ cette année).</w:t>
      </w:r>
    </w:p>
    <w:p w14:paraId="7C673FCD" w14:textId="77777777" w:rsidR="001A51A6" w:rsidRPr="001A51A6" w:rsidRDefault="001A51A6" w:rsidP="001A51A6">
      <w:pPr>
        <w:autoSpaceDE w:val="0"/>
        <w:autoSpaceDN w:val="0"/>
        <w:jc w:val="both"/>
        <w:rPr>
          <w:rFonts w:asciiTheme="minorHAnsi" w:hAnsiTheme="minorHAnsi" w:cstheme="minorHAnsi"/>
          <w:bCs/>
          <w:iCs/>
          <w:spacing w:val="2"/>
          <w:sz w:val="18"/>
          <w:szCs w:val="18"/>
        </w:rPr>
      </w:pPr>
    </w:p>
    <w:p w14:paraId="2007A186" w14:textId="77777777" w:rsidR="001A51A6" w:rsidRPr="001A51A6" w:rsidRDefault="001A51A6" w:rsidP="001A51A6">
      <w:pPr>
        <w:numPr>
          <w:ilvl w:val="0"/>
          <w:numId w:val="25"/>
        </w:numPr>
        <w:autoSpaceDE w:val="0"/>
        <w:autoSpaceDN w:val="0"/>
        <w:adjustRightInd w:val="0"/>
        <w:snapToGrid w:val="0"/>
        <w:contextualSpacing/>
        <w:jc w:val="both"/>
        <w:rPr>
          <w:rFonts w:asciiTheme="minorHAnsi" w:hAnsiTheme="minorHAnsi" w:cstheme="minorHAnsi"/>
          <w:b/>
          <w:i/>
          <w:sz w:val="18"/>
          <w:szCs w:val="18"/>
        </w:rPr>
      </w:pPr>
      <w:r w:rsidRPr="001A51A6">
        <w:rPr>
          <w:rFonts w:asciiTheme="minorHAnsi" w:hAnsiTheme="minorHAnsi" w:cstheme="minorHAnsi"/>
          <w:b/>
          <w:i/>
          <w:sz w:val="18"/>
          <w:szCs w:val="18"/>
        </w:rPr>
        <w:t xml:space="preserve">  </w:t>
      </w:r>
      <w:bookmarkStart w:id="5" w:name="_Hlk89341354"/>
      <w:r w:rsidRPr="001A51A6">
        <w:rPr>
          <w:rFonts w:asciiTheme="minorHAnsi" w:hAnsiTheme="minorHAnsi" w:cstheme="minorHAnsi"/>
          <w:b/>
          <w:i/>
          <w:sz w:val="18"/>
          <w:szCs w:val="18"/>
        </w:rPr>
        <w:t>Délibération</w:t>
      </w:r>
      <w:bookmarkEnd w:id="5"/>
    </w:p>
    <w:p w14:paraId="5FCC4381" w14:textId="77777777" w:rsidR="001A51A6" w:rsidRPr="001A51A6" w:rsidRDefault="001A51A6" w:rsidP="001A51A6">
      <w:pPr>
        <w:autoSpaceDE w:val="0"/>
        <w:autoSpaceDN w:val="0"/>
        <w:jc w:val="both"/>
        <w:rPr>
          <w:rFonts w:asciiTheme="minorHAnsi" w:hAnsiTheme="minorHAnsi" w:cstheme="minorHAnsi"/>
          <w:bCs/>
          <w:sz w:val="18"/>
          <w:szCs w:val="18"/>
        </w:rPr>
      </w:pPr>
      <w:r w:rsidRPr="001A51A6">
        <w:rPr>
          <w:rFonts w:asciiTheme="minorHAnsi" w:hAnsiTheme="minorHAnsi" w:cstheme="minorHAnsi"/>
          <w:bCs/>
          <w:sz w:val="18"/>
          <w:szCs w:val="18"/>
        </w:rPr>
        <w:t xml:space="preserve">L’exposé entendu, les membres du Conseil municipal : </w:t>
      </w:r>
    </w:p>
    <w:p w14:paraId="3A46A40D" w14:textId="77777777" w:rsidR="001A51A6" w:rsidRPr="001A51A6" w:rsidRDefault="001A51A6" w:rsidP="001A51A6">
      <w:pPr>
        <w:numPr>
          <w:ilvl w:val="0"/>
          <w:numId w:val="22"/>
        </w:numPr>
        <w:jc w:val="both"/>
        <w:rPr>
          <w:rFonts w:asciiTheme="minorHAnsi" w:hAnsiTheme="minorHAnsi" w:cstheme="minorHAnsi"/>
          <w:bCs/>
          <w:i/>
          <w:sz w:val="18"/>
          <w:szCs w:val="18"/>
        </w:rPr>
      </w:pPr>
      <w:r w:rsidRPr="001A51A6">
        <w:rPr>
          <w:rFonts w:asciiTheme="minorHAnsi" w:hAnsiTheme="minorHAnsi" w:cstheme="minorHAnsi"/>
          <w:bCs/>
          <w:i/>
          <w:sz w:val="18"/>
          <w:szCs w:val="18"/>
        </w:rPr>
        <w:t>Accepte l’adhésion de la commune de Goyrans au groupement d’achat du broyeur de végétaux aux conditions prévues à la convention</w:t>
      </w:r>
    </w:p>
    <w:p w14:paraId="431047B0" w14:textId="77777777" w:rsidR="001A51A6" w:rsidRPr="001A51A6" w:rsidRDefault="001A51A6" w:rsidP="001A51A6">
      <w:pPr>
        <w:numPr>
          <w:ilvl w:val="0"/>
          <w:numId w:val="22"/>
        </w:numPr>
        <w:jc w:val="both"/>
        <w:rPr>
          <w:rFonts w:asciiTheme="minorHAnsi" w:hAnsiTheme="minorHAnsi" w:cstheme="minorHAnsi"/>
          <w:bCs/>
          <w:i/>
          <w:sz w:val="18"/>
          <w:szCs w:val="18"/>
        </w:rPr>
      </w:pPr>
      <w:r w:rsidRPr="001A51A6">
        <w:rPr>
          <w:rFonts w:asciiTheme="minorHAnsi" w:hAnsiTheme="minorHAnsi" w:cstheme="minorHAnsi"/>
          <w:bCs/>
          <w:i/>
          <w:sz w:val="18"/>
          <w:szCs w:val="18"/>
        </w:rPr>
        <w:t>Autorise Monsieur le Maire à signer tout document afférent à ce dossier.</w:t>
      </w:r>
    </w:p>
    <w:bookmarkEnd w:id="4"/>
    <w:p w14:paraId="525694E7" w14:textId="1DD78CB3" w:rsidR="00564C33" w:rsidRPr="006D70FF" w:rsidRDefault="00564C33" w:rsidP="005B6A75">
      <w:pPr>
        <w:tabs>
          <w:tab w:val="left" w:pos="1701"/>
        </w:tabs>
        <w:jc w:val="both"/>
        <w:rPr>
          <w:rFonts w:asciiTheme="minorHAnsi" w:hAnsiTheme="minorHAnsi" w:cstheme="minorHAnsi"/>
          <w:b/>
          <w:sz w:val="18"/>
          <w:szCs w:val="18"/>
        </w:rPr>
      </w:pPr>
    </w:p>
    <w:p w14:paraId="713D7ADA" w14:textId="5E9EF681" w:rsidR="001A51A6" w:rsidRPr="006D70FF" w:rsidRDefault="001A51A6" w:rsidP="005B6A75">
      <w:pPr>
        <w:tabs>
          <w:tab w:val="left" w:pos="1701"/>
        </w:tabs>
        <w:jc w:val="both"/>
        <w:rPr>
          <w:rFonts w:asciiTheme="minorHAnsi" w:hAnsiTheme="minorHAnsi" w:cstheme="minorHAnsi"/>
          <w:b/>
          <w:sz w:val="18"/>
          <w:szCs w:val="18"/>
        </w:rPr>
      </w:pPr>
    </w:p>
    <w:p w14:paraId="13638FB4" w14:textId="77777777" w:rsidR="001A51A6" w:rsidRPr="006D70FF" w:rsidRDefault="001A51A6" w:rsidP="005B6A75">
      <w:pPr>
        <w:tabs>
          <w:tab w:val="left" w:pos="1701"/>
        </w:tabs>
        <w:jc w:val="both"/>
        <w:rPr>
          <w:rFonts w:asciiTheme="minorHAnsi" w:hAnsiTheme="minorHAnsi" w:cstheme="minorHAnsi"/>
          <w:b/>
          <w:sz w:val="18"/>
          <w:szCs w:val="18"/>
        </w:rPr>
      </w:pPr>
    </w:p>
    <w:p w14:paraId="44891159" w14:textId="73CF52A4" w:rsidR="00926EB7" w:rsidRPr="006D70FF"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8"/>
          <w:szCs w:val="18"/>
        </w:rPr>
      </w:pPr>
      <w:r w:rsidRPr="006D70FF">
        <w:rPr>
          <w:rFonts w:asciiTheme="minorHAnsi" w:hAnsiTheme="minorHAnsi" w:cstheme="minorHAnsi"/>
          <w:sz w:val="18"/>
          <w:szCs w:val="18"/>
        </w:rPr>
        <w:t>PAR</w:t>
      </w:r>
      <w:r w:rsidR="00530AC9" w:rsidRPr="006D70FF">
        <w:rPr>
          <w:rFonts w:asciiTheme="minorHAnsi" w:hAnsiTheme="minorHAnsi" w:cstheme="minorHAnsi"/>
          <w:sz w:val="18"/>
          <w:szCs w:val="18"/>
        </w:rPr>
        <w:t xml:space="preserve">T : </w:t>
      </w:r>
      <w:r w:rsidR="0060604B" w:rsidRPr="006D70FF">
        <w:rPr>
          <w:rFonts w:asciiTheme="minorHAnsi" w:hAnsiTheme="minorHAnsi" w:cstheme="minorHAnsi"/>
          <w:sz w:val="18"/>
          <w:szCs w:val="18"/>
        </w:rPr>
        <w:t xml:space="preserve"> 15</w:t>
      </w:r>
      <w:r w:rsidRPr="006D70FF">
        <w:rPr>
          <w:rFonts w:asciiTheme="minorHAnsi" w:hAnsiTheme="minorHAnsi" w:cstheme="minorHAnsi"/>
          <w:sz w:val="18"/>
          <w:szCs w:val="18"/>
        </w:rPr>
        <w:tab/>
      </w:r>
      <w:r w:rsidR="00530AC9" w:rsidRPr="006D70FF">
        <w:rPr>
          <w:rFonts w:asciiTheme="minorHAnsi" w:hAnsiTheme="minorHAnsi" w:cstheme="minorHAnsi"/>
          <w:sz w:val="18"/>
          <w:szCs w:val="18"/>
        </w:rPr>
        <w:t xml:space="preserve">  </w:t>
      </w:r>
      <w:r w:rsidRPr="006D70FF">
        <w:rPr>
          <w:rFonts w:asciiTheme="minorHAnsi" w:hAnsiTheme="minorHAnsi" w:cstheme="minorHAnsi"/>
          <w:sz w:val="18"/>
          <w:szCs w:val="18"/>
        </w:rPr>
        <w:t xml:space="preserve"> </w:t>
      </w:r>
      <w:r w:rsidR="0060604B" w:rsidRPr="006D70FF">
        <w:rPr>
          <w:rFonts w:asciiTheme="minorHAnsi" w:hAnsiTheme="minorHAnsi" w:cstheme="minorHAnsi"/>
          <w:sz w:val="18"/>
          <w:szCs w:val="18"/>
        </w:rPr>
        <w:t xml:space="preserve">voix pour 15                 </w:t>
      </w:r>
      <w:r w:rsidRPr="006D70FF">
        <w:rPr>
          <w:rFonts w:asciiTheme="minorHAnsi" w:hAnsiTheme="minorHAnsi" w:cstheme="minorHAnsi"/>
          <w:sz w:val="18"/>
          <w:szCs w:val="18"/>
        </w:rPr>
        <w:t>voix cont</w:t>
      </w:r>
      <w:r w:rsidR="0024103C" w:rsidRPr="006D70FF">
        <w:rPr>
          <w:rFonts w:asciiTheme="minorHAnsi" w:hAnsiTheme="minorHAnsi" w:cstheme="minorHAnsi"/>
          <w:sz w:val="18"/>
          <w:szCs w:val="18"/>
        </w:rPr>
        <w:t>re</w:t>
      </w:r>
      <w:r w:rsidR="00BD0B7F" w:rsidRPr="006D70FF">
        <w:rPr>
          <w:rFonts w:asciiTheme="minorHAnsi" w:hAnsiTheme="minorHAnsi" w:cstheme="minorHAnsi"/>
          <w:sz w:val="18"/>
          <w:szCs w:val="18"/>
        </w:rPr>
        <w:t xml:space="preserve"> 0</w:t>
      </w:r>
      <w:r w:rsidR="0024103C" w:rsidRPr="006D70FF">
        <w:rPr>
          <w:rFonts w:asciiTheme="minorHAnsi" w:hAnsiTheme="minorHAnsi" w:cstheme="minorHAnsi"/>
          <w:sz w:val="18"/>
          <w:szCs w:val="18"/>
        </w:rPr>
        <w:tab/>
        <w:t xml:space="preserve">             </w:t>
      </w:r>
      <w:r w:rsidR="00530AC9" w:rsidRPr="006D70FF">
        <w:rPr>
          <w:rFonts w:asciiTheme="minorHAnsi" w:hAnsiTheme="minorHAnsi" w:cstheme="minorHAnsi"/>
          <w:sz w:val="18"/>
          <w:szCs w:val="18"/>
        </w:rPr>
        <w:t xml:space="preserve"> </w:t>
      </w:r>
      <w:r w:rsidR="0024103C" w:rsidRPr="006D70FF">
        <w:rPr>
          <w:rFonts w:asciiTheme="minorHAnsi" w:hAnsiTheme="minorHAnsi" w:cstheme="minorHAnsi"/>
          <w:sz w:val="18"/>
          <w:szCs w:val="18"/>
        </w:rPr>
        <w:t>abstention</w:t>
      </w:r>
      <w:r w:rsidR="0024103C" w:rsidRPr="006D70FF">
        <w:rPr>
          <w:rFonts w:asciiTheme="minorHAnsi" w:hAnsiTheme="minorHAnsi" w:cstheme="minorHAnsi"/>
          <w:sz w:val="18"/>
          <w:szCs w:val="18"/>
        </w:rPr>
        <w:tab/>
      </w:r>
      <w:r w:rsidR="00BD0B7F" w:rsidRPr="006D70FF">
        <w:rPr>
          <w:rFonts w:asciiTheme="minorHAnsi" w:hAnsiTheme="minorHAnsi" w:cstheme="minorHAnsi"/>
          <w:sz w:val="18"/>
          <w:szCs w:val="18"/>
        </w:rPr>
        <w:t>0</w:t>
      </w:r>
      <w:r w:rsidR="0024103C" w:rsidRPr="006D70FF">
        <w:rPr>
          <w:rFonts w:asciiTheme="minorHAnsi" w:hAnsiTheme="minorHAnsi" w:cstheme="minorHAnsi"/>
          <w:sz w:val="18"/>
          <w:szCs w:val="18"/>
        </w:rPr>
        <w:tab/>
      </w:r>
    </w:p>
    <w:p w14:paraId="6B86D928" w14:textId="59C94FB9" w:rsidR="00664789" w:rsidRPr="006D70FF" w:rsidRDefault="009F78EE" w:rsidP="00664789">
      <w:pPr>
        <w:pStyle w:val="Paragraphedeliste"/>
        <w:numPr>
          <w:ilvl w:val="0"/>
          <w:numId w:val="1"/>
        </w:numPr>
        <w:tabs>
          <w:tab w:val="left" w:pos="5775"/>
        </w:tabs>
        <w:rPr>
          <w:rFonts w:asciiTheme="minorHAnsi" w:hAnsiTheme="minorHAnsi" w:cstheme="minorHAnsi"/>
          <w:i/>
          <w:iCs/>
          <w:sz w:val="18"/>
          <w:szCs w:val="18"/>
        </w:rPr>
      </w:pPr>
      <w:r w:rsidRPr="006D70FF">
        <w:rPr>
          <w:rFonts w:asciiTheme="minorHAnsi" w:hAnsiTheme="minorHAnsi" w:cstheme="minorHAnsi"/>
          <w:i/>
          <w:iCs/>
          <w:sz w:val="18"/>
          <w:szCs w:val="18"/>
        </w:rPr>
        <w:t>Note du secrétaire de séance : néant</w:t>
      </w:r>
    </w:p>
    <w:p w14:paraId="34314AEE" w14:textId="77777777" w:rsidR="00326305" w:rsidRPr="006D70FF" w:rsidRDefault="00326305" w:rsidP="00326305">
      <w:pPr>
        <w:rPr>
          <w:rFonts w:asciiTheme="minorHAnsi" w:hAnsiTheme="minorHAnsi" w:cstheme="minorHAnsi"/>
          <w:b/>
          <w:sz w:val="18"/>
          <w:szCs w:val="18"/>
          <w:highlight w:val="lightGray"/>
        </w:rPr>
      </w:pPr>
    </w:p>
    <w:p w14:paraId="4162A964" w14:textId="4EA1E73F" w:rsidR="00326305" w:rsidRPr="006D70FF" w:rsidRDefault="00326305" w:rsidP="00326305">
      <w:pPr>
        <w:rPr>
          <w:rFonts w:asciiTheme="minorHAnsi" w:hAnsiTheme="minorHAnsi" w:cstheme="minorHAnsi"/>
          <w:b/>
          <w:sz w:val="18"/>
          <w:szCs w:val="18"/>
        </w:rPr>
      </w:pPr>
      <w:r w:rsidRPr="006D70FF">
        <w:rPr>
          <w:rFonts w:asciiTheme="minorHAnsi" w:hAnsiTheme="minorHAnsi" w:cstheme="minorHAnsi"/>
          <w:b/>
          <w:sz w:val="18"/>
          <w:szCs w:val="18"/>
          <w:highlight w:val="lightGray"/>
        </w:rPr>
        <w:t>DCM n°2021-58</w:t>
      </w:r>
    </w:p>
    <w:p w14:paraId="01093FAB" w14:textId="77777777" w:rsidR="00326305" w:rsidRPr="006D70FF" w:rsidRDefault="00326305" w:rsidP="00326305">
      <w:pPr>
        <w:rPr>
          <w:rFonts w:asciiTheme="minorHAnsi" w:hAnsiTheme="minorHAnsi" w:cstheme="minorHAnsi"/>
          <w:b/>
          <w:bCs/>
          <w:sz w:val="18"/>
          <w:szCs w:val="18"/>
          <w:u w:val="single"/>
        </w:rPr>
      </w:pPr>
      <w:r w:rsidRPr="006D70FF">
        <w:rPr>
          <w:rFonts w:asciiTheme="minorHAnsi" w:hAnsiTheme="minorHAnsi" w:cstheme="minorHAnsi"/>
          <w:b/>
          <w:sz w:val="18"/>
          <w:szCs w:val="18"/>
          <w:u w:val="single"/>
        </w:rPr>
        <w:t>Objet</w:t>
      </w:r>
      <w:r w:rsidRPr="006D70FF">
        <w:rPr>
          <w:rFonts w:asciiTheme="minorHAnsi" w:hAnsiTheme="minorHAnsi" w:cstheme="minorHAnsi"/>
          <w:b/>
          <w:sz w:val="18"/>
          <w:szCs w:val="18"/>
        </w:rPr>
        <w:t> :</w:t>
      </w:r>
      <w:r w:rsidRPr="006D70FF">
        <w:rPr>
          <w:rFonts w:asciiTheme="minorHAnsi" w:hAnsiTheme="minorHAnsi" w:cstheme="minorHAnsi"/>
          <w:sz w:val="18"/>
          <w:szCs w:val="18"/>
        </w:rPr>
        <w:t xml:space="preserve"> </w:t>
      </w:r>
      <w:r w:rsidRPr="006D70FF">
        <w:rPr>
          <w:rFonts w:asciiTheme="minorHAnsi" w:hAnsiTheme="minorHAnsi" w:cstheme="minorHAnsi"/>
          <w:b/>
          <w:bCs/>
          <w:sz w:val="18"/>
          <w:szCs w:val="18"/>
          <w:u w:val="single"/>
        </w:rPr>
        <w:t xml:space="preserve">Adoption du rapport sur le transfert de la compétence relative à la gestion des eaux pluviales urbaines rendu par la Commission Locale d’Evaluation des Charges Transférées (CLECT) du </w:t>
      </w:r>
      <w:proofErr w:type="spellStart"/>
      <w:r w:rsidRPr="006D70FF">
        <w:rPr>
          <w:rFonts w:asciiTheme="minorHAnsi" w:hAnsiTheme="minorHAnsi" w:cstheme="minorHAnsi"/>
          <w:b/>
          <w:bCs/>
          <w:sz w:val="18"/>
          <w:szCs w:val="18"/>
          <w:u w:val="single"/>
        </w:rPr>
        <w:t>Sicoval</w:t>
      </w:r>
      <w:proofErr w:type="spellEnd"/>
      <w:r w:rsidRPr="006D70FF">
        <w:rPr>
          <w:rFonts w:asciiTheme="minorHAnsi" w:hAnsiTheme="minorHAnsi" w:cstheme="minorHAnsi"/>
          <w:b/>
          <w:bCs/>
          <w:sz w:val="18"/>
          <w:szCs w:val="18"/>
          <w:u w:val="single"/>
        </w:rPr>
        <w:t>.</w:t>
      </w:r>
    </w:p>
    <w:p w14:paraId="5ADC2A88" w14:textId="77777777" w:rsidR="00326305" w:rsidRPr="006D70FF" w:rsidRDefault="00326305" w:rsidP="00326305">
      <w:pPr>
        <w:rPr>
          <w:rFonts w:asciiTheme="minorHAnsi" w:hAnsiTheme="minorHAnsi" w:cstheme="minorHAnsi"/>
          <w:sz w:val="18"/>
          <w:szCs w:val="18"/>
        </w:rPr>
      </w:pPr>
    </w:p>
    <w:p w14:paraId="4B589213" w14:textId="77777777" w:rsidR="00326305" w:rsidRPr="006D70FF" w:rsidRDefault="00326305" w:rsidP="00326305">
      <w:pPr>
        <w:jc w:val="both"/>
        <w:rPr>
          <w:rFonts w:asciiTheme="minorHAnsi" w:hAnsiTheme="minorHAnsi" w:cstheme="minorHAnsi"/>
          <w:sz w:val="18"/>
          <w:szCs w:val="18"/>
        </w:rPr>
      </w:pPr>
      <w:r w:rsidRPr="006D70FF">
        <w:rPr>
          <w:rFonts w:asciiTheme="minorHAnsi" w:hAnsiTheme="minorHAnsi" w:cstheme="minorHAnsi"/>
          <w:sz w:val="18"/>
          <w:szCs w:val="18"/>
        </w:rPr>
        <w:t xml:space="preserve">La Commission locale d’évaluation des charges transférées (CLECT) du </w:t>
      </w:r>
      <w:proofErr w:type="spellStart"/>
      <w:r w:rsidRPr="006D70FF">
        <w:rPr>
          <w:rFonts w:asciiTheme="minorHAnsi" w:hAnsiTheme="minorHAnsi" w:cstheme="minorHAnsi"/>
          <w:sz w:val="18"/>
          <w:szCs w:val="18"/>
        </w:rPr>
        <w:t>Sicoval</w:t>
      </w:r>
      <w:proofErr w:type="spellEnd"/>
      <w:r w:rsidRPr="006D70FF">
        <w:rPr>
          <w:rFonts w:asciiTheme="minorHAnsi" w:hAnsiTheme="minorHAnsi" w:cstheme="minorHAnsi"/>
          <w:sz w:val="18"/>
          <w:szCs w:val="18"/>
        </w:rPr>
        <w:t xml:space="preserve"> s’est réunie les 8 juillet et 22 septembre 2021 sur le transfert de la compétence relative à la gestion des eaux pluviales urbaines.</w:t>
      </w:r>
    </w:p>
    <w:p w14:paraId="1FE8D313" w14:textId="77777777" w:rsidR="00326305" w:rsidRPr="006D70FF" w:rsidRDefault="00326305" w:rsidP="00326305">
      <w:pPr>
        <w:jc w:val="both"/>
        <w:rPr>
          <w:rFonts w:asciiTheme="minorHAnsi" w:hAnsiTheme="minorHAnsi" w:cstheme="minorHAnsi"/>
          <w:sz w:val="18"/>
          <w:szCs w:val="18"/>
        </w:rPr>
      </w:pPr>
      <w:r w:rsidRPr="006D70FF">
        <w:rPr>
          <w:rFonts w:asciiTheme="minorHAnsi" w:hAnsiTheme="minorHAnsi" w:cstheme="minorHAnsi"/>
          <w:sz w:val="18"/>
          <w:szCs w:val="18"/>
        </w:rPr>
        <w:t>Conformément à l’article 1609 nonies C du Code général des Impôts, la CLECT est en charge de l’analyse des charges transférées entre la communauté d’agglomération et ses communes membres, et propose leur évaluation financière en vue du calcul des attributions de compensation.</w:t>
      </w:r>
    </w:p>
    <w:p w14:paraId="41F63028" w14:textId="77777777" w:rsidR="00326305" w:rsidRPr="006D70FF" w:rsidRDefault="00326305" w:rsidP="00326305">
      <w:pPr>
        <w:jc w:val="both"/>
        <w:rPr>
          <w:rFonts w:asciiTheme="minorHAnsi" w:hAnsiTheme="minorHAnsi" w:cstheme="minorHAnsi"/>
          <w:sz w:val="18"/>
          <w:szCs w:val="18"/>
        </w:rPr>
      </w:pPr>
      <w:r w:rsidRPr="006D70FF">
        <w:rPr>
          <w:rFonts w:asciiTheme="minorHAnsi" w:hAnsiTheme="minorHAnsi" w:cstheme="minorHAnsi"/>
          <w:sz w:val="18"/>
          <w:szCs w:val="18"/>
        </w:rPr>
        <w:t>Ses conclusions prennent la forme d’un rapport.</w:t>
      </w:r>
    </w:p>
    <w:p w14:paraId="1CA24779" w14:textId="77777777" w:rsidR="00326305" w:rsidRPr="006D70FF" w:rsidRDefault="00326305" w:rsidP="00326305">
      <w:pPr>
        <w:jc w:val="both"/>
        <w:rPr>
          <w:rFonts w:asciiTheme="minorHAnsi" w:hAnsiTheme="minorHAnsi" w:cstheme="minorHAnsi"/>
          <w:sz w:val="18"/>
          <w:szCs w:val="18"/>
        </w:rPr>
      </w:pPr>
      <w:r w:rsidRPr="006D70FF">
        <w:rPr>
          <w:rFonts w:asciiTheme="minorHAnsi" w:hAnsiTheme="minorHAnsi" w:cstheme="minorHAnsi"/>
          <w:sz w:val="18"/>
          <w:szCs w:val="18"/>
        </w:rPr>
        <w:t xml:space="preserve">La CLECT du </w:t>
      </w:r>
      <w:proofErr w:type="spellStart"/>
      <w:r w:rsidRPr="006D70FF">
        <w:rPr>
          <w:rFonts w:asciiTheme="minorHAnsi" w:hAnsiTheme="minorHAnsi" w:cstheme="minorHAnsi"/>
          <w:sz w:val="18"/>
          <w:szCs w:val="18"/>
        </w:rPr>
        <w:t>Sicoval</w:t>
      </w:r>
      <w:proofErr w:type="spellEnd"/>
      <w:r w:rsidRPr="006D70FF">
        <w:rPr>
          <w:rFonts w:asciiTheme="minorHAnsi" w:hAnsiTheme="minorHAnsi" w:cstheme="minorHAnsi"/>
          <w:sz w:val="18"/>
          <w:szCs w:val="18"/>
        </w:rPr>
        <w:t xml:space="preserve"> a adopté à l’unanimité son rapport d’évaluation des charges transférées au titre de la compétence des eaux pluviales urbaines. Ce rapport doit être soumis à l’approbation de l’ensemble des 36 conseils municipaux du territoire. Il doit être approuvé par délibérations concordantes à la majorité qualifiée des conseils municipaux dans un délai de trois mois à compter de sa transmission, conformément au 1er alinéa du II de l’article L.5211-5 du Code général des collectivités territoriales.</w:t>
      </w:r>
    </w:p>
    <w:p w14:paraId="189CB7BD" w14:textId="77777777" w:rsidR="00326305" w:rsidRPr="006D70FF" w:rsidRDefault="00326305" w:rsidP="00326305">
      <w:pPr>
        <w:jc w:val="both"/>
        <w:rPr>
          <w:rFonts w:asciiTheme="minorHAnsi" w:hAnsiTheme="minorHAnsi" w:cstheme="minorHAnsi"/>
          <w:sz w:val="18"/>
          <w:szCs w:val="18"/>
        </w:rPr>
      </w:pPr>
    </w:p>
    <w:p w14:paraId="4F418BC6" w14:textId="77777777" w:rsidR="00326305" w:rsidRPr="006D70FF" w:rsidRDefault="00326305" w:rsidP="00326305">
      <w:pPr>
        <w:jc w:val="both"/>
        <w:rPr>
          <w:rFonts w:asciiTheme="minorHAnsi" w:hAnsiTheme="minorHAnsi" w:cstheme="minorHAnsi"/>
          <w:sz w:val="18"/>
          <w:szCs w:val="18"/>
        </w:rPr>
      </w:pPr>
      <w:r w:rsidRPr="006D70FF">
        <w:rPr>
          <w:rFonts w:asciiTheme="minorHAnsi" w:hAnsiTheme="minorHAnsi" w:cstheme="minorHAnsi"/>
          <w:sz w:val="18"/>
          <w:szCs w:val="18"/>
        </w:rPr>
        <w:t>Le Conseil municipal est ainsi invité à se prononcer sur l’adoption du rapport de la CLECT, qui arrête les retenues sur les attributions de compensations au titre des eaux pluviales urbaines.</w:t>
      </w:r>
    </w:p>
    <w:p w14:paraId="209C1B06" w14:textId="77777777" w:rsidR="00326305" w:rsidRPr="006D70FF" w:rsidRDefault="00326305" w:rsidP="00326305">
      <w:pPr>
        <w:jc w:val="both"/>
        <w:rPr>
          <w:rFonts w:asciiTheme="minorHAnsi" w:hAnsiTheme="minorHAnsi" w:cstheme="minorHAnsi"/>
          <w:sz w:val="18"/>
          <w:szCs w:val="18"/>
        </w:rPr>
      </w:pPr>
    </w:p>
    <w:p w14:paraId="1FC584D5" w14:textId="77777777" w:rsidR="00326305" w:rsidRPr="006D70FF" w:rsidRDefault="00326305" w:rsidP="00326305">
      <w:pPr>
        <w:jc w:val="both"/>
        <w:rPr>
          <w:rFonts w:asciiTheme="minorHAnsi" w:hAnsiTheme="minorHAnsi" w:cstheme="minorHAnsi"/>
          <w:sz w:val="18"/>
          <w:szCs w:val="18"/>
        </w:rPr>
      </w:pPr>
      <w:r w:rsidRPr="006D70FF">
        <w:rPr>
          <w:rFonts w:asciiTheme="minorHAnsi" w:hAnsiTheme="minorHAnsi" w:cstheme="minorHAnsi"/>
          <w:sz w:val="18"/>
          <w:szCs w:val="18"/>
        </w:rPr>
        <w:t>Le Conseil municipal, après en avoir délibéré :</w:t>
      </w:r>
    </w:p>
    <w:p w14:paraId="77859613" w14:textId="77777777" w:rsidR="00326305" w:rsidRPr="006D70FF" w:rsidRDefault="00326305" w:rsidP="00326305">
      <w:pPr>
        <w:jc w:val="both"/>
        <w:rPr>
          <w:rFonts w:asciiTheme="minorHAnsi" w:hAnsiTheme="minorHAnsi" w:cstheme="minorHAnsi"/>
          <w:sz w:val="18"/>
          <w:szCs w:val="18"/>
        </w:rPr>
      </w:pPr>
      <w:r w:rsidRPr="006D70FF">
        <w:rPr>
          <w:rFonts w:asciiTheme="minorHAnsi" w:hAnsiTheme="minorHAnsi" w:cstheme="minorHAnsi"/>
          <w:sz w:val="18"/>
          <w:szCs w:val="18"/>
        </w:rPr>
        <w:t>-              Adopte le rapport de la CLECT joint en annexe portant sur transfert de la compétence relative à la gestion des eaux pluviales urbaines. </w:t>
      </w:r>
    </w:p>
    <w:p w14:paraId="0E23AFCE" w14:textId="0A1C3247" w:rsidR="00326305" w:rsidRPr="006D70FF" w:rsidRDefault="00326305" w:rsidP="006E2541">
      <w:pPr>
        <w:rPr>
          <w:rFonts w:asciiTheme="minorHAnsi" w:hAnsiTheme="minorHAnsi" w:cstheme="minorHAnsi"/>
          <w:b/>
          <w:sz w:val="18"/>
          <w:szCs w:val="18"/>
        </w:rPr>
      </w:pPr>
    </w:p>
    <w:p w14:paraId="76C1895C" w14:textId="77777777" w:rsidR="00326305" w:rsidRPr="006D70FF" w:rsidRDefault="00326305" w:rsidP="006E2541">
      <w:pPr>
        <w:rPr>
          <w:rFonts w:asciiTheme="minorHAnsi" w:hAnsiTheme="minorHAnsi" w:cstheme="minorHAnsi"/>
          <w:b/>
          <w:sz w:val="18"/>
          <w:szCs w:val="18"/>
        </w:rPr>
      </w:pPr>
    </w:p>
    <w:p w14:paraId="1BC9BC4D" w14:textId="4BDD0B7A" w:rsidR="00FE5144" w:rsidRPr="006D70FF" w:rsidRDefault="001F41B8" w:rsidP="00C27099">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8"/>
          <w:szCs w:val="18"/>
        </w:rPr>
      </w:pPr>
      <w:r w:rsidRPr="006D70FF">
        <w:rPr>
          <w:rFonts w:asciiTheme="minorHAnsi" w:hAnsiTheme="minorHAnsi" w:cstheme="minorHAnsi"/>
          <w:sz w:val="18"/>
          <w:szCs w:val="18"/>
        </w:rPr>
        <w:t>PAR</w:t>
      </w:r>
      <w:r w:rsidR="007F50FC" w:rsidRPr="006D70FF">
        <w:rPr>
          <w:rFonts w:asciiTheme="minorHAnsi" w:hAnsiTheme="minorHAnsi" w:cstheme="minorHAnsi"/>
          <w:sz w:val="18"/>
          <w:szCs w:val="18"/>
        </w:rPr>
        <w:t>T : 1</w:t>
      </w:r>
      <w:r w:rsidR="00326305" w:rsidRPr="006D70FF">
        <w:rPr>
          <w:rFonts w:asciiTheme="minorHAnsi" w:hAnsiTheme="minorHAnsi" w:cstheme="minorHAnsi"/>
          <w:sz w:val="18"/>
          <w:szCs w:val="18"/>
        </w:rPr>
        <w:t>5</w:t>
      </w:r>
      <w:r w:rsidR="00453FB8" w:rsidRPr="006D70FF">
        <w:rPr>
          <w:rFonts w:asciiTheme="minorHAnsi" w:hAnsiTheme="minorHAnsi" w:cstheme="minorHAnsi"/>
          <w:sz w:val="18"/>
          <w:szCs w:val="18"/>
        </w:rPr>
        <w:tab/>
      </w:r>
      <w:r w:rsidR="00326305" w:rsidRPr="006D70FF">
        <w:rPr>
          <w:rFonts w:asciiTheme="minorHAnsi" w:hAnsiTheme="minorHAnsi" w:cstheme="minorHAnsi"/>
          <w:sz w:val="18"/>
          <w:szCs w:val="18"/>
        </w:rPr>
        <w:t xml:space="preserve">                     </w:t>
      </w:r>
      <w:r w:rsidR="00453FB8" w:rsidRPr="006D70FF">
        <w:rPr>
          <w:rFonts w:asciiTheme="minorHAnsi" w:hAnsiTheme="minorHAnsi" w:cstheme="minorHAnsi"/>
          <w:sz w:val="18"/>
          <w:szCs w:val="18"/>
        </w:rPr>
        <w:t xml:space="preserve"> voix</w:t>
      </w:r>
      <w:r w:rsidRPr="006D70FF">
        <w:rPr>
          <w:rFonts w:asciiTheme="minorHAnsi" w:hAnsiTheme="minorHAnsi" w:cstheme="minorHAnsi"/>
          <w:sz w:val="18"/>
          <w:szCs w:val="18"/>
        </w:rPr>
        <w:t xml:space="preserve"> </w:t>
      </w:r>
      <w:r w:rsidR="00166399" w:rsidRPr="006D70FF">
        <w:rPr>
          <w:rFonts w:asciiTheme="minorHAnsi" w:hAnsiTheme="minorHAnsi" w:cstheme="minorHAnsi"/>
          <w:sz w:val="18"/>
          <w:szCs w:val="18"/>
        </w:rPr>
        <w:t xml:space="preserve">pour </w:t>
      </w:r>
      <w:r w:rsidR="0060251A" w:rsidRPr="006D70FF">
        <w:rPr>
          <w:rFonts w:asciiTheme="minorHAnsi" w:hAnsiTheme="minorHAnsi" w:cstheme="minorHAnsi"/>
          <w:sz w:val="18"/>
          <w:szCs w:val="18"/>
        </w:rPr>
        <w:t>1</w:t>
      </w:r>
      <w:r w:rsidR="00326305" w:rsidRPr="006D70FF">
        <w:rPr>
          <w:rFonts w:asciiTheme="minorHAnsi" w:hAnsiTheme="minorHAnsi" w:cstheme="minorHAnsi"/>
          <w:sz w:val="18"/>
          <w:szCs w:val="18"/>
        </w:rPr>
        <w:t>5</w:t>
      </w:r>
      <w:r w:rsidR="0060251A" w:rsidRPr="006D70FF">
        <w:rPr>
          <w:rFonts w:asciiTheme="minorHAnsi" w:hAnsiTheme="minorHAnsi" w:cstheme="minorHAnsi"/>
          <w:sz w:val="18"/>
          <w:szCs w:val="18"/>
        </w:rPr>
        <w:tab/>
        <w:t xml:space="preserve">            </w:t>
      </w:r>
      <w:r w:rsidR="00326305" w:rsidRPr="006D70FF">
        <w:rPr>
          <w:rFonts w:asciiTheme="minorHAnsi" w:hAnsiTheme="minorHAnsi" w:cstheme="minorHAnsi"/>
          <w:sz w:val="18"/>
          <w:szCs w:val="18"/>
        </w:rPr>
        <w:t xml:space="preserve">                     </w:t>
      </w:r>
      <w:r w:rsidRPr="006D70FF">
        <w:rPr>
          <w:rFonts w:asciiTheme="minorHAnsi" w:hAnsiTheme="minorHAnsi" w:cstheme="minorHAnsi"/>
          <w:sz w:val="18"/>
          <w:szCs w:val="18"/>
        </w:rPr>
        <w:t xml:space="preserve"> </w:t>
      </w:r>
      <w:r w:rsidR="00B874F3" w:rsidRPr="006D70FF">
        <w:rPr>
          <w:rFonts w:asciiTheme="minorHAnsi" w:hAnsiTheme="minorHAnsi" w:cstheme="minorHAnsi"/>
          <w:sz w:val="18"/>
          <w:szCs w:val="18"/>
        </w:rPr>
        <w:t>abstentions</w:t>
      </w:r>
      <w:r w:rsidR="0060251A" w:rsidRPr="006D70FF">
        <w:rPr>
          <w:rFonts w:asciiTheme="minorHAnsi" w:hAnsiTheme="minorHAnsi" w:cstheme="minorHAnsi"/>
          <w:sz w:val="18"/>
          <w:szCs w:val="18"/>
        </w:rPr>
        <w:t xml:space="preserve"> </w:t>
      </w:r>
      <w:r w:rsidR="00D52030" w:rsidRPr="006D70FF">
        <w:rPr>
          <w:rFonts w:asciiTheme="minorHAnsi" w:hAnsiTheme="minorHAnsi" w:cstheme="minorHAnsi"/>
          <w:sz w:val="18"/>
          <w:szCs w:val="18"/>
        </w:rPr>
        <w:t>0</w:t>
      </w:r>
      <w:r w:rsidRPr="006D70FF">
        <w:rPr>
          <w:rFonts w:asciiTheme="minorHAnsi" w:hAnsiTheme="minorHAnsi" w:cstheme="minorHAnsi"/>
          <w:sz w:val="18"/>
          <w:szCs w:val="18"/>
        </w:rPr>
        <w:tab/>
      </w:r>
      <w:r w:rsidRPr="006D70FF">
        <w:rPr>
          <w:rFonts w:asciiTheme="minorHAnsi" w:hAnsiTheme="minorHAnsi" w:cstheme="minorHAnsi"/>
          <w:sz w:val="18"/>
          <w:szCs w:val="18"/>
        </w:rPr>
        <w:tab/>
      </w:r>
      <w:r w:rsidR="00326305" w:rsidRPr="006D70FF">
        <w:rPr>
          <w:rFonts w:asciiTheme="minorHAnsi" w:hAnsiTheme="minorHAnsi" w:cstheme="minorHAnsi"/>
          <w:sz w:val="18"/>
          <w:szCs w:val="18"/>
        </w:rPr>
        <w:t xml:space="preserve">                                </w:t>
      </w:r>
      <w:r w:rsidRPr="006D70FF">
        <w:rPr>
          <w:rFonts w:asciiTheme="minorHAnsi" w:hAnsiTheme="minorHAnsi" w:cstheme="minorHAnsi"/>
          <w:sz w:val="18"/>
          <w:szCs w:val="18"/>
        </w:rPr>
        <w:t xml:space="preserve">voix </w:t>
      </w:r>
      <w:r w:rsidR="00166399" w:rsidRPr="006D70FF">
        <w:rPr>
          <w:rFonts w:asciiTheme="minorHAnsi" w:hAnsiTheme="minorHAnsi" w:cstheme="minorHAnsi"/>
          <w:sz w:val="18"/>
          <w:szCs w:val="18"/>
        </w:rPr>
        <w:t>contre</w:t>
      </w:r>
      <w:r w:rsidR="0060251A" w:rsidRPr="006D70FF">
        <w:rPr>
          <w:rFonts w:asciiTheme="minorHAnsi" w:hAnsiTheme="minorHAnsi" w:cstheme="minorHAnsi"/>
          <w:sz w:val="18"/>
          <w:szCs w:val="18"/>
        </w:rPr>
        <w:t xml:space="preserve"> 0</w:t>
      </w:r>
    </w:p>
    <w:p w14:paraId="1AB25EAE" w14:textId="599BBBCF" w:rsidR="00292C38" w:rsidRPr="006D70FF" w:rsidRDefault="00453FB8" w:rsidP="00292C38">
      <w:pPr>
        <w:tabs>
          <w:tab w:val="left" w:pos="5775"/>
        </w:tabs>
        <w:rPr>
          <w:rFonts w:asciiTheme="minorHAnsi" w:hAnsiTheme="minorHAnsi" w:cstheme="minorHAnsi"/>
          <w:i/>
          <w:iCs/>
          <w:sz w:val="18"/>
          <w:szCs w:val="18"/>
        </w:rPr>
      </w:pPr>
      <w:r w:rsidRPr="006D70FF">
        <w:rPr>
          <w:rFonts w:asciiTheme="minorHAnsi" w:hAnsiTheme="minorHAnsi" w:cstheme="minorHAnsi"/>
          <w:i/>
          <w:iCs/>
          <w:sz w:val="18"/>
          <w:szCs w:val="18"/>
        </w:rPr>
        <w:t>Note du secrétaire de séance : néant</w:t>
      </w:r>
    </w:p>
    <w:p w14:paraId="4680CA71" w14:textId="77777777" w:rsidR="00F6027E" w:rsidRPr="006D70FF" w:rsidRDefault="00F6027E" w:rsidP="00292C38">
      <w:pPr>
        <w:tabs>
          <w:tab w:val="left" w:pos="5775"/>
        </w:tabs>
        <w:rPr>
          <w:rFonts w:asciiTheme="minorHAnsi" w:hAnsiTheme="minorHAnsi" w:cstheme="minorHAnsi"/>
          <w:i/>
          <w:iCs/>
          <w:sz w:val="18"/>
          <w:szCs w:val="18"/>
        </w:rPr>
      </w:pPr>
    </w:p>
    <w:p w14:paraId="0BD00B6C" w14:textId="77777777" w:rsidR="00237687" w:rsidRDefault="00237687" w:rsidP="00CF45A1">
      <w:pPr>
        <w:rPr>
          <w:rFonts w:asciiTheme="minorHAnsi" w:hAnsiTheme="minorHAnsi" w:cstheme="minorHAnsi"/>
          <w:b/>
          <w:sz w:val="18"/>
          <w:szCs w:val="18"/>
          <w:highlight w:val="lightGray"/>
        </w:rPr>
      </w:pPr>
    </w:p>
    <w:p w14:paraId="1CF552FC" w14:textId="7A0E25E0" w:rsidR="00CF45A1" w:rsidRPr="006D70FF" w:rsidRDefault="00CF45A1" w:rsidP="00CF45A1">
      <w:pPr>
        <w:rPr>
          <w:rFonts w:asciiTheme="minorHAnsi" w:hAnsiTheme="minorHAnsi" w:cstheme="minorHAnsi"/>
          <w:b/>
          <w:sz w:val="18"/>
          <w:szCs w:val="18"/>
        </w:rPr>
      </w:pPr>
      <w:r w:rsidRPr="006D70FF">
        <w:rPr>
          <w:rFonts w:asciiTheme="minorHAnsi" w:hAnsiTheme="minorHAnsi" w:cstheme="minorHAnsi"/>
          <w:b/>
          <w:sz w:val="18"/>
          <w:szCs w:val="18"/>
          <w:highlight w:val="lightGray"/>
        </w:rPr>
        <w:lastRenderedPageBreak/>
        <w:t>DCM n°2021-59</w:t>
      </w:r>
    </w:p>
    <w:p w14:paraId="0A7D44EC" w14:textId="77777777" w:rsidR="00CF45A1" w:rsidRPr="006D70FF" w:rsidRDefault="00CF45A1" w:rsidP="00CF45A1">
      <w:pPr>
        <w:rPr>
          <w:rFonts w:asciiTheme="minorHAnsi" w:hAnsiTheme="minorHAnsi" w:cstheme="minorHAnsi"/>
          <w:b/>
          <w:sz w:val="18"/>
          <w:szCs w:val="18"/>
          <w:u w:val="single"/>
        </w:rPr>
      </w:pPr>
      <w:bookmarkStart w:id="6" w:name="_Hlk88143781"/>
      <w:r w:rsidRPr="006D70FF">
        <w:rPr>
          <w:rFonts w:asciiTheme="minorHAnsi" w:hAnsiTheme="minorHAnsi" w:cstheme="minorHAnsi"/>
          <w:b/>
          <w:sz w:val="18"/>
          <w:szCs w:val="18"/>
          <w:u w:val="single"/>
        </w:rPr>
        <w:t>Objet : Convention de Gestion des eaux pluviales :</w:t>
      </w:r>
    </w:p>
    <w:p w14:paraId="02C9CE21" w14:textId="77777777" w:rsidR="00CF45A1" w:rsidRPr="006D70FF" w:rsidRDefault="00CF45A1" w:rsidP="00CF45A1">
      <w:pPr>
        <w:autoSpaceDE w:val="0"/>
        <w:autoSpaceDN w:val="0"/>
        <w:adjustRightInd w:val="0"/>
        <w:jc w:val="both"/>
        <w:rPr>
          <w:rFonts w:asciiTheme="minorHAnsi" w:hAnsiTheme="minorHAnsi" w:cstheme="minorHAnsi"/>
          <w:sz w:val="18"/>
          <w:szCs w:val="18"/>
        </w:rPr>
      </w:pPr>
    </w:p>
    <w:p w14:paraId="12F58AE7" w14:textId="77777777" w:rsidR="00CF45A1" w:rsidRPr="006D70FF" w:rsidRDefault="00CF45A1" w:rsidP="00CF45A1">
      <w:pPr>
        <w:autoSpaceDE w:val="0"/>
        <w:autoSpaceDN w:val="0"/>
        <w:adjustRightInd w:val="0"/>
        <w:jc w:val="both"/>
        <w:rPr>
          <w:rFonts w:asciiTheme="minorHAnsi" w:hAnsiTheme="minorHAnsi" w:cstheme="minorHAnsi"/>
          <w:sz w:val="18"/>
          <w:szCs w:val="18"/>
        </w:rPr>
      </w:pPr>
      <w:r w:rsidRPr="006D70FF">
        <w:rPr>
          <w:rFonts w:asciiTheme="minorHAnsi" w:hAnsiTheme="minorHAnsi" w:cstheme="minorHAnsi"/>
          <w:sz w:val="18"/>
          <w:szCs w:val="18"/>
        </w:rPr>
        <w:t>Monsieur le Maire informe le Conseil Municipal que selon l’article 3 de la loi n° 2018-702 du 3 aout 2018 sur le transfert obligatoire de la compétence « Gestion des eaux pluviales urbaines » des communes vers les communautés d’agglomération à compter du 1</w:t>
      </w:r>
      <w:r w:rsidRPr="006D70FF">
        <w:rPr>
          <w:rFonts w:asciiTheme="minorHAnsi" w:hAnsiTheme="minorHAnsi" w:cstheme="minorHAnsi"/>
          <w:sz w:val="18"/>
          <w:szCs w:val="18"/>
          <w:vertAlign w:val="superscript"/>
        </w:rPr>
        <w:t>ier</w:t>
      </w:r>
      <w:r w:rsidRPr="006D70FF">
        <w:rPr>
          <w:rFonts w:asciiTheme="minorHAnsi" w:hAnsiTheme="minorHAnsi" w:cstheme="minorHAnsi"/>
          <w:sz w:val="18"/>
          <w:szCs w:val="18"/>
        </w:rPr>
        <w:t xml:space="preserve"> janvier 2020 selon l’article 3 de la loi n° 2018-702 du 3 aout 2018</w:t>
      </w:r>
    </w:p>
    <w:p w14:paraId="70DE7B43" w14:textId="77777777" w:rsidR="00CF45A1" w:rsidRPr="006D70FF" w:rsidRDefault="00CF45A1" w:rsidP="00CF45A1">
      <w:pPr>
        <w:autoSpaceDE w:val="0"/>
        <w:autoSpaceDN w:val="0"/>
        <w:adjustRightInd w:val="0"/>
        <w:jc w:val="both"/>
        <w:rPr>
          <w:rFonts w:asciiTheme="minorHAnsi" w:hAnsiTheme="minorHAnsi" w:cstheme="minorHAnsi"/>
          <w:sz w:val="18"/>
          <w:szCs w:val="18"/>
        </w:rPr>
      </w:pPr>
      <w:r w:rsidRPr="006D70FF">
        <w:rPr>
          <w:rFonts w:asciiTheme="minorHAnsi" w:hAnsiTheme="minorHAnsi" w:cstheme="minorHAnsi"/>
          <w:sz w:val="18"/>
          <w:szCs w:val="18"/>
        </w:rPr>
        <w:t xml:space="preserve">Dans l’intérêt d’une bonne organisation du service et afin de garantir dans les meilleures conditions sa continuité, il est nécessaire de continuer à s’appuyer sur l’expérience de gestion des communes. </w:t>
      </w:r>
    </w:p>
    <w:p w14:paraId="222BA4CA" w14:textId="77777777" w:rsidR="00CF45A1" w:rsidRPr="006D70FF" w:rsidRDefault="00CF45A1" w:rsidP="00CF45A1">
      <w:pPr>
        <w:autoSpaceDE w:val="0"/>
        <w:autoSpaceDN w:val="0"/>
        <w:adjustRightInd w:val="0"/>
        <w:jc w:val="both"/>
        <w:rPr>
          <w:rFonts w:asciiTheme="minorHAnsi" w:hAnsiTheme="minorHAnsi" w:cstheme="minorHAnsi"/>
          <w:sz w:val="18"/>
          <w:szCs w:val="18"/>
        </w:rPr>
      </w:pPr>
      <w:r w:rsidRPr="006D70FF">
        <w:rPr>
          <w:rFonts w:asciiTheme="minorHAnsi" w:hAnsiTheme="minorHAnsi" w:cstheme="minorHAnsi"/>
          <w:sz w:val="18"/>
          <w:szCs w:val="18"/>
        </w:rPr>
        <w:t>En s’appuyant sur l’article L. 5216-7-1 du Code général des collectivités territoriales, renvoyant aux dispositions de l’article L. 5215-27 du même code, une communauté d’agglomération peut en effet déléguer, par convention, la gestion de certains équipements ou services relevant de ses attributions à une ou plusieurs de ses communes membres.</w:t>
      </w:r>
    </w:p>
    <w:p w14:paraId="7F5D9F23" w14:textId="77777777" w:rsidR="00CF45A1" w:rsidRPr="006D70FF" w:rsidRDefault="00CF45A1" w:rsidP="00CF45A1">
      <w:pPr>
        <w:pStyle w:val="Standard"/>
        <w:rPr>
          <w:rFonts w:asciiTheme="minorHAnsi" w:hAnsiTheme="minorHAnsi" w:cstheme="minorHAnsi"/>
          <w:sz w:val="18"/>
          <w:szCs w:val="18"/>
        </w:rPr>
      </w:pPr>
      <w:r w:rsidRPr="006D70FF">
        <w:rPr>
          <w:rFonts w:asciiTheme="minorHAnsi" w:eastAsia="ArialMT" w:hAnsiTheme="minorHAnsi" w:cstheme="minorHAnsi"/>
          <w:sz w:val="18"/>
          <w:szCs w:val="18"/>
        </w:rPr>
        <w:t>Conformément au rapport voté à l’unanimité des membres de la Commission locale d’évaluation des charges transférées (CLECT), la commune a le choix entre :</w:t>
      </w:r>
    </w:p>
    <w:p w14:paraId="45AF060A" w14:textId="77777777" w:rsidR="00CF45A1" w:rsidRPr="006D70FF" w:rsidRDefault="00CF45A1" w:rsidP="00CF45A1">
      <w:pPr>
        <w:pStyle w:val="Standard"/>
        <w:tabs>
          <w:tab w:val="left" w:pos="2061"/>
        </w:tabs>
        <w:spacing w:after="120"/>
        <w:rPr>
          <w:rFonts w:asciiTheme="minorHAnsi" w:hAnsiTheme="minorHAnsi" w:cstheme="minorHAnsi"/>
          <w:sz w:val="18"/>
          <w:szCs w:val="18"/>
        </w:rPr>
      </w:pPr>
      <w:r w:rsidRPr="006D70FF">
        <w:rPr>
          <w:rFonts w:asciiTheme="minorHAnsi" w:eastAsia="ArialMT" w:hAnsiTheme="minorHAnsi" w:cstheme="minorHAnsi"/>
          <w:sz w:val="18"/>
          <w:szCs w:val="18"/>
        </w:rPr>
        <w:t xml:space="preserve">- une gestion de l’entretien du patrimoine pluvial urbain par la commune sur la totalité de l’entretien des ouvrages (montant prélevé sur l’attribution de compensation à la commune et restitué par le </w:t>
      </w:r>
      <w:proofErr w:type="spellStart"/>
      <w:r w:rsidRPr="006D70FF">
        <w:rPr>
          <w:rFonts w:asciiTheme="minorHAnsi" w:eastAsia="ArialMT" w:hAnsiTheme="minorHAnsi" w:cstheme="minorHAnsi"/>
          <w:sz w:val="18"/>
          <w:szCs w:val="18"/>
        </w:rPr>
        <w:t>Sicoval</w:t>
      </w:r>
      <w:proofErr w:type="spellEnd"/>
      <w:r w:rsidRPr="006D70FF">
        <w:rPr>
          <w:rFonts w:asciiTheme="minorHAnsi" w:eastAsia="ArialMT" w:hAnsiTheme="minorHAnsi" w:cstheme="minorHAnsi"/>
          <w:sz w:val="18"/>
          <w:szCs w:val="18"/>
        </w:rPr>
        <w:t xml:space="preserve"> à la commune en janvier N+1)</w:t>
      </w:r>
    </w:p>
    <w:p w14:paraId="66877F14" w14:textId="77777777" w:rsidR="00CF45A1" w:rsidRPr="006D70FF" w:rsidRDefault="00CF45A1" w:rsidP="00CF45A1">
      <w:pPr>
        <w:pStyle w:val="Standard"/>
        <w:rPr>
          <w:rFonts w:asciiTheme="minorHAnsi" w:hAnsiTheme="minorHAnsi" w:cstheme="minorHAnsi"/>
          <w:sz w:val="18"/>
          <w:szCs w:val="18"/>
        </w:rPr>
      </w:pPr>
      <w:r w:rsidRPr="006D70FF">
        <w:rPr>
          <w:rFonts w:asciiTheme="minorHAnsi" w:eastAsia="ArialMT" w:hAnsiTheme="minorHAnsi" w:cstheme="minorHAnsi"/>
          <w:sz w:val="18"/>
          <w:szCs w:val="18"/>
        </w:rPr>
        <w:t xml:space="preserve">- </w:t>
      </w:r>
      <w:r w:rsidRPr="006D70FF">
        <w:rPr>
          <w:rFonts w:asciiTheme="minorHAnsi" w:eastAsia="ArialMT" w:hAnsiTheme="minorHAnsi" w:cstheme="minorHAnsi"/>
          <w:b/>
          <w:bCs/>
          <w:sz w:val="18"/>
          <w:szCs w:val="18"/>
        </w:rPr>
        <w:t xml:space="preserve">ou </w:t>
      </w:r>
      <w:r w:rsidRPr="006D70FF">
        <w:rPr>
          <w:rFonts w:asciiTheme="minorHAnsi" w:eastAsia="ArialMT" w:hAnsiTheme="minorHAnsi" w:cstheme="minorHAnsi"/>
          <w:sz w:val="18"/>
          <w:szCs w:val="18"/>
        </w:rPr>
        <w:t xml:space="preserve">une gestion de l’entretien du patrimoine pluvial urbain qui se limite au « petit entretien de proximité » par la commune. Dans ce cas la partie « gros entretien » correspondant à l’hydrocurage des réseaux pluviaux (inspections télévisées comprises) et le curage des bassins de rétention du territoire restent sous la compétence directe du </w:t>
      </w:r>
      <w:proofErr w:type="spellStart"/>
      <w:r w:rsidRPr="006D70FF">
        <w:rPr>
          <w:rFonts w:asciiTheme="minorHAnsi" w:eastAsia="ArialMT" w:hAnsiTheme="minorHAnsi" w:cstheme="minorHAnsi"/>
          <w:sz w:val="18"/>
          <w:szCs w:val="18"/>
        </w:rPr>
        <w:t>Sicov</w:t>
      </w:r>
      <w:r w:rsidRPr="006D70FF">
        <w:rPr>
          <w:rFonts w:asciiTheme="minorHAnsi" w:eastAsia="ArialMT" w:hAnsiTheme="minorHAnsi" w:cstheme="minorHAnsi"/>
          <w:color w:val="000000"/>
          <w:sz w:val="18"/>
          <w:szCs w:val="18"/>
        </w:rPr>
        <w:t>al</w:t>
      </w:r>
      <w:proofErr w:type="spellEnd"/>
      <w:r w:rsidRPr="006D70FF">
        <w:rPr>
          <w:rFonts w:asciiTheme="minorHAnsi" w:eastAsia="ArialMT" w:hAnsiTheme="minorHAnsi" w:cstheme="minorHAnsi"/>
          <w:color w:val="000000"/>
          <w:sz w:val="18"/>
          <w:szCs w:val="18"/>
        </w:rPr>
        <w:t>, et seul le montant retenu sur l’attribution de compensation au titre du « petit entretien » est restitué à la commune.</w:t>
      </w:r>
    </w:p>
    <w:p w14:paraId="77230D1C" w14:textId="77777777" w:rsidR="00CF45A1" w:rsidRPr="006D70FF" w:rsidRDefault="00CF45A1" w:rsidP="00CF45A1">
      <w:pPr>
        <w:pStyle w:val="Standard"/>
        <w:rPr>
          <w:rFonts w:asciiTheme="minorHAnsi" w:hAnsiTheme="minorHAnsi" w:cstheme="minorHAnsi"/>
          <w:sz w:val="18"/>
          <w:szCs w:val="18"/>
        </w:rPr>
      </w:pPr>
      <w:r w:rsidRPr="006D70FF">
        <w:rPr>
          <w:rFonts w:asciiTheme="minorHAnsi" w:hAnsiTheme="minorHAnsi" w:cstheme="minorHAnsi"/>
          <w:sz w:val="18"/>
          <w:szCs w:val="18"/>
        </w:rPr>
        <w:t>L’engagement de la commune pour l’une ou l’autre de ces deux solutions est valable jusqu’en 2026.</w:t>
      </w:r>
    </w:p>
    <w:p w14:paraId="16BAEC20" w14:textId="77777777" w:rsidR="00CF45A1" w:rsidRPr="006D70FF" w:rsidRDefault="00CF45A1" w:rsidP="00CF45A1">
      <w:pPr>
        <w:pStyle w:val="Standard"/>
        <w:rPr>
          <w:rFonts w:asciiTheme="minorHAnsi" w:hAnsiTheme="minorHAnsi" w:cstheme="minorHAnsi"/>
          <w:sz w:val="18"/>
          <w:szCs w:val="18"/>
        </w:rPr>
      </w:pPr>
    </w:p>
    <w:p w14:paraId="1C015255" w14:textId="77777777" w:rsidR="00CF45A1" w:rsidRPr="006D70FF" w:rsidRDefault="00CF45A1" w:rsidP="00CF45A1">
      <w:pPr>
        <w:pStyle w:val="Standard"/>
        <w:rPr>
          <w:rFonts w:asciiTheme="minorHAnsi" w:hAnsiTheme="minorHAnsi" w:cstheme="minorHAnsi"/>
          <w:sz w:val="18"/>
          <w:szCs w:val="18"/>
        </w:rPr>
      </w:pPr>
      <w:r w:rsidRPr="006D70FF">
        <w:rPr>
          <w:rFonts w:asciiTheme="minorHAnsi" w:hAnsiTheme="minorHAnsi" w:cstheme="minorHAnsi"/>
          <w:sz w:val="18"/>
          <w:szCs w:val="18"/>
        </w:rPr>
        <w:t xml:space="preserve">Il est proposé au Conseil municipal d’opter pour conserver la gestion </w:t>
      </w:r>
      <w:r w:rsidRPr="006D70FF">
        <w:rPr>
          <w:rFonts w:asciiTheme="minorHAnsi" w:hAnsiTheme="minorHAnsi" w:cstheme="minorHAnsi"/>
          <w:i/>
          <w:iCs/>
          <w:sz w:val="18"/>
          <w:szCs w:val="18"/>
        </w:rPr>
        <w:t>[de la totalité de l’entretien]</w:t>
      </w:r>
      <w:r w:rsidRPr="006D70FF">
        <w:rPr>
          <w:rFonts w:asciiTheme="minorHAnsi" w:hAnsiTheme="minorHAnsi" w:cstheme="minorHAnsi"/>
          <w:sz w:val="18"/>
          <w:szCs w:val="18"/>
        </w:rPr>
        <w:t xml:space="preserve"> OU [</w:t>
      </w:r>
      <w:r w:rsidRPr="006D70FF">
        <w:rPr>
          <w:rFonts w:asciiTheme="minorHAnsi" w:hAnsiTheme="minorHAnsi" w:cstheme="minorHAnsi"/>
          <w:i/>
          <w:iCs/>
          <w:sz w:val="18"/>
          <w:szCs w:val="18"/>
        </w:rPr>
        <w:t xml:space="preserve">du petit entretien de proximité] </w:t>
      </w:r>
      <w:r w:rsidRPr="006D70FF">
        <w:rPr>
          <w:rFonts w:asciiTheme="minorHAnsi" w:hAnsiTheme="minorHAnsi" w:cstheme="minorHAnsi"/>
          <w:sz w:val="18"/>
          <w:szCs w:val="18"/>
        </w:rPr>
        <w:t>du patrimoine pluvial</w:t>
      </w:r>
    </w:p>
    <w:p w14:paraId="79C03E06" w14:textId="77777777" w:rsidR="00CF45A1" w:rsidRPr="006D70FF" w:rsidRDefault="00CF45A1" w:rsidP="00CF45A1">
      <w:pPr>
        <w:pStyle w:val="Standard"/>
        <w:rPr>
          <w:rFonts w:asciiTheme="minorHAnsi" w:hAnsiTheme="minorHAnsi" w:cstheme="minorHAnsi"/>
          <w:sz w:val="18"/>
          <w:szCs w:val="18"/>
        </w:rPr>
      </w:pPr>
      <w:r w:rsidRPr="006D70FF">
        <w:rPr>
          <w:rFonts w:asciiTheme="minorHAnsi" w:hAnsiTheme="minorHAnsi" w:cstheme="minorHAnsi"/>
          <w:sz w:val="18"/>
          <w:szCs w:val="18"/>
        </w:rPr>
        <w:t>La convention viendra se substituer à la précédente convention adoptée pour les exercices 2020 et 2021.</w:t>
      </w:r>
    </w:p>
    <w:p w14:paraId="5F186064" w14:textId="77777777" w:rsidR="00CF45A1" w:rsidRPr="006D70FF" w:rsidRDefault="00CF45A1" w:rsidP="00CF45A1">
      <w:pPr>
        <w:pStyle w:val="Standard"/>
        <w:rPr>
          <w:rFonts w:asciiTheme="minorHAnsi" w:hAnsiTheme="minorHAnsi" w:cstheme="minorHAnsi"/>
          <w:sz w:val="18"/>
          <w:szCs w:val="18"/>
        </w:rPr>
      </w:pPr>
    </w:p>
    <w:p w14:paraId="4536D20A" w14:textId="77777777" w:rsidR="00CF45A1" w:rsidRPr="006D70FF" w:rsidRDefault="00CF45A1" w:rsidP="00CF45A1">
      <w:pPr>
        <w:pStyle w:val="Standard"/>
        <w:rPr>
          <w:rFonts w:asciiTheme="minorHAnsi" w:hAnsiTheme="minorHAnsi" w:cstheme="minorHAnsi"/>
          <w:sz w:val="18"/>
          <w:szCs w:val="18"/>
        </w:rPr>
      </w:pPr>
      <w:r w:rsidRPr="006D70FF">
        <w:rPr>
          <w:rFonts w:asciiTheme="minorHAnsi" w:hAnsiTheme="minorHAnsi" w:cstheme="minorHAnsi"/>
          <w:sz w:val="18"/>
          <w:szCs w:val="18"/>
        </w:rPr>
        <w:t>Il est proposé :</w:t>
      </w:r>
    </w:p>
    <w:p w14:paraId="6324B12F" w14:textId="77777777" w:rsidR="00CF45A1" w:rsidRPr="006D70FF" w:rsidRDefault="00CF45A1" w:rsidP="00CF45A1">
      <w:pPr>
        <w:pStyle w:val="Standard"/>
        <w:rPr>
          <w:rFonts w:asciiTheme="minorHAnsi" w:hAnsiTheme="minorHAnsi" w:cstheme="minorHAnsi"/>
          <w:sz w:val="18"/>
          <w:szCs w:val="18"/>
        </w:rPr>
      </w:pPr>
      <w:r w:rsidRPr="006D70FF">
        <w:rPr>
          <w:rFonts w:asciiTheme="minorHAnsi" w:hAnsiTheme="minorHAnsi" w:cstheme="minorHAnsi"/>
          <w:sz w:val="18"/>
          <w:szCs w:val="18"/>
        </w:rPr>
        <w:t xml:space="preserve">- D’approuver le projet de convention portant sur la gestion </w:t>
      </w:r>
      <w:r w:rsidRPr="006D70FF">
        <w:rPr>
          <w:rFonts w:asciiTheme="minorHAnsi" w:hAnsiTheme="minorHAnsi" w:cstheme="minorHAnsi"/>
          <w:i/>
          <w:iCs/>
          <w:sz w:val="18"/>
          <w:szCs w:val="18"/>
        </w:rPr>
        <w:t xml:space="preserve">de la totalité de l’entretien </w:t>
      </w:r>
      <w:r w:rsidRPr="006D70FF">
        <w:rPr>
          <w:rFonts w:asciiTheme="minorHAnsi" w:hAnsiTheme="minorHAnsi" w:cstheme="minorHAnsi"/>
          <w:sz w:val="18"/>
          <w:szCs w:val="18"/>
        </w:rPr>
        <w:t>du patrimoine pluvial,</w:t>
      </w:r>
    </w:p>
    <w:p w14:paraId="1E1EF2EB" w14:textId="24ABFBE8" w:rsidR="00BB74DC" w:rsidRPr="006D70FF" w:rsidRDefault="00CF45A1" w:rsidP="00CF45A1">
      <w:pPr>
        <w:pStyle w:val="Standard"/>
        <w:rPr>
          <w:rFonts w:asciiTheme="minorHAnsi" w:hAnsiTheme="minorHAnsi" w:cstheme="minorHAnsi"/>
          <w:sz w:val="18"/>
          <w:szCs w:val="18"/>
        </w:rPr>
      </w:pPr>
      <w:r w:rsidRPr="006D70FF">
        <w:rPr>
          <w:rFonts w:asciiTheme="minorHAnsi" w:hAnsiTheme="minorHAnsi" w:cstheme="minorHAnsi"/>
          <w:sz w:val="18"/>
          <w:szCs w:val="18"/>
        </w:rPr>
        <w:t>- D’autoriser le Maire ou l’un de ses représentants à signer avec le SICOVAL la convention de gestion et tout document afférent.</w:t>
      </w:r>
      <w:bookmarkEnd w:id="6"/>
    </w:p>
    <w:p w14:paraId="43BFE0AD" w14:textId="331B312E" w:rsidR="00CF45A1" w:rsidRPr="006D70FF" w:rsidRDefault="00CF45A1" w:rsidP="005D04F4">
      <w:pPr>
        <w:widowControl w:val="0"/>
        <w:tabs>
          <w:tab w:val="left" w:pos="567"/>
          <w:tab w:val="left" w:pos="2268"/>
          <w:tab w:val="left" w:pos="8618"/>
        </w:tabs>
        <w:jc w:val="both"/>
        <w:rPr>
          <w:rFonts w:asciiTheme="minorHAnsi" w:hAnsiTheme="minorHAnsi" w:cstheme="minorHAnsi"/>
          <w:snapToGrid w:val="0"/>
          <w:sz w:val="18"/>
          <w:szCs w:val="18"/>
        </w:rPr>
      </w:pPr>
    </w:p>
    <w:p w14:paraId="353A6D81" w14:textId="77777777" w:rsidR="00CF45A1" w:rsidRPr="006D70FF" w:rsidRDefault="00CF45A1" w:rsidP="005D04F4">
      <w:pPr>
        <w:widowControl w:val="0"/>
        <w:tabs>
          <w:tab w:val="left" w:pos="567"/>
          <w:tab w:val="left" w:pos="2268"/>
          <w:tab w:val="left" w:pos="8618"/>
        </w:tabs>
        <w:jc w:val="both"/>
        <w:rPr>
          <w:rFonts w:asciiTheme="minorHAnsi" w:hAnsiTheme="minorHAnsi" w:cstheme="minorHAnsi"/>
          <w:snapToGrid w:val="0"/>
          <w:sz w:val="18"/>
          <w:szCs w:val="18"/>
        </w:rPr>
      </w:pPr>
    </w:p>
    <w:p w14:paraId="269FD610" w14:textId="4EBC3DE4" w:rsidR="00D20192" w:rsidRPr="006D70FF" w:rsidRDefault="00EF0625" w:rsidP="009F7308">
      <w:pPr>
        <w:pStyle w:val="Paragraphedeliste"/>
        <w:widowControl w:val="0"/>
        <w:pBdr>
          <w:top w:val="single" w:sz="4" w:space="1" w:color="auto"/>
          <w:left w:val="single" w:sz="4" w:space="7" w:color="auto"/>
          <w:bottom w:val="single" w:sz="4" w:space="1" w:color="auto"/>
          <w:right w:val="single" w:sz="4" w:space="4" w:color="auto"/>
        </w:pBdr>
        <w:tabs>
          <w:tab w:val="left" w:pos="900"/>
        </w:tabs>
        <w:snapToGrid w:val="0"/>
        <w:ind w:left="0"/>
        <w:jc w:val="both"/>
        <w:rPr>
          <w:rFonts w:asciiTheme="minorHAnsi" w:hAnsiTheme="minorHAnsi" w:cstheme="minorHAnsi"/>
          <w:sz w:val="18"/>
          <w:szCs w:val="18"/>
        </w:rPr>
      </w:pPr>
      <w:r w:rsidRPr="006D70FF">
        <w:rPr>
          <w:rFonts w:asciiTheme="minorHAnsi" w:hAnsiTheme="minorHAnsi" w:cstheme="minorHAnsi"/>
          <w:sz w:val="18"/>
          <w:szCs w:val="18"/>
        </w:rPr>
        <w:t>PAR</w:t>
      </w:r>
      <w:r w:rsidR="00BB74DC" w:rsidRPr="006D70FF">
        <w:rPr>
          <w:rFonts w:asciiTheme="minorHAnsi" w:hAnsiTheme="minorHAnsi" w:cstheme="minorHAnsi"/>
          <w:sz w:val="18"/>
          <w:szCs w:val="18"/>
        </w:rPr>
        <w:t>T : 1</w:t>
      </w:r>
      <w:r w:rsidR="00CF45A1" w:rsidRPr="006D70FF">
        <w:rPr>
          <w:rFonts w:asciiTheme="minorHAnsi" w:hAnsiTheme="minorHAnsi" w:cstheme="minorHAnsi"/>
          <w:sz w:val="18"/>
          <w:szCs w:val="18"/>
        </w:rPr>
        <w:t>5</w:t>
      </w:r>
      <w:r w:rsidRPr="006D70FF">
        <w:rPr>
          <w:rFonts w:asciiTheme="minorHAnsi" w:hAnsiTheme="minorHAnsi" w:cstheme="minorHAnsi"/>
          <w:sz w:val="18"/>
          <w:szCs w:val="18"/>
        </w:rPr>
        <w:tab/>
      </w:r>
      <w:r w:rsidR="00CF45A1" w:rsidRPr="006D70FF">
        <w:rPr>
          <w:rFonts w:asciiTheme="minorHAnsi" w:hAnsiTheme="minorHAnsi" w:cstheme="minorHAnsi"/>
          <w:sz w:val="18"/>
          <w:szCs w:val="18"/>
        </w:rPr>
        <w:t xml:space="preserve">                                       </w:t>
      </w:r>
      <w:r w:rsidR="008C3C8E" w:rsidRPr="006D70FF">
        <w:rPr>
          <w:rFonts w:asciiTheme="minorHAnsi" w:hAnsiTheme="minorHAnsi" w:cstheme="minorHAnsi"/>
          <w:sz w:val="18"/>
          <w:szCs w:val="18"/>
        </w:rPr>
        <w:t xml:space="preserve"> voix pour </w:t>
      </w:r>
      <w:r w:rsidRPr="006D70FF">
        <w:rPr>
          <w:rFonts w:asciiTheme="minorHAnsi" w:hAnsiTheme="minorHAnsi" w:cstheme="minorHAnsi"/>
          <w:sz w:val="18"/>
          <w:szCs w:val="18"/>
        </w:rPr>
        <w:t>1</w:t>
      </w:r>
      <w:r w:rsidR="00CF45A1" w:rsidRPr="006D70FF">
        <w:rPr>
          <w:rFonts w:asciiTheme="minorHAnsi" w:hAnsiTheme="minorHAnsi" w:cstheme="minorHAnsi"/>
          <w:sz w:val="18"/>
          <w:szCs w:val="18"/>
        </w:rPr>
        <w:t>5</w:t>
      </w:r>
      <w:r w:rsidR="008C3C8E" w:rsidRPr="006D70FF">
        <w:rPr>
          <w:rFonts w:asciiTheme="minorHAnsi" w:hAnsiTheme="minorHAnsi" w:cstheme="minorHAnsi"/>
          <w:sz w:val="18"/>
          <w:szCs w:val="18"/>
        </w:rPr>
        <w:tab/>
        <w:t xml:space="preserve">             </w:t>
      </w:r>
      <w:r w:rsidR="00CF45A1" w:rsidRPr="006D70FF">
        <w:rPr>
          <w:rFonts w:asciiTheme="minorHAnsi" w:hAnsiTheme="minorHAnsi" w:cstheme="minorHAnsi"/>
          <w:sz w:val="18"/>
          <w:szCs w:val="18"/>
        </w:rPr>
        <w:t xml:space="preserve">           </w:t>
      </w:r>
      <w:r w:rsidR="008C3C8E" w:rsidRPr="006D70FF">
        <w:rPr>
          <w:rFonts w:asciiTheme="minorHAnsi" w:hAnsiTheme="minorHAnsi" w:cstheme="minorHAnsi"/>
          <w:sz w:val="18"/>
          <w:szCs w:val="18"/>
        </w:rPr>
        <w:t xml:space="preserve"> </w:t>
      </w:r>
      <w:r w:rsidR="001901D3" w:rsidRPr="006D70FF">
        <w:rPr>
          <w:rFonts w:asciiTheme="minorHAnsi" w:hAnsiTheme="minorHAnsi" w:cstheme="minorHAnsi"/>
          <w:sz w:val="18"/>
          <w:szCs w:val="18"/>
        </w:rPr>
        <w:t>abstentions 0</w:t>
      </w:r>
      <w:r w:rsidR="001A0A7C" w:rsidRPr="006D70FF">
        <w:rPr>
          <w:rFonts w:asciiTheme="minorHAnsi" w:hAnsiTheme="minorHAnsi" w:cstheme="minorHAnsi"/>
          <w:sz w:val="18"/>
          <w:szCs w:val="18"/>
        </w:rPr>
        <w:tab/>
      </w:r>
      <w:r w:rsidR="001A0A7C" w:rsidRPr="006D70FF">
        <w:rPr>
          <w:rFonts w:asciiTheme="minorHAnsi" w:hAnsiTheme="minorHAnsi" w:cstheme="minorHAnsi"/>
          <w:sz w:val="18"/>
          <w:szCs w:val="18"/>
        </w:rPr>
        <w:tab/>
      </w:r>
      <w:r w:rsidRPr="006D70FF">
        <w:rPr>
          <w:rFonts w:asciiTheme="minorHAnsi" w:hAnsiTheme="minorHAnsi" w:cstheme="minorHAnsi"/>
          <w:sz w:val="18"/>
          <w:szCs w:val="18"/>
        </w:rPr>
        <w:tab/>
      </w:r>
      <w:r w:rsidR="008C3C8E" w:rsidRPr="006D70FF">
        <w:rPr>
          <w:rFonts w:asciiTheme="minorHAnsi" w:hAnsiTheme="minorHAnsi" w:cstheme="minorHAnsi"/>
          <w:sz w:val="18"/>
          <w:szCs w:val="18"/>
        </w:rPr>
        <w:t xml:space="preserve"> voix </w:t>
      </w:r>
      <w:r w:rsidR="001901D3" w:rsidRPr="006D70FF">
        <w:rPr>
          <w:rFonts w:asciiTheme="minorHAnsi" w:hAnsiTheme="minorHAnsi" w:cstheme="minorHAnsi"/>
          <w:sz w:val="18"/>
          <w:szCs w:val="18"/>
        </w:rPr>
        <w:t>contre 0</w:t>
      </w:r>
    </w:p>
    <w:p w14:paraId="0DBF64D9" w14:textId="0755D9FA" w:rsidR="00BF05DE" w:rsidRPr="006D70FF" w:rsidRDefault="008C3C8E" w:rsidP="00BF05DE">
      <w:pPr>
        <w:ind w:right="-108"/>
        <w:jc w:val="both"/>
        <w:rPr>
          <w:rFonts w:asciiTheme="minorHAnsi" w:hAnsiTheme="minorHAnsi" w:cstheme="minorHAnsi"/>
          <w:i/>
          <w:iCs/>
          <w:sz w:val="18"/>
          <w:szCs w:val="18"/>
        </w:rPr>
      </w:pPr>
      <w:r w:rsidRPr="006D70FF">
        <w:rPr>
          <w:rFonts w:asciiTheme="minorHAnsi" w:hAnsiTheme="minorHAnsi" w:cstheme="minorHAnsi"/>
          <w:i/>
          <w:iCs/>
          <w:sz w:val="18"/>
          <w:szCs w:val="18"/>
        </w:rPr>
        <w:t>Note du secrétaire de séance : néa</w:t>
      </w:r>
      <w:r w:rsidR="00BF05DE" w:rsidRPr="006D70FF">
        <w:rPr>
          <w:rFonts w:asciiTheme="minorHAnsi" w:hAnsiTheme="minorHAnsi" w:cstheme="minorHAnsi"/>
          <w:i/>
          <w:iCs/>
          <w:sz w:val="18"/>
          <w:szCs w:val="18"/>
        </w:rPr>
        <w:t>nt</w:t>
      </w:r>
      <w:bookmarkStart w:id="7" w:name="_Hlk73616990"/>
    </w:p>
    <w:bookmarkEnd w:id="7"/>
    <w:p w14:paraId="533901C4" w14:textId="3633C681" w:rsidR="00A907B7" w:rsidRPr="006D70FF" w:rsidRDefault="00A907B7" w:rsidP="00B344C1">
      <w:pPr>
        <w:tabs>
          <w:tab w:val="left" w:pos="5775"/>
        </w:tabs>
        <w:ind w:right="-569"/>
        <w:rPr>
          <w:rFonts w:asciiTheme="minorHAnsi" w:hAnsiTheme="minorHAnsi" w:cstheme="minorHAnsi"/>
          <w:b/>
          <w:sz w:val="18"/>
          <w:szCs w:val="18"/>
          <w:highlight w:val="lightGray"/>
        </w:rPr>
      </w:pPr>
    </w:p>
    <w:p w14:paraId="535DB9E7" w14:textId="77777777" w:rsidR="006D70FF" w:rsidRPr="006D70FF" w:rsidRDefault="006D70FF" w:rsidP="006D70FF">
      <w:pPr>
        <w:tabs>
          <w:tab w:val="left" w:pos="5775"/>
        </w:tabs>
        <w:ind w:right="-569"/>
        <w:rPr>
          <w:rFonts w:asciiTheme="minorHAnsi" w:hAnsiTheme="minorHAnsi" w:cstheme="minorHAnsi"/>
          <w:b/>
          <w:sz w:val="18"/>
          <w:szCs w:val="18"/>
        </w:rPr>
      </w:pPr>
      <w:r w:rsidRPr="006D70FF">
        <w:rPr>
          <w:rFonts w:asciiTheme="minorHAnsi" w:hAnsiTheme="minorHAnsi" w:cstheme="minorHAnsi"/>
          <w:b/>
          <w:sz w:val="18"/>
          <w:szCs w:val="18"/>
          <w:highlight w:val="lightGray"/>
        </w:rPr>
        <w:t>DCM n°2021-60</w:t>
      </w:r>
    </w:p>
    <w:p w14:paraId="4DB1AB55" w14:textId="77777777" w:rsidR="006D70FF" w:rsidRPr="006D70FF" w:rsidRDefault="006D70FF" w:rsidP="006D70FF">
      <w:pPr>
        <w:widowControl w:val="0"/>
        <w:tabs>
          <w:tab w:val="left" w:pos="0"/>
        </w:tabs>
        <w:snapToGrid w:val="0"/>
        <w:jc w:val="both"/>
        <w:rPr>
          <w:rFonts w:asciiTheme="minorHAnsi" w:hAnsiTheme="minorHAnsi" w:cstheme="minorHAnsi"/>
          <w:b/>
          <w:sz w:val="18"/>
          <w:szCs w:val="18"/>
          <w:u w:val="single"/>
        </w:rPr>
      </w:pPr>
      <w:r w:rsidRPr="006D70FF">
        <w:rPr>
          <w:rFonts w:asciiTheme="minorHAnsi" w:hAnsiTheme="minorHAnsi" w:cstheme="minorHAnsi"/>
          <w:b/>
          <w:sz w:val="18"/>
          <w:szCs w:val="18"/>
        </w:rPr>
        <w:t xml:space="preserve">Objet : </w:t>
      </w:r>
      <w:r w:rsidRPr="006D70FF">
        <w:rPr>
          <w:rFonts w:asciiTheme="minorHAnsi" w:hAnsiTheme="minorHAnsi" w:cstheme="minorHAnsi"/>
          <w:b/>
          <w:sz w:val="18"/>
          <w:szCs w:val="18"/>
          <w:u w:val="single"/>
        </w:rPr>
        <w:t>Augmentation des tarifs du restaurant scolaire</w:t>
      </w:r>
    </w:p>
    <w:p w14:paraId="3406C29B" w14:textId="77777777" w:rsidR="006D70FF" w:rsidRPr="006D70FF" w:rsidRDefault="006D70FF" w:rsidP="006D70FF">
      <w:pPr>
        <w:numPr>
          <w:ilvl w:val="0"/>
          <w:numId w:val="2"/>
        </w:numPr>
        <w:jc w:val="both"/>
        <w:rPr>
          <w:rFonts w:asciiTheme="minorHAnsi" w:hAnsiTheme="minorHAnsi" w:cstheme="minorHAnsi"/>
          <w:b/>
          <w:i/>
          <w:sz w:val="18"/>
          <w:szCs w:val="18"/>
          <w:u w:val="single"/>
        </w:rPr>
      </w:pPr>
      <w:r w:rsidRPr="006D70FF">
        <w:rPr>
          <w:rFonts w:asciiTheme="minorHAnsi" w:hAnsiTheme="minorHAnsi" w:cstheme="minorHAnsi"/>
          <w:b/>
          <w:i/>
          <w:sz w:val="18"/>
          <w:szCs w:val="18"/>
          <w:u w:val="single"/>
        </w:rPr>
        <w:t>Exposé des motifs</w:t>
      </w:r>
    </w:p>
    <w:p w14:paraId="02648F47" w14:textId="77777777" w:rsidR="006D70FF" w:rsidRPr="006D70FF" w:rsidRDefault="006D70FF" w:rsidP="006D70FF">
      <w:pPr>
        <w:shd w:val="clear" w:color="auto" w:fill="FFFFFF"/>
        <w:jc w:val="both"/>
        <w:textAlignment w:val="baseline"/>
        <w:rPr>
          <w:rFonts w:asciiTheme="minorHAnsi" w:hAnsiTheme="minorHAnsi" w:cstheme="minorHAnsi"/>
          <w:sz w:val="18"/>
          <w:szCs w:val="18"/>
        </w:rPr>
      </w:pPr>
      <w:r w:rsidRPr="006D70FF">
        <w:rPr>
          <w:rFonts w:asciiTheme="minorHAnsi" w:hAnsiTheme="minorHAnsi" w:cstheme="minorHAnsi"/>
          <w:sz w:val="18"/>
          <w:szCs w:val="18"/>
        </w:rPr>
        <w:t xml:space="preserve">Vu la délibération n°2020-54 du 07 octobre 2020 fixant le prix des repas de cantine, </w:t>
      </w:r>
    </w:p>
    <w:p w14:paraId="66D93789" w14:textId="77777777" w:rsidR="006D70FF" w:rsidRPr="006D70FF" w:rsidRDefault="006D70FF" w:rsidP="006D70FF">
      <w:pPr>
        <w:shd w:val="clear" w:color="auto" w:fill="FFFFFF"/>
        <w:jc w:val="both"/>
        <w:textAlignment w:val="baseline"/>
        <w:rPr>
          <w:rFonts w:asciiTheme="minorHAnsi" w:hAnsiTheme="minorHAnsi" w:cstheme="minorHAnsi"/>
          <w:color w:val="202124"/>
          <w:sz w:val="18"/>
          <w:szCs w:val="18"/>
          <w:shd w:val="clear" w:color="auto" w:fill="FFFFFF"/>
        </w:rPr>
      </w:pPr>
      <w:r w:rsidRPr="006D70FF">
        <w:rPr>
          <w:rFonts w:asciiTheme="minorHAnsi" w:hAnsiTheme="minorHAnsi" w:cstheme="minorHAnsi"/>
          <w:sz w:val="18"/>
          <w:szCs w:val="18"/>
        </w:rPr>
        <w:t>Considérant l’augmentation des tarifs scolaires correspondant à l’augmentation en lien à la loi EGALIM (</w:t>
      </w:r>
      <w:r w:rsidRPr="006D70FF">
        <w:rPr>
          <w:rFonts w:asciiTheme="minorHAnsi" w:hAnsiTheme="minorHAnsi" w:cstheme="minorHAnsi"/>
          <w:color w:val="202124"/>
          <w:sz w:val="18"/>
          <w:szCs w:val="18"/>
          <w:shd w:val="clear" w:color="auto" w:fill="FFFFFF"/>
        </w:rPr>
        <w:t>loi qui</w:t>
      </w:r>
      <w:r w:rsidRPr="006D70FF">
        <w:rPr>
          <w:rFonts w:asciiTheme="minorHAnsi" w:hAnsiTheme="minorHAnsi" w:cstheme="minorHAnsi"/>
          <w:b/>
          <w:bCs/>
          <w:color w:val="202124"/>
          <w:sz w:val="18"/>
          <w:szCs w:val="18"/>
          <w:shd w:val="clear" w:color="auto" w:fill="FFFFFF"/>
        </w:rPr>
        <w:t xml:space="preserve"> </w:t>
      </w:r>
      <w:r w:rsidRPr="006D70FF">
        <w:rPr>
          <w:rFonts w:asciiTheme="minorHAnsi" w:hAnsiTheme="minorHAnsi" w:cstheme="minorHAnsi"/>
          <w:color w:val="202124"/>
          <w:sz w:val="18"/>
          <w:szCs w:val="18"/>
          <w:shd w:val="clear" w:color="auto" w:fill="FFFFFF"/>
        </w:rPr>
        <w:t xml:space="preserve">fixe l'objectif d'au moins 50% de produits durables, notamment sous signe d'identification de l'origine et de la qualité (SIQO), dans les repas servis en restaurants collectifs à partir du 1er janvier 2022, </w:t>
      </w:r>
    </w:p>
    <w:p w14:paraId="36346B13" w14:textId="77777777" w:rsidR="006D70FF" w:rsidRPr="006D70FF" w:rsidRDefault="006D70FF" w:rsidP="006D70FF">
      <w:pPr>
        <w:shd w:val="clear" w:color="auto" w:fill="FFFFFF"/>
        <w:jc w:val="both"/>
        <w:textAlignment w:val="baseline"/>
        <w:rPr>
          <w:rFonts w:asciiTheme="minorHAnsi" w:hAnsiTheme="minorHAnsi" w:cstheme="minorHAnsi"/>
          <w:color w:val="202124"/>
          <w:sz w:val="18"/>
          <w:szCs w:val="18"/>
          <w:shd w:val="clear" w:color="auto" w:fill="FFFFFF"/>
        </w:rPr>
      </w:pPr>
      <w:r w:rsidRPr="006D70FF">
        <w:rPr>
          <w:rFonts w:asciiTheme="minorHAnsi" w:hAnsiTheme="minorHAnsi" w:cstheme="minorHAnsi"/>
          <w:color w:val="202124"/>
          <w:sz w:val="18"/>
          <w:szCs w:val="18"/>
          <w:shd w:val="clear" w:color="auto" w:fill="FFFFFF"/>
        </w:rPr>
        <w:t>Monsieur le Maire propose au Conseil Municipal l’augmentation des tarifs repas scolaires de +0.15€ correspondant à l’augmentation lissée en lien avec la loi EGALIM,</w:t>
      </w:r>
    </w:p>
    <w:p w14:paraId="13FC7C64" w14:textId="77777777" w:rsidR="006D70FF" w:rsidRPr="006D70FF" w:rsidRDefault="006D70FF" w:rsidP="006D70FF">
      <w:pPr>
        <w:shd w:val="clear" w:color="auto" w:fill="FFFFFF"/>
        <w:jc w:val="both"/>
        <w:textAlignment w:val="baseline"/>
        <w:rPr>
          <w:rFonts w:asciiTheme="minorHAnsi" w:hAnsiTheme="minorHAnsi" w:cstheme="minorHAnsi"/>
          <w:sz w:val="18"/>
          <w:szCs w:val="18"/>
        </w:rPr>
      </w:pPr>
    </w:p>
    <w:p w14:paraId="583CBC8D" w14:textId="77777777" w:rsidR="006D70FF" w:rsidRPr="006D70FF" w:rsidRDefault="006D70FF" w:rsidP="006D70FF">
      <w:pPr>
        <w:shd w:val="clear" w:color="auto" w:fill="FFFFFF"/>
        <w:jc w:val="both"/>
        <w:textAlignment w:val="baseline"/>
        <w:rPr>
          <w:rFonts w:asciiTheme="minorHAnsi" w:hAnsiTheme="minorHAnsi" w:cstheme="minorHAnsi"/>
          <w:sz w:val="18"/>
          <w:szCs w:val="18"/>
        </w:rPr>
      </w:pPr>
    </w:p>
    <w:tbl>
      <w:tblPr>
        <w:tblW w:w="0" w:type="auto"/>
        <w:jc w:val="center"/>
        <w:tblLayout w:type="fixed"/>
        <w:tblCellMar>
          <w:left w:w="30" w:type="dxa"/>
          <w:right w:w="30" w:type="dxa"/>
        </w:tblCellMar>
        <w:tblLook w:val="0000" w:firstRow="0" w:lastRow="0" w:firstColumn="0" w:lastColumn="0" w:noHBand="0" w:noVBand="0"/>
      </w:tblPr>
      <w:tblGrid>
        <w:gridCol w:w="1271"/>
        <w:gridCol w:w="1679"/>
        <w:gridCol w:w="1773"/>
      </w:tblGrid>
      <w:tr w:rsidR="006D70FF" w:rsidRPr="006D70FF" w14:paraId="0C81ED92" w14:textId="77777777" w:rsidTr="00B31ACE">
        <w:trPr>
          <w:trHeight w:val="65"/>
          <w:jc w:val="center"/>
        </w:trPr>
        <w:tc>
          <w:tcPr>
            <w:tcW w:w="1271" w:type="dxa"/>
            <w:tcBorders>
              <w:top w:val="nil"/>
              <w:left w:val="nil"/>
              <w:bottom w:val="nil"/>
              <w:right w:val="nil"/>
            </w:tcBorders>
          </w:tcPr>
          <w:p w14:paraId="2D1A5E37" w14:textId="77777777" w:rsidR="006D70FF" w:rsidRPr="006D70FF" w:rsidRDefault="006D70FF" w:rsidP="006D70FF">
            <w:pPr>
              <w:autoSpaceDE w:val="0"/>
              <w:autoSpaceDN w:val="0"/>
              <w:adjustRightInd w:val="0"/>
              <w:jc w:val="center"/>
              <w:rPr>
                <w:rFonts w:asciiTheme="minorHAnsi" w:hAnsiTheme="minorHAnsi" w:cstheme="minorHAnsi"/>
                <w:color w:val="000000"/>
                <w:sz w:val="18"/>
                <w:szCs w:val="18"/>
              </w:rPr>
            </w:pPr>
          </w:p>
        </w:tc>
        <w:tc>
          <w:tcPr>
            <w:tcW w:w="1679" w:type="dxa"/>
            <w:tcBorders>
              <w:top w:val="single" w:sz="6" w:space="0" w:color="auto"/>
              <w:left w:val="single" w:sz="6" w:space="0" w:color="auto"/>
              <w:bottom w:val="single" w:sz="6" w:space="0" w:color="auto"/>
              <w:right w:val="single" w:sz="4" w:space="0" w:color="auto"/>
            </w:tcBorders>
          </w:tcPr>
          <w:p w14:paraId="679D3A85" w14:textId="77777777" w:rsidR="006D70FF" w:rsidRPr="006D70FF" w:rsidRDefault="006D70FF" w:rsidP="006D70FF">
            <w:pPr>
              <w:autoSpaceDE w:val="0"/>
              <w:autoSpaceDN w:val="0"/>
              <w:adjustRightInd w:val="0"/>
              <w:jc w:val="center"/>
              <w:rPr>
                <w:rFonts w:asciiTheme="minorHAnsi" w:hAnsiTheme="minorHAnsi" w:cstheme="minorHAnsi"/>
                <w:b/>
                <w:color w:val="000000"/>
                <w:sz w:val="18"/>
                <w:szCs w:val="18"/>
              </w:rPr>
            </w:pPr>
            <w:r w:rsidRPr="006D70FF">
              <w:rPr>
                <w:rFonts w:asciiTheme="minorHAnsi" w:hAnsiTheme="minorHAnsi" w:cstheme="minorHAnsi"/>
                <w:b/>
                <w:color w:val="000000"/>
                <w:sz w:val="18"/>
                <w:szCs w:val="18"/>
              </w:rPr>
              <w:t>ANCIEN TARIF</w:t>
            </w:r>
          </w:p>
        </w:tc>
        <w:tc>
          <w:tcPr>
            <w:tcW w:w="1773" w:type="dxa"/>
            <w:tcBorders>
              <w:top w:val="single" w:sz="6" w:space="0" w:color="auto"/>
              <w:left w:val="single" w:sz="4" w:space="0" w:color="auto"/>
              <w:bottom w:val="single" w:sz="6" w:space="0" w:color="auto"/>
              <w:right w:val="single" w:sz="6" w:space="0" w:color="auto"/>
            </w:tcBorders>
          </w:tcPr>
          <w:p w14:paraId="15DAF8A7" w14:textId="77777777" w:rsidR="006D70FF" w:rsidRPr="006D70FF" w:rsidRDefault="006D70FF" w:rsidP="006D70FF">
            <w:pPr>
              <w:autoSpaceDE w:val="0"/>
              <w:autoSpaceDN w:val="0"/>
              <w:adjustRightInd w:val="0"/>
              <w:jc w:val="center"/>
              <w:rPr>
                <w:rFonts w:asciiTheme="minorHAnsi" w:hAnsiTheme="minorHAnsi" w:cstheme="minorHAnsi"/>
                <w:b/>
                <w:color w:val="000000"/>
                <w:sz w:val="18"/>
                <w:szCs w:val="18"/>
              </w:rPr>
            </w:pPr>
            <w:r w:rsidRPr="006D70FF">
              <w:rPr>
                <w:rFonts w:asciiTheme="minorHAnsi" w:hAnsiTheme="minorHAnsi" w:cstheme="minorHAnsi"/>
                <w:b/>
                <w:color w:val="000000"/>
                <w:sz w:val="18"/>
                <w:szCs w:val="18"/>
              </w:rPr>
              <w:t>NOUVEAU TARIF</w:t>
            </w:r>
          </w:p>
        </w:tc>
      </w:tr>
      <w:tr w:rsidR="006D70FF" w:rsidRPr="006D70FF" w14:paraId="5AF48AD4" w14:textId="77777777" w:rsidTr="00B31ACE">
        <w:trPr>
          <w:trHeight w:val="242"/>
          <w:jc w:val="center"/>
        </w:trPr>
        <w:tc>
          <w:tcPr>
            <w:tcW w:w="1271" w:type="dxa"/>
            <w:tcBorders>
              <w:top w:val="single" w:sz="4" w:space="0" w:color="auto"/>
              <w:left w:val="single" w:sz="6" w:space="0" w:color="auto"/>
              <w:bottom w:val="single" w:sz="6" w:space="0" w:color="auto"/>
              <w:right w:val="single" w:sz="6" w:space="0" w:color="auto"/>
            </w:tcBorders>
          </w:tcPr>
          <w:p w14:paraId="6F83B7C7" w14:textId="77777777" w:rsidR="006D70FF" w:rsidRPr="006D70FF" w:rsidRDefault="006D70FF" w:rsidP="006D70FF">
            <w:pPr>
              <w:autoSpaceDE w:val="0"/>
              <w:autoSpaceDN w:val="0"/>
              <w:adjustRightInd w:val="0"/>
              <w:jc w:val="center"/>
              <w:rPr>
                <w:rFonts w:asciiTheme="minorHAnsi" w:hAnsiTheme="minorHAnsi" w:cstheme="minorHAnsi"/>
                <w:color w:val="000000"/>
                <w:sz w:val="18"/>
                <w:szCs w:val="18"/>
              </w:rPr>
            </w:pPr>
            <w:r w:rsidRPr="006D70FF">
              <w:rPr>
                <w:rFonts w:asciiTheme="minorHAnsi" w:hAnsiTheme="minorHAnsi" w:cstheme="minorHAnsi"/>
                <w:color w:val="000000"/>
                <w:sz w:val="18"/>
                <w:szCs w:val="18"/>
              </w:rPr>
              <w:t>Maternelles</w:t>
            </w:r>
          </w:p>
        </w:tc>
        <w:tc>
          <w:tcPr>
            <w:tcW w:w="1679" w:type="dxa"/>
            <w:tcBorders>
              <w:top w:val="single" w:sz="4" w:space="0" w:color="auto"/>
              <w:left w:val="single" w:sz="6" w:space="0" w:color="auto"/>
              <w:bottom w:val="single" w:sz="6" w:space="0" w:color="auto"/>
              <w:right w:val="single" w:sz="4" w:space="0" w:color="auto"/>
            </w:tcBorders>
            <w:shd w:val="solid" w:color="FF99CC" w:fill="auto"/>
          </w:tcPr>
          <w:p w14:paraId="2B2E40E9" w14:textId="77777777" w:rsidR="006D70FF" w:rsidRPr="006D70FF" w:rsidRDefault="006D70FF" w:rsidP="006D70FF">
            <w:pPr>
              <w:autoSpaceDE w:val="0"/>
              <w:autoSpaceDN w:val="0"/>
              <w:adjustRightInd w:val="0"/>
              <w:jc w:val="center"/>
              <w:rPr>
                <w:rFonts w:asciiTheme="minorHAnsi" w:hAnsiTheme="minorHAnsi" w:cstheme="minorHAnsi"/>
                <w:color w:val="000000"/>
                <w:sz w:val="18"/>
                <w:szCs w:val="18"/>
              </w:rPr>
            </w:pPr>
            <w:r w:rsidRPr="006D70FF">
              <w:rPr>
                <w:rFonts w:asciiTheme="minorHAnsi" w:hAnsiTheme="minorHAnsi" w:cstheme="minorHAnsi"/>
                <w:color w:val="000000"/>
                <w:sz w:val="18"/>
                <w:szCs w:val="18"/>
              </w:rPr>
              <w:t>4.10€</w:t>
            </w:r>
          </w:p>
        </w:tc>
        <w:tc>
          <w:tcPr>
            <w:tcW w:w="1773" w:type="dxa"/>
            <w:tcBorders>
              <w:top w:val="single" w:sz="4" w:space="0" w:color="auto"/>
              <w:left w:val="single" w:sz="4" w:space="0" w:color="auto"/>
              <w:bottom w:val="single" w:sz="6" w:space="0" w:color="auto"/>
              <w:right w:val="single" w:sz="6" w:space="0" w:color="auto"/>
            </w:tcBorders>
            <w:shd w:val="solid" w:color="FF99CC" w:fill="auto"/>
          </w:tcPr>
          <w:p w14:paraId="287CE89D" w14:textId="77777777" w:rsidR="006D70FF" w:rsidRPr="006D70FF" w:rsidRDefault="006D70FF" w:rsidP="006D70FF">
            <w:pPr>
              <w:autoSpaceDE w:val="0"/>
              <w:autoSpaceDN w:val="0"/>
              <w:adjustRightInd w:val="0"/>
              <w:jc w:val="center"/>
              <w:rPr>
                <w:rFonts w:asciiTheme="minorHAnsi" w:hAnsiTheme="minorHAnsi" w:cstheme="minorHAnsi"/>
                <w:color w:val="000000"/>
                <w:sz w:val="18"/>
                <w:szCs w:val="18"/>
              </w:rPr>
            </w:pPr>
            <w:r w:rsidRPr="006D70FF">
              <w:rPr>
                <w:rFonts w:asciiTheme="minorHAnsi" w:hAnsiTheme="minorHAnsi" w:cstheme="minorHAnsi"/>
                <w:color w:val="000000"/>
                <w:sz w:val="18"/>
                <w:szCs w:val="18"/>
              </w:rPr>
              <w:t>4.25€</w:t>
            </w:r>
          </w:p>
        </w:tc>
      </w:tr>
      <w:tr w:rsidR="006D70FF" w:rsidRPr="006D70FF" w14:paraId="7C12F29A" w14:textId="77777777" w:rsidTr="00B31ACE">
        <w:trPr>
          <w:trHeight w:val="242"/>
          <w:jc w:val="center"/>
        </w:trPr>
        <w:tc>
          <w:tcPr>
            <w:tcW w:w="1271" w:type="dxa"/>
            <w:tcBorders>
              <w:top w:val="single" w:sz="6" w:space="0" w:color="auto"/>
              <w:left w:val="single" w:sz="6" w:space="0" w:color="auto"/>
              <w:bottom w:val="single" w:sz="6" w:space="0" w:color="auto"/>
              <w:right w:val="single" w:sz="6" w:space="0" w:color="auto"/>
            </w:tcBorders>
          </w:tcPr>
          <w:p w14:paraId="727EBEE7" w14:textId="77777777" w:rsidR="006D70FF" w:rsidRPr="006D70FF" w:rsidRDefault="006D70FF" w:rsidP="006D70FF">
            <w:pPr>
              <w:autoSpaceDE w:val="0"/>
              <w:autoSpaceDN w:val="0"/>
              <w:adjustRightInd w:val="0"/>
              <w:jc w:val="center"/>
              <w:rPr>
                <w:rFonts w:asciiTheme="minorHAnsi" w:hAnsiTheme="minorHAnsi" w:cstheme="minorHAnsi"/>
                <w:color w:val="000000"/>
                <w:sz w:val="18"/>
                <w:szCs w:val="18"/>
              </w:rPr>
            </w:pPr>
            <w:r w:rsidRPr="006D70FF">
              <w:rPr>
                <w:rFonts w:asciiTheme="minorHAnsi" w:hAnsiTheme="minorHAnsi" w:cstheme="minorHAnsi"/>
                <w:color w:val="000000"/>
                <w:sz w:val="18"/>
                <w:szCs w:val="18"/>
              </w:rPr>
              <w:t>Primaires</w:t>
            </w:r>
          </w:p>
        </w:tc>
        <w:tc>
          <w:tcPr>
            <w:tcW w:w="1679" w:type="dxa"/>
            <w:tcBorders>
              <w:top w:val="single" w:sz="6" w:space="0" w:color="auto"/>
              <w:left w:val="single" w:sz="6" w:space="0" w:color="auto"/>
              <w:bottom w:val="single" w:sz="6" w:space="0" w:color="auto"/>
              <w:right w:val="single" w:sz="6" w:space="0" w:color="auto"/>
            </w:tcBorders>
          </w:tcPr>
          <w:p w14:paraId="036EA699" w14:textId="77777777" w:rsidR="006D70FF" w:rsidRPr="006D70FF" w:rsidRDefault="006D70FF" w:rsidP="006D70FF">
            <w:pPr>
              <w:autoSpaceDE w:val="0"/>
              <w:autoSpaceDN w:val="0"/>
              <w:adjustRightInd w:val="0"/>
              <w:jc w:val="center"/>
              <w:rPr>
                <w:rFonts w:asciiTheme="minorHAnsi" w:hAnsiTheme="minorHAnsi" w:cstheme="minorHAnsi"/>
                <w:color w:val="000000"/>
                <w:sz w:val="18"/>
                <w:szCs w:val="18"/>
              </w:rPr>
            </w:pPr>
            <w:r w:rsidRPr="006D70FF">
              <w:rPr>
                <w:rFonts w:asciiTheme="minorHAnsi" w:hAnsiTheme="minorHAnsi" w:cstheme="minorHAnsi"/>
                <w:color w:val="000000"/>
                <w:sz w:val="18"/>
                <w:szCs w:val="18"/>
              </w:rPr>
              <w:t>4,20€</w:t>
            </w:r>
          </w:p>
        </w:tc>
        <w:tc>
          <w:tcPr>
            <w:tcW w:w="1773" w:type="dxa"/>
            <w:tcBorders>
              <w:top w:val="single" w:sz="6" w:space="0" w:color="auto"/>
              <w:left w:val="single" w:sz="6" w:space="0" w:color="auto"/>
              <w:bottom w:val="single" w:sz="6" w:space="0" w:color="auto"/>
              <w:right w:val="single" w:sz="6" w:space="0" w:color="auto"/>
            </w:tcBorders>
          </w:tcPr>
          <w:p w14:paraId="46F9E6AA" w14:textId="77777777" w:rsidR="006D70FF" w:rsidRPr="006D70FF" w:rsidRDefault="006D70FF" w:rsidP="006D70FF">
            <w:pPr>
              <w:autoSpaceDE w:val="0"/>
              <w:autoSpaceDN w:val="0"/>
              <w:adjustRightInd w:val="0"/>
              <w:jc w:val="center"/>
              <w:rPr>
                <w:rFonts w:asciiTheme="minorHAnsi" w:hAnsiTheme="minorHAnsi" w:cstheme="minorHAnsi"/>
                <w:color w:val="000000"/>
                <w:sz w:val="18"/>
                <w:szCs w:val="18"/>
              </w:rPr>
            </w:pPr>
            <w:r w:rsidRPr="006D70FF">
              <w:rPr>
                <w:rFonts w:asciiTheme="minorHAnsi" w:hAnsiTheme="minorHAnsi" w:cstheme="minorHAnsi"/>
                <w:color w:val="000000"/>
                <w:sz w:val="18"/>
                <w:szCs w:val="18"/>
              </w:rPr>
              <w:t>4.35€</w:t>
            </w:r>
          </w:p>
        </w:tc>
      </w:tr>
      <w:tr w:rsidR="006D70FF" w:rsidRPr="006D70FF" w14:paraId="2B0B4E22" w14:textId="77777777" w:rsidTr="00B31ACE">
        <w:trPr>
          <w:trHeight w:val="242"/>
          <w:jc w:val="center"/>
        </w:trPr>
        <w:tc>
          <w:tcPr>
            <w:tcW w:w="1271" w:type="dxa"/>
            <w:tcBorders>
              <w:top w:val="single" w:sz="4" w:space="0" w:color="auto"/>
              <w:left w:val="single" w:sz="6" w:space="0" w:color="auto"/>
              <w:bottom w:val="single" w:sz="6" w:space="0" w:color="auto"/>
              <w:right w:val="single" w:sz="6" w:space="0" w:color="auto"/>
            </w:tcBorders>
          </w:tcPr>
          <w:p w14:paraId="7DF1FEE5" w14:textId="77777777" w:rsidR="006D70FF" w:rsidRPr="006D70FF" w:rsidRDefault="006D70FF" w:rsidP="006D70FF">
            <w:pPr>
              <w:autoSpaceDE w:val="0"/>
              <w:autoSpaceDN w:val="0"/>
              <w:adjustRightInd w:val="0"/>
              <w:jc w:val="center"/>
              <w:rPr>
                <w:rFonts w:asciiTheme="minorHAnsi" w:hAnsiTheme="minorHAnsi" w:cstheme="minorHAnsi"/>
                <w:color w:val="000000"/>
                <w:sz w:val="18"/>
                <w:szCs w:val="18"/>
              </w:rPr>
            </w:pPr>
            <w:r w:rsidRPr="006D70FF">
              <w:rPr>
                <w:rFonts w:asciiTheme="minorHAnsi" w:hAnsiTheme="minorHAnsi" w:cstheme="minorHAnsi"/>
                <w:color w:val="000000"/>
                <w:sz w:val="18"/>
                <w:szCs w:val="18"/>
              </w:rPr>
              <w:t>Adultes</w:t>
            </w:r>
          </w:p>
        </w:tc>
        <w:tc>
          <w:tcPr>
            <w:tcW w:w="1679" w:type="dxa"/>
            <w:tcBorders>
              <w:top w:val="single" w:sz="4" w:space="0" w:color="auto"/>
              <w:left w:val="single" w:sz="6" w:space="0" w:color="auto"/>
              <w:bottom w:val="single" w:sz="6" w:space="0" w:color="auto"/>
              <w:right w:val="single" w:sz="6" w:space="0" w:color="auto"/>
            </w:tcBorders>
            <w:shd w:val="solid" w:color="FF99CC" w:fill="auto"/>
          </w:tcPr>
          <w:p w14:paraId="47CC8842" w14:textId="77777777" w:rsidR="006D70FF" w:rsidRPr="006D70FF" w:rsidRDefault="006D70FF" w:rsidP="006D70FF">
            <w:pPr>
              <w:autoSpaceDE w:val="0"/>
              <w:autoSpaceDN w:val="0"/>
              <w:adjustRightInd w:val="0"/>
              <w:jc w:val="center"/>
              <w:rPr>
                <w:rFonts w:asciiTheme="minorHAnsi" w:hAnsiTheme="minorHAnsi" w:cstheme="minorHAnsi"/>
                <w:color w:val="000000"/>
                <w:sz w:val="18"/>
                <w:szCs w:val="18"/>
              </w:rPr>
            </w:pPr>
            <w:r w:rsidRPr="006D70FF">
              <w:rPr>
                <w:rFonts w:asciiTheme="minorHAnsi" w:hAnsiTheme="minorHAnsi" w:cstheme="minorHAnsi"/>
                <w:color w:val="000000"/>
                <w:sz w:val="18"/>
                <w:szCs w:val="18"/>
              </w:rPr>
              <w:t>5,20€</w:t>
            </w:r>
          </w:p>
        </w:tc>
        <w:tc>
          <w:tcPr>
            <w:tcW w:w="1773" w:type="dxa"/>
            <w:tcBorders>
              <w:top w:val="single" w:sz="4" w:space="0" w:color="auto"/>
              <w:left w:val="single" w:sz="6" w:space="0" w:color="auto"/>
              <w:bottom w:val="single" w:sz="6" w:space="0" w:color="auto"/>
              <w:right w:val="single" w:sz="6" w:space="0" w:color="auto"/>
            </w:tcBorders>
            <w:shd w:val="solid" w:color="FF99CC" w:fill="auto"/>
          </w:tcPr>
          <w:p w14:paraId="0C942991" w14:textId="77777777" w:rsidR="006D70FF" w:rsidRPr="006D70FF" w:rsidRDefault="006D70FF" w:rsidP="006D70FF">
            <w:pPr>
              <w:autoSpaceDE w:val="0"/>
              <w:autoSpaceDN w:val="0"/>
              <w:adjustRightInd w:val="0"/>
              <w:jc w:val="center"/>
              <w:rPr>
                <w:rFonts w:asciiTheme="minorHAnsi" w:hAnsiTheme="minorHAnsi" w:cstheme="minorHAnsi"/>
                <w:color w:val="000000"/>
                <w:sz w:val="18"/>
                <w:szCs w:val="18"/>
              </w:rPr>
            </w:pPr>
            <w:r w:rsidRPr="006D70FF">
              <w:rPr>
                <w:rFonts w:asciiTheme="minorHAnsi" w:hAnsiTheme="minorHAnsi" w:cstheme="minorHAnsi"/>
                <w:color w:val="000000"/>
                <w:sz w:val="18"/>
                <w:szCs w:val="18"/>
              </w:rPr>
              <w:t>5.35€</w:t>
            </w:r>
          </w:p>
        </w:tc>
      </w:tr>
    </w:tbl>
    <w:p w14:paraId="6BC13981" w14:textId="77777777" w:rsidR="006D70FF" w:rsidRPr="006D70FF" w:rsidRDefault="006D70FF" w:rsidP="006D70FF">
      <w:pPr>
        <w:shd w:val="clear" w:color="auto" w:fill="FFFFFF"/>
        <w:jc w:val="both"/>
        <w:textAlignment w:val="baseline"/>
        <w:rPr>
          <w:rFonts w:asciiTheme="minorHAnsi" w:hAnsiTheme="minorHAnsi" w:cstheme="minorHAnsi"/>
          <w:color w:val="000000"/>
          <w:sz w:val="18"/>
          <w:szCs w:val="18"/>
        </w:rPr>
      </w:pPr>
    </w:p>
    <w:p w14:paraId="6EC7EAD1" w14:textId="77777777" w:rsidR="006D70FF" w:rsidRPr="006D70FF" w:rsidRDefault="006D70FF" w:rsidP="006D70FF">
      <w:pPr>
        <w:shd w:val="clear" w:color="auto" w:fill="FFFFFF"/>
        <w:jc w:val="both"/>
        <w:textAlignment w:val="baseline"/>
        <w:rPr>
          <w:rFonts w:asciiTheme="minorHAnsi" w:hAnsiTheme="minorHAnsi" w:cstheme="minorHAnsi"/>
          <w:color w:val="000000"/>
          <w:sz w:val="18"/>
          <w:szCs w:val="18"/>
        </w:rPr>
      </w:pPr>
    </w:p>
    <w:p w14:paraId="068855EE" w14:textId="77777777" w:rsidR="006D70FF" w:rsidRPr="006D70FF" w:rsidRDefault="006D70FF" w:rsidP="006D70FF">
      <w:pPr>
        <w:numPr>
          <w:ilvl w:val="0"/>
          <w:numId w:val="2"/>
        </w:numPr>
        <w:jc w:val="both"/>
        <w:rPr>
          <w:rFonts w:asciiTheme="minorHAnsi" w:hAnsiTheme="minorHAnsi" w:cstheme="minorHAnsi"/>
          <w:b/>
          <w:i/>
          <w:sz w:val="18"/>
          <w:szCs w:val="18"/>
          <w:u w:val="single"/>
        </w:rPr>
      </w:pPr>
      <w:r w:rsidRPr="006D70FF">
        <w:rPr>
          <w:rFonts w:asciiTheme="minorHAnsi" w:hAnsiTheme="minorHAnsi" w:cstheme="minorHAnsi"/>
          <w:b/>
          <w:i/>
          <w:sz w:val="18"/>
          <w:szCs w:val="18"/>
          <w:u w:val="single"/>
        </w:rPr>
        <w:t>Délibération</w:t>
      </w:r>
    </w:p>
    <w:p w14:paraId="375544A2" w14:textId="77777777" w:rsidR="006D70FF" w:rsidRPr="006D70FF" w:rsidRDefault="006D70FF" w:rsidP="006D70FF">
      <w:pPr>
        <w:tabs>
          <w:tab w:val="left" w:pos="567"/>
        </w:tabs>
        <w:jc w:val="both"/>
        <w:rPr>
          <w:rFonts w:asciiTheme="minorHAnsi" w:hAnsiTheme="minorHAnsi" w:cstheme="minorHAnsi"/>
          <w:sz w:val="18"/>
          <w:szCs w:val="18"/>
        </w:rPr>
      </w:pPr>
      <w:r w:rsidRPr="006D70FF">
        <w:rPr>
          <w:rFonts w:asciiTheme="minorHAnsi" w:hAnsiTheme="minorHAnsi" w:cstheme="minorHAnsi"/>
          <w:sz w:val="18"/>
          <w:szCs w:val="18"/>
        </w:rPr>
        <w:t>Le Conseil Municipal, ouï cet exposé et après en avoir délibéré :</w:t>
      </w:r>
    </w:p>
    <w:p w14:paraId="5D36C507" w14:textId="77777777" w:rsidR="006D70FF" w:rsidRPr="006D70FF" w:rsidRDefault="006D70FF" w:rsidP="006D70FF">
      <w:pPr>
        <w:rPr>
          <w:rFonts w:asciiTheme="minorHAnsi" w:hAnsiTheme="minorHAnsi" w:cstheme="minorHAnsi"/>
          <w:b/>
          <w:i/>
          <w:sz w:val="18"/>
          <w:szCs w:val="18"/>
          <w:u w:val="single"/>
        </w:rPr>
      </w:pPr>
    </w:p>
    <w:p w14:paraId="19319701" w14:textId="77777777" w:rsidR="006D70FF" w:rsidRPr="006D70FF" w:rsidRDefault="006D70FF" w:rsidP="006D70FF">
      <w:pPr>
        <w:numPr>
          <w:ilvl w:val="0"/>
          <w:numId w:val="5"/>
        </w:numPr>
        <w:contextualSpacing/>
        <w:rPr>
          <w:rFonts w:asciiTheme="minorHAnsi" w:hAnsiTheme="minorHAnsi" w:cstheme="minorHAnsi"/>
          <w:bCs/>
          <w:i/>
          <w:sz w:val="18"/>
          <w:szCs w:val="18"/>
        </w:rPr>
      </w:pPr>
      <w:r w:rsidRPr="006D70FF">
        <w:rPr>
          <w:rFonts w:asciiTheme="minorHAnsi" w:hAnsiTheme="minorHAnsi" w:cstheme="minorHAnsi"/>
          <w:bCs/>
          <w:i/>
          <w:sz w:val="18"/>
          <w:szCs w:val="18"/>
        </w:rPr>
        <w:t>Fixe les tarifs des repas de cantine facturés aux familles comme cités ci-dessus à compter 1</w:t>
      </w:r>
      <w:r w:rsidRPr="006D70FF">
        <w:rPr>
          <w:rFonts w:asciiTheme="minorHAnsi" w:hAnsiTheme="minorHAnsi" w:cstheme="minorHAnsi"/>
          <w:bCs/>
          <w:i/>
          <w:sz w:val="18"/>
          <w:szCs w:val="18"/>
          <w:vertAlign w:val="superscript"/>
        </w:rPr>
        <w:t>ier</w:t>
      </w:r>
      <w:r w:rsidRPr="006D70FF">
        <w:rPr>
          <w:rFonts w:asciiTheme="minorHAnsi" w:hAnsiTheme="minorHAnsi" w:cstheme="minorHAnsi"/>
          <w:bCs/>
          <w:i/>
          <w:sz w:val="18"/>
          <w:szCs w:val="18"/>
        </w:rPr>
        <w:t xml:space="preserve"> janvier 2022</w:t>
      </w:r>
    </w:p>
    <w:p w14:paraId="1E7AC5B3" w14:textId="77777777" w:rsidR="006D70FF" w:rsidRPr="006D70FF" w:rsidRDefault="006D70FF" w:rsidP="006D70FF">
      <w:pPr>
        <w:numPr>
          <w:ilvl w:val="0"/>
          <w:numId w:val="5"/>
        </w:numPr>
        <w:contextualSpacing/>
        <w:rPr>
          <w:rFonts w:asciiTheme="minorHAnsi" w:hAnsiTheme="minorHAnsi" w:cstheme="minorHAnsi"/>
          <w:bCs/>
          <w:i/>
          <w:sz w:val="18"/>
          <w:szCs w:val="18"/>
        </w:rPr>
      </w:pPr>
      <w:r w:rsidRPr="006D70FF">
        <w:rPr>
          <w:rFonts w:asciiTheme="minorHAnsi" w:hAnsiTheme="minorHAnsi" w:cstheme="minorHAnsi"/>
          <w:sz w:val="18"/>
          <w:szCs w:val="18"/>
        </w:rPr>
        <w:t>Adopte cette proposition à l’unanimité des membres présents,</w:t>
      </w:r>
    </w:p>
    <w:p w14:paraId="66FF30AD" w14:textId="77777777" w:rsidR="006D70FF" w:rsidRPr="006D70FF" w:rsidRDefault="006D70FF" w:rsidP="006D70FF">
      <w:pPr>
        <w:numPr>
          <w:ilvl w:val="0"/>
          <w:numId w:val="5"/>
        </w:numPr>
        <w:contextualSpacing/>
        <w:rPr>
          <w:rFonts w:asciiTheme="minorHAnsi" w:hAnsiTheme="minorHAnsi" w:cstheme="minorHAnsi"/>
          <w:bCs/>
          <w:i/>
          <w:sz w:val="18"/>
          <w:szCs w:val="18"/>
        </w:rPr>
      </w:pPr>
      <w:r w:rsidRPr="006D70FF">
        <w:rPr>
          <w:rFonts w:asciiTheme="minorHAnsi" w:hAnsiTheme="minorHAnsi" w:cstheme="minorHAnsi"/>
          <w:sz w:val="18"/>
          <w:szCs w:val="18"/>
        </w:rPr>
        <w:t>Dit que l’application de cette augmentation prendra effet au 1</w:t>
      </w:r>
      <w:r w:rsidRPr="006D70FF">
        <w:rPr>
          <w:rFonts w:asciiTheme="minorHAnsi" w:hAnsiTheme="minorHAnsi" w:cstheme="minorHAnsi"/>
          <w:sz w:val="18"/>
          <w:szCs w:val="18"/>
          <w:vertAlign w:val="superscript"/>
        </w:rPr>
        <w:t>ier</w:t>
      </w:r>
      <w:r w:rsidRPr="006D70FF">
        <w:rPr>
          <w:rFonts w:asciiTheme="minorHAnsi" w:hAnsiTheme="minorHAnsi" w:cstheme="minorHAnsi"/>
          <w:sz w:val="18"/>
          <w:szCs w:val="18"/>
        </w:rPr>
        <w:t xml:space="preserve"> janvier 2022,</w:t>
      </w:r>
    </w:p>
    <w:p w14:paraId="66FB5614" w14:textId="77777777" w:rsidR="006D70FF" w:rsidRPr="006D70FF" w:rsidRDefault="006D70FF" w:rsidP="006D70FF">
      <w:pPr>
        <w:numPr>
          <w:ilvl w:val="0"/>
          <w:numId w:val="5"/>
        </w:numPr>
        <w:contextualSpacing/>
        <w:rPr>
          <w:rFonts w:asciiTheme="minorHAnsi" w:hAnsiTheme="minorHAnsi" w:cstheme="minorHAnsi"/>
          <w:bCs/>
          <w:i/>
          <w:sz w:val="18"/>
          <w:szCs w:val="18"/>
        </w:rPr>
      </w:pPr>
      <w:r w:rsidRPr="006D70FF">
        <w:rPr>
          <w:rFonts w:asciiTheme="minorHAnsi" w:hAnsiTheme="minorHAnsi" w:cstheme="minorHAnsi"/>
          <w:sz w:val="18"/>
          <w:szCs w:val="18"/>
        </w:rPr>
        <w:t>Demande à Monsieur le Préfet de bien vouloir viser la présente délibération.</w:t>
      </w:r>
    </w:p>
    <w:p w14:paraId="5322396C" w14:textId="77777777" w:rsidR="006D70FF" w:rsidRPr="006D70FF" w:rsidRDefault="006D70FF" w:rsidP="006D70FF">
      <w:pPr>
        <w:tabs>
          <w:tab w:val="left" w:pos="567"/>
        </w:tabs>
        <w:jc w:val="both"/>
        <w:rPr>
          <w:rFonts w:asciiTheme="minorHAnsi" w:hAnsiTheme="minorHAnsi" w:cstheme="minorHAnsi"/>
          <w:bCs/>
          <w:sz w:val="18"/>
          <w:szCs w:val="18"/>
        </w:rPr>
      </w:pPr>
    </w:p>
    <w:p w14:paraId="6301BD3F" w14:textId="77777777" w:rsidR="006D70FF" w:rsidRPr="006D70FF" w:rsidRDefault="006D70FF" w:rsidP="006D70FF">
      <w:pPr>
        <w:tabs>
          <w:tab w:val="left" w:pos="567"/>
        </w:tabs>
        <w:jc w:val="both"/>
        <w:rPr>
          <w:rFonts w:asciiTheme="minorHAnsi" w:hAnsiTheme="minorHAnsi" w:cstheme="minorHAnsi"/>
          <w:sz w:val="18"/>
          <w:szCs w:val="18"/>
        </w:rPr>
      </w:pPr>
    </w:p>
    <w:p w14:paraId="428DB356" w14:textId="3DD47ED3" w:rsidR="00D52030" w:rsidRPr="006D70FF" w:rsidRDefault="00D52030" w:rsidP="005657F8">
      <w:pPr>
        <w:pStyle w:val="Corpsdetexte3"/>
        <w:spacing w:after="0"/>
        <w:ind w:right="-529"/>
        <w:rPr>
          <w:rFonts w:asciiTheme="minorHAnsi" w:hAnsiTheme="minorHAnsi" w:cstheme="minorHAnsi"/>
          <w:sz w:val="18"/>
          <w:szCs w:val="18"/>
        </w:rPr>
      </w:pPr>
    </w:p>
    <w:p w14:paraId="1C1228EA" w14:textId="7FB85EB0" w:rsidR="006D70FF" w:rsidRPr="006D70FF" w:rsidRDefault="006D70FF" w:rsidP="005657F8">
      <w:pPr>
        <w:pStyle w:val="Corpsdetexte3"/>
        <w:spacing w:after="0"/>
        <w:ind w:right="-529"/>
        <w:rPr>
          <w:rFonts w:asciiTheme="minorHAnsi" w:hAnsiTheme="minorHAnsi" w:cstheme="minorHAnsi"/>
          <w:sz w:val="18"/>
          <w:szCs w:val="18"/>
        </w:rPr>
      </w:pPr>
    </w:p>
    <w:p w14:paraId="5F15834A" w14:textId="77777777" w:rsidR="006D70FF" w:rsidRPr="006D70FF" w:rsidRDefault="006D70FF" w:rsidP="005657F8">
      <w:pPr>
        <w:pStyle w:val="Corpsdetexte3"/>
        <w:spacing w:after="0"/>
        <w:ind w:right="-529"/>
        <w:rPr>
          <w:rFonts w:asciiTheme="minorHAnsi" w:hAnsiTheme="minorHAnsi" w:cstheme="minorHAnsi"/>
          <w:sz w:val="18"/>
          <w:szCs w:val="18"/>
        </w:rPr>
      </w:pPr>
    </w:p>
    <w:p w14:paraId="29CBE36E" w14:textId="33AE3F0C" w:rsidR="001D0458" w:rsidRPr="006D70FF" w:rsidRDefault="009E5677"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8"/>
          <w:szCs w:val="18"/>
        </w:rPr>
      </w:pPr>
      <w:bookmarkStart w:id="8" w:name="_Hlk21007715"/>
      <w:r w:rsidRPr="006D70FF">
        <w:rPr>
          <w:rFonts w:asciiTheme="minorHAnsi" w:hAnsiTheme="minorHAnsi" w:cstheme="minorHAnsi"/>
          <w:sz w:val="18"/>
          <w:szCs w:val="18"/>
        </w:rPr>
        <w:t>PAR</w:t>
      </w:r>
      <w:r w:rsidR="00BD0B7F" w:rsidRPr="006D70FF">
        <w:rPr>
          <w:rFonts w:asciiTheme="minorHAnsi" w:hAnsiTheme="minorHAnsi" w:cstheme="minorHAnsi"/>
          <w:sz w:val="18"/>
          <w:szCs w:val="18"/>
        </w:rPr>
        <w:t xml:space="preserve">T : </w:t>
      </w:r>
      <w:r w:rsidR="0060604B" w:rsidRPr="006D70FF">
        <w:rPr>
          <w:rFonts w:asciiTheme="minorHAnsi" w:hAnsiTheme="minorHAnsi" w:cstheme="minorHAnsi"/>
          <w:sz w:val="18"/>
          <w:szCs w:val="18"/>
        </w:rPr>
        <w:t>15</w:t>
      </w:r>
      <w:r w:rsidRPr="006D70FF">
        <w:rPr>
          <w:rFonts w:asciiTheme="minorHAnsi" w:hAnsiTheme="minorHAnsi" w:cstheme="minorHAnsi"/>
          <w:sz w:val="18"/>
          <w:szCs w:val="18"/>
        </w:rPr>
        <w:tab/>
      </w:r>
      <w:r w:rsidR="003027AD">
        <w:rPr>
          <w:rFonts w:asciiTheme="minorHAnsi" w:hAnsiTheme="minorHAnsi" w:cstheme="minorHAnsi"/>
          <w:sz w:val="18"/>
          <w:szCs w:val="18"/>
        </w:rPr>
        <w:t xml:space="preserve">        </w:t>
      </w:r>
      <w:r w:rsidR="002F494A" w:rsidRPr="006D70FF">
        <w:rPr>
          <w:rFonts w:asciiTheme="minorHAnsi" w:hAnsiTheme="minorHAnsi" w:cstheme="minorHAnsi"/>
          <w:sz w:val="18"/>
          <w:szCs w:val="18"/>
        </w:rPr>
        <w:t xml:space="preserve"> voix pour </w:t>
      </w:r>
      <w:r w:rsidR="0060604B" w:rsidRPr="006D70FF">
        <w:rPr>
          <w:rFonts w:asciiTheme="minorHAnsi" w:hAnsiTheme="minorHAnsi" w:cstheme="minorHAnsi"/>
          <w:sz w:val="18"/>
          <w:szCs w:val="18"/>
        </w:rPr>
        <w:t>15</w:t>
      </w:r>
      <w:r w:rsidR="002F494A" w:rsidRPr="006D70FF">
        <w:rPr>
          <w:rFonts w:asciiTheme="minorHAnsi" w:hAnsiTheme="minorHAnsi" w:cstheme="minorHAnsi"/>
          <w:sz w:val="18"/>
          <w:szCs w:val="18"/>
        </w:rPr>
        <w:tab/>
        <w:t xml:space="preserve">            </w:t>
      </w:r>
      <w:r w:rsidR="0060604B" w:rsidRPr="006D70FF">
        <w:rPr>
          <w:rFonts w:asciiTheme="minorHAnsi" w:hAnsiTheme="minorHAnsi" w:cstheme="minorHAnsi"/>
          <w:sz w:val="18"/>
          <w:szCs w:val="18"/>
        </w:rPr>
        <w:t xml:space="preserve">                  </w:t>
      </w:r>
      <w:r w:rsidR="003027AD">
        <w:rPr>
          <w:rFonts w:asciiTheme="minorHAnsi" w:hAnsiTheme="minorHAnsi" w:cstheme="minorHAnsi"/>
          <w:sz w:val="18"/>
          <w:szCs w:val="18"/>
        </w:rPr>
        <w:t xml:space="preserve">             </w:t>
      </w:r>
      <w:r w:rsidR="002F494A" w:rsidRPr="006D70FF">
        <w:rPr>
          <w:rFonts w:asciiTheme="minorHAnsi" w:hAnsiTheme="minorHAnsi" w:cstheme="minorHAnsi"/>
          <w:sz w:val="18"/>
          <w:szCs w:val="18"/>
        </w:rPr>
        <w:t xml:space="preserve">  voix </w:t>
      </w:r>
      <w:proofErr w:type="gramStart"/>
      <w:r w:rsidR="002F494A" w:rsidRPr="006D70FF">
        <w:rPr>
          <w:rFonts w:asciiTheme="minorHAnsi" w:hAnsiTheme="minorHAnsi" w:cstheme="minorHAnsi"/>
          <w:sz w:val="18"/>
          <w:szCs w:val="18"/>
        </w:rPr>
        <w:t>contre</w:t>
      </w:r>
      <w:r w:rsidRPr="006D70FF">
        <w:rPr>
          <w:rFonts w:asciiTheme="minorHAnsi" w:hAnsiTheme="minorHAnsi" w:cstheme="minorHAnsi"/>
          <w:sz w:val="18"/>
          <w:szCs w:val="18"/>
        </w:rPr>
        <w:t xml:space="preserve"> </w:t>
      </w:r>
      <w:r w:rsidR="00BD0B7F" w:rsidRPr="006D70FF">
        <w:rPr>
          <w:rFonts w:asciiTheme="minorHAnsi" w:hAnsiTheme="minorHAnsi" w:cstheme="minorHAnsi"/>
          <w:sz w:val="18"/>
          <w:szCs w:val="18"/>
        </w:rPr>
        <w:t xml:space="preserve"> 0</w:t>
      </w:r>
      <w:proofErr w:type="gramEnd"/>
      <w:r w:rsidR="0060604B" w:rsidRPr="006D70FF">
        <w:rPr>
          <w:rFonts w:asciiTheme="minorHAnsi" w:hAnsiTheme="minorHAnsi" w:cstheme="minorHAnsi"/>
          <w:sz w:val="18"/>
          <w:szCs w:val="18"/>
        </w:rPr>
        <w:t xml:space="preserve">                                                     abstentions</w:t>
      </w:r>
      <w:r w:rsidR="003027AD">
        <w:rPr>
          <w:rFonts w:asciiTheme="minorHAnsi" w:hAnsiTheme="minorHAnsi" w:cstheme="minorHAnsi"/>
          <w:sz w:val="18"/>
          <w:szCs w:val="18"/>
        </w:rPr>
        <w:t xml:space="preserve"> 0</w:t>
      </w:r>
    </w:p>
    <w:p w14:paraId="49940062" w14:textId="106698D7" w:rsidR="00C27099" w:rsidRPr="006D70FF" w:rsidRDefault="00856804" w:rsidP="00BF05DE">
      <w:pPr>
        <w:ind w:right="-108" w:hanging="426"/>
        <w:jc w:val="both"/>
        <w:rPr>
          <w:rFonts w:asciiTheme="minorHAnsi" w:hAnsiTheme="minorHAnsi" w:cstheme="minorHAnsi"/>
          <w:i/>
          <w:iCs/>
          <w:sz w:val="18"/>
          <w:szCs w:val="18"/>
        </w:rPr>
      </w:pPr>
      <w:r w:rsidRPr="006D70FF">
        <w:rPr>
          <w:rFonts w:asciiTheme="minorHAnsi" w:hAnsiTheme="minorHAnsi" w:cstheme="minorHAnsi"/>
          <w:i/>
          <w:iCs/>
          <w:sz w:val="18"/>
          <w:szCs w:val="18"/>
        </w:rPr>
        <w:t xml:space="preserve">   </w:t>
      </w:r>
      <w:r w:rsidR="001C44BA" w:rsidRPr="006D70FF">
        <w:rPr>
          <w:rFonts w:asciiTheme="minorHAnsi" w:hAnsiTheme="minorHAnsi" w:cstheme="minorHAnsi"/>
          <w:i/>
          <w:iCs/>
          <w:sz w:val="18"/>
          <w:szCs w:val="18"/>
        </w:rPr>
        <w:t>Note du secrétaire de séance : néa</w:t>
      </w:r>
      <w:bookmarkEnd w:id="8"/>
      <w:r w:rsidR="00F905F1" w:rsidRPr="006D70FF">
        <w:rPr>
          <w:rFonts w:asciiTheme="minorHAnsi" w:hAnsiTheme="minorHAnsi" w:cstheme="minorHAnsi"/>
          <w:i/>
          <w:iCs/>
          <w:sz w:val="18"/>
          <w:szCs w:val="18"/>
        </w:rPr>
        <w:t>nt</w:t>
      </w:r>
    </w:p>
    <w:p w14:paraId="27629436" w14:textId="3535606B" w:rsidR="0072650A" w:rsidRPr="006D70FF" w:rsidRDefault="0072650A" w:rsidP="00BF05DE">
      <w:pPr>
        <w:tabs>
          <w:tab w:val="left" w:pos="5775"/>
        </w:tabs>
        <w:ind w:right="-569" w:hanging="426"/>
        <w:rPr>
          <w:rFonts w:asciiTheme="minorHAnsi" w:hAnsiTheme="minorHAnsi" w:cstheme="minorHAnsi"/>
          <w:b/>
          <w:sz w:val="18"/>
          <w:szCs w:val="18"/>
        </w:rPr>
      </w:pPr>
    </w:p>
    <w:p w14:paraId="5BC0C39C" w14:textId="11164944" w:rsidR="005657F8" w:rsidRPr="006D70FF" w:rsidRDefault="005657F8" w:rsidP="00BF05DE">
      <w:pPr>
        <w:tabs>
          <w:tab w:val="left" w:pos="5775"/>
        </w:tabs>
        <w:ind w:right="-569" w:hanging="426"/>
        <w:rPr>
          <w:rFonts w:asciiTheme="minorHAnsi" w:hAnsiTheme="minorHAnsi" w:cstheme="minorHAnsi"/>
          <w:b/>
          <w:sz w:val="18"/>
          <w:szCs w:val="18"/>
        </w:rPr>
      </w:pPr>
    </w:p>
    <w:p w14:paraId="1F056702" w14:textId="2D4D7F22" w:rsidR="00786C05" w:rsidRPr="006D70FF" w:rsidRDefault="00786C05" w:rsidP="00BF05DE">
      <w:pPr>
        <w:tabs>
          <w:tab w:val="left" w:pos="5775"/>
        </w:tabs>
        <w:ind w:right="-569" w:hanging="426"/>
        <w:rPr>
          <w:rFonts w:asciiTheme="minorHAnsi" w:hAnsiTheme="minorHAnsi" w:cstheme="minorHAnsi"/>
          <w:b/>
          <w:sz w:val="18"/>
          <w:szCs w:val="18"/>
        </w:rPr>
      </w:pPr>
    </w:p>
    <w:p w14:paraId="1113192A" w14:textId="24B9239F" w:rsidR="00786C05" w:rsidRPr="006D70FF" w:rsidRDefault="00786C05" w:rsidP="00BF05DE">
      <w:pPr>
        <w:tabs>
          <w:tab w:val="left" w:pos="5775"/>
        </w:tabs>
        <w:ind w:right="-569" w:hanging="426"/>
        <w:rPr>
          <w:rFonts w:asciiTheme="minorHAnsi" w:hAnsiTheme="minorHAnsi" w:cstheme="minorHAnsi"/>
          <w:b/>
          <w:sz w:val="18"/>
          <w:szCs w:val="18"/>
        </w:rPr>
      </w:pPr>
    </w:p>
    <w:p w14:paraId="07B1C09C" w14:textId="4936D3D9" w:rsidR="00BE71A6" w:rsidRDefault="00BE71A6" w:rsidP="003027AD">
      <w:pPr>
        <w:tabs>
          <w:tab w:val="left" w:pos="5775"/>
        </w:tabs>
        <w:ind w:right="-569"/>
        <w:rPr>
          <w:rFonts w:asciiTheme="minorHAnsi" w:hAnsiTheme="minorHAnsi" w:cstheme="minorHAnsi"/>
          <w:b/>
          <w:sz w:val="16"/>
          <w:szCs w:val="16"/>
        </w:rPr>
      </w:pPr>
    </w:p>
    <w:p w14:paraId="576A07FE" w14:textId="77777777" w:rsidR="00BE71A6" w:rsidRDefault="00BE71A6" w:rsidP="00BF05DE">
      <w:pPr>
        <w:tabs>
          <w:tab w:val="left" w:pos="5775"/>
        </w:tabs>
        <w:ind w:right="-569" w:hanging="426"/>
        <w:rPr>
          <w:rFonts w:asciiTheme="minorHAnsi" w:hAnsiTheme="minorHAnsi" w:cstheme="minorHAnsi"/>
          <w:b/>
          <w:sz w:val="16"/>
          <w:szCs w:val="16"/>
        </w:rPr>
      </w:pPr>
    </w:p>
    <w:p w14:paraId="2F62AC6A" w14:textId="77777777" w:rsidR="00786C05" w:rsidRDefault="00786C05" w:rsidP="00BF05DE">
      <w:pPr>
        <w:tabs>
          <w:tab w:val="left" w:pos="5775"/>
        </w:tabs>
        <w:ind w:right="-569" w:hanging="426"/>
        <w:rPr>
          <w:rFonts w:asciiTheme="minorHAnsi" w:hAnsiTheme="minorHAnsi" w:cstheme="minorHAnsi"/>
          <w:b/>
          <w:sz w:val="16"/>
          <w:szCs w:val="16"/>
        </w:rPr>
      </w:pPr>
    </w:p>
    <w:p w14:paraId="4FEF1C1B" w14:textId="777D392B" w:rsidR="00786C05" w:rsidRDefault="00786C05" w:rsidP="00BF05DE">
      <w:pPr>
        <w:tabs>
          <w:tab w:val="left" w:pos="5775"/>
        </w:tabs>
        <w:ind w:right="-569" w:hanging="426"/>
        <w:rPr>
          <w:rFonts w:asciiTheme="minorHAnsi" w:hAnsiTheme="minorHAnsi" w:cstheme="minorHAnsi"/>
          <w:b/>
          <w:sz w:val="16"/>
          <w:szCs w:val="16"/>
        </w:rPr>
      </w:pPr>
    </w:p>
    <w:p w14:paraId="35447752" w14:textId="77777777" w:rsidR="00D63DF0" w:rsidRPr="00AF43D0" w:rsidRDefault="00D63DF0" w:rsidP="00D63DF0">
      <w:pPr>
        <w:tabs>
          <w:tab w:val="left" w:pos="5775"/>
        </w:tabs>
        <w:ind w:right="-569"/>
        <w:rPr>
          <w:rFonts w:ascii="Calibri" w:hAnsi="Calibri" w:cs="Calibri"/>
          <w:b/>
        </w:rPr>
      </w:pPr>
      <w:r w:rsidRPr="007350C2">
        <w:rPr>
          <w:rFonts w:ascii="Calibri" w:hAnsi="Calibri" w:cs="Calibri"/>
          <w:b/>
          <w:highlight w:val="lightGray"/>
        </w:rPr>
        <w:t>DCM n°202</w:t>
      </w:r>
      <w:bookmarkStart w:id="9" w:name="_Hlk496537893"/>
      <w:r w:rsidRPr="007350C2">
        <w:rPr>
          <w:rFonts w:ascii="Calibri" w:hAnsi="Calibri" w:cs="Calibri"/>
          <w:b/>
          <w:highlight w:val="lightGray"/>
        </w:rPr>
        <w:t>1-6</w:t>
      </w:r>
      <w:r>
        <w:rPr>
          <w:rFonts w:ascii="Calibri" w:hAnsi="Calibri" w:cs="Calibri"/>
          <w:b/>
          <w:highlight w:val="lightGray"/>
        </w:rPr>
        <w:t>1</w:t>
      </w:r>
    </w:p>
    <w:p w14:paraId="1EA25FE7" w14:textId="77777777" w:rsidR="00D63DF0" w:rsidRPr="00237687" w:rsidRDefault="00D63DF0" w:rsidP="00D63DF0">
      <w:pPr>
        <w:tabs>
          <w:tab w:val="left" w:pos="5775"/>
        </w:tabs>
        <w:ind w:right="-569"/>
        <w:rPr>
          <w:rFonts w:ascii="Calibri" w:hAnsi="Calibri" w:cs="Calibri"/>
          <w:b/>
          <w:sz w:val="18"/>
          <w:szCs w:val="18"/>
        </w:rPr>
      </w:pPr>
      <w:r w:rsidRPr="00237687">
        <w:rPr>
          <w:rFonts w:ascii="Calibri" w:hAnsi="Calibri" w:cs="Calibri"/>
          <w:b/>
          <w:sz w:val="18"/>
          <w:szCs w:val="18"/>
          <w:u w:val="single"/>
        </w:rPr>
        <w:t>Objet :  Carte Cadeaux à Madame Courty Anne-Marie – Départ à la retraite.</w:t>
      </w:r>
      <w:bookmarkEnd w:id="9"/>
    </w:p>
    <w:p w14:paraId="5645F5F6" w14:textId="77777777" w:rsidR="00D63DF0" w:rsidRPr="00237687" w:rsidRDefault="00D63DF0" w:rsidP="00D63DF0">
      <w:pPr>
        <w:pStyle w:val="Corpsdetexte"/>
        <w:tabs>
          <w:tab w:val="left" w:pos="284"/>
        </w:tabs>
        <w:rPr>
          <w:rFonts w:ascii="Calibri" w:hAnsi="Calibri" w:cs="Calibri"/>
          <w:b/>
          <w:sz w:val="18"/>
          <w:szCs w:val="18"/>
          <w:u w:val="single"/>
        </w:rPr>
      </w:pPr>
    </w:p>
    <w:p w14:paraId="54F9BE6D" w14:textId="77777777" w:rsidR="00D63DF0" w:rsidRPr="00237687" w:rsidRDefault="00D63DF0" w:rsidP="00D63DF0">
      <w:pPr>
        <w:tabs>
          <w:tab w:val="left" w:pos="284"/>
          <w:tab w:val="decimal" w:pos="426"/>
        </w:tabs>
        <w:ind w:hanging="360"/>
        <w:rPr>
          <w:rFonts w:ascii="Calibri" w:hAnsi="Calibri" w:cs="Calibri"/>
          <w:sz w:val="18"/>
          <w:szCs w:val="18"/>
        </w:rPr>
      </w:pPr>
      <w:r w:rsidRPr="00237687">
        <w:rPr>
          <w:rFonts w:ascii="Calibri" w:hAnsi="Calibri" w:cs="Calibri"/>
          <w:b/>
          <w:sz w:val="18"/>
          <w:szCs w:val="18"/>
        </w:rPr>
        <w:t xml:space="preserve"> </w:t>
      </w:r>
      <w:r w:rsidRPr="00237687">
        <w:rPr>
          <w:rFonts w:ascii="Calibri" w:hAnsi="Calibri" w:cs="Calibri"/>
          <w:b/>
          <w:sz w:val="18"/>
          <w:szCs w:val="18"/>
        </w:rPr>
        <w:tab/>
      </w:r>
      <w:r w:rsidRPr="00237687">
        <w:rPr>
          <w:rFonts w:ascii="Calibri" w:hAnsi="Calibri" w:cs="Calibri"/>
          <w:sz w:val="18"/>
          <w:szCs w:val="18"/>
        </w:rPr>
        <w:t>A l’occasion du départ à la retraite de Madame Anne-Marie COURTY, Monsieur le Maire propose d’utiliser cet évènement pour marquer la reconnaissance du Conseil Municipal à l’égard de cet agent, employé par la commune depuis 22 ans, en lui offrant une ou des cartes cadeaux échangeables dans de nombreuses grandes enseignes commerciales.</w:t>
      </w:r>
    </w:p>
    <w:p w14:paraId="0C0B3032" w14:textId="77777777" w:rsidR="00D63DF0" w:rsidRPr="00237687" w:rsidRDefault="00D63DF0" w:rsidP="00D63DF0">
      <w:pPr>
        <w:tabs>
          <w:tab w:val="left" w:pos="284"/>
          <w:tab w:val="decimal" w:pos="426"/>
        </w:tabs>
        <w:ind w:hanging="360"/>
        <w:rPr>
          <w:rFonts w:ascii="Calibri" w:hAnsi="Calibri" w:cs="Calibri"/>
          <w:sz w:val="18"/>
          <w:szCs w:val="18"/>
        </w:rPr>
      </w:pPr>
    </w:p>
    <w:p w14:paraId="2444A46A" w14:textId="299DFDD6" w:rsidR="00D63DF0" w:rsidRPr="00237687" w:rsidRDefault="00D63DF0" w:rsidP="00D63DF0">
      <w:pPr>
        <w:tabs>
          <w:tab w:val="left" w:pos="284"/>
          <w:tab w:val="decimal" w:pos="426"/>
        </w:tabs>
        <w:ind w:hanging="360"/>
        <w:rPr>
          <w:rFonts w:ascii="Calibri" w:hAnsi="Calibri" w:cs="Calibri"/>
          <w:sz w:val="18"/>
          <w:szCs w:val="18"/>
        </w:rPr>
      </w:pPr>
      <w:r w:rsidRPr="00237687">
        <w:rPr>
          <w:rFonts w:ascii="Calibri" w:hAnsi="Calibri" w:cs="Calibri"/>
          <w:sz w:val="18"/>
          <w:szCs w:val="18"/>
        </w:rPr>
        <w:t xml:space="preserve">          Monsieur le Maire propose au Conseil Municipal d’affecter une dépense totale de cinq cents euros.</w:t>
      </w:r>
    </w:p>
    <w:p w14:paraId="78643D76" w14:textId="77777777" w:rsidR="00D63DF0" w:rsidRPr="00237687" w:rsidRDefault="00D63DF0" w:rsidP="00D63DF0">
      <w:pPr>
        <w:tabs>
          <w:tab w:val="left" w:pos="284"/>
          <w:tab w:val="decimal" w:pos="426"/>
        </w:tabs>
        <w:ind w:hanging="360"/>
        <w:rPr>
          <w:rFonts w:ascii="Calibri" w:hAnsi="Calibri" w:cs="Calibri"/>
          <w:sz w:val="18"/>
          <w:szCs w:val="18"/>
        </w:rPr>
      </w:pPr>
      <w:r w:rsidRPr="00237687">
        <w:rPr>
          <w:rFonts w:ascii="Calibri" w:hAnsi="Calibri" w:cs="Calibri"/>
          <w:sz w:val="18"/>
          <w:szCs w:val="18"/>
        </w:rPr>
        <w:tab/>
      </w:r>
    </w:p>
    <w:p w14:paraId="3896D898" w14:textId="77777777" w:rsidR="00D63DF0" w:rsidRPr="00237687" w:rsidRDefault="00D63DF0" w:rsidP="00D63DF0">
      <w:pPr>
        <w:tabs>
          <w:tab w:val="left" w:pos="284"/>
          <w:tab w:val="decimal" w:pos="426"/>
        </w:tabs>
        <w:ind w:hanging="360"/>
        <w:jc w:val="both"/>
        <w:rPr>
          <w:rFonts w:ascii="Calibri" w:hAnsi="Calibri" w:cs="Calibri"/>
          <w:sz w:val="18"/>
          <w:szCs w:val="18"/>
        </w:rPr>
      </w:pPr>
      <w:r w:rsidRPr="00237687">
        <w:rPr>
          <w:rFonts w:ascii="Calibri" w:hAnsi="Calibri" w:cs="Calibri"/>
          <w:sz w:val="18"/>
          <w:szCs w:val="18"/>
        </w:rPr>
        <w:tab/>
        <w:t>Le Conseil Municipal, ouï cet exposé et après en avoir délibéré :</w:t>
      </w:r>
    </w:p>
    <w:p w14:paraId="0E001B75" w14:textId="77777777" w:rsidR="00D63DF0" w:rsidRPr="00237687" w:rsidRDefault="00D63DF0" w:rsidP="00D63DF0">
      <w:pPr>
        <w:numPr>
          <w:ilvl w:val="0"/>
          <w:numId w:val="26"/>
        </w:numPr>
        <w:tabs>
          <w:tab w:val="left" w:pos="284"/>
          <w:tab w:val="decimal" w:pos="426"/>
          <w:tab w:val="left" w:pos="993"/>
        </w:tabs>
        <w:ind w:hanging="11"/>
        <w:jc w:val="both"/>
        <w:rPr>
          <w:rFonts w:ascii="Calibri" w:hAnsi="Calibri" w:cs="Calibri"/>
          <w:sz w:val="18"/>
          <w:szCs w:val="18"/>
        </w:rPr>
      </w:pPr>
      <w:r w:rsidRPr="00237687">
        <w:rPr>
          <w:rFonts w:ascii="Calibri" w:hAnsi="Calibri" w:cs="Calibri"/>
          <w:sz w:val="18"/>
          <w:szCs w:val="18"/>
        </w:rPr>
        <w:t xml:space="preserve">Adopte cette proposition à l’unanimité des membres présents, </w:t>
      </w:r>
    </w:p>
    <w:p w14:paraId="352A21FC" w14:textId="77777777" w:rsidR="00D63DF0" w:rsidRPr="00237687" w:rsidRDefault="00D63DF0" w:rsidP="00D63DF0">
      <w:pPr>
        <w:numPr>
          <w:ilvl w:val="0"/>
          <w:numId w:val="26"/>
        </w:numPr>
        <w:tabs>
          <w:tab w:val="left" w:pos="284"/>
          <w:tab w:val="decimal" w:pos="426"/>
          <w:tab w:val="left" w:pos="993"/>
        </w:tabs>
        <w:ind w:left="709" w:hanging="11"/>
        <w:jc w:val="both"/>
        <w:rPr>
          <w:rFonts w:ascii="Calibri" w:hAnsi="Calibri" w:cs="Calibri"/>
          <w:sz w:val="18"/>
          <w:szCs w:val="18"/>
        </w:rPr>
      </w:pPr>
      <w:r w:rsidRPr="00237687">
        <w:rPr>
          <w:rFonts w:ascii="Calibri" w:hAnsi="Calibri" w:cs="Calibri"/>
          <w:sz w:val="18"/>
          <w:szCs w:val="18"/>
        </w:rPr>
        <w:t>Dit que la somme est prévue au budget communal au compte 6232 de la section de fonctionnement,</w:t>
      </w:r>
    </w:p>
    <w:p w14:paraId="2C668927" w14:textId="77777777" w:rsidR="00D63DF0" w:rsidRPr="00237687" w:rsidRDefault="00D63DF0" w:rsidP="00D63DF0">
      <w:pPr>
        <w:numPr>
          <w:ilvl w:val="0"/>
          <w:numId w:val="26"/>
        </w:numPr>
        <w:tabs>
          <w:tab w:val="left" w:pos="284"/>
          <w:tab w:val="decimal" w:pos="426"/>
          <w:tab w:val="left" w:pos="993"/>
        </w:tabs>
        <w:ind w:left="709" w:hanging="11"/>
        <w:jc w:val="both"/>
        <w:rPr>
          <w:rFonts w:ascii="Calibri" w:hAnsi="Calibri" w:cs="Calibri"/>
          <w:sz w:val="18"/>
          <w:szCs w:val="18"/>
        </w:rPr>
      </w:pPr>
      <w:r w:rsidRPr="00237687">
        <w:rPr>
          <w:rFonts w:ascii="Calibri" w:hAnsi="Calibri" w:cs="Calibri"/>
          <w:sz w:val="18"/>
          <w:szCs w:val="18"/>
        </w:rPr>
        <w:t>Demande à Monsieur le préfet de bien vouloir viser la présente délibération.</w:t>
      </w:r>
    </w:p>
    <w:p w14:paraId="74A87761" w14:textId="77777777" w:rsidR="00D63DF0" w:rsidRPr="00237687" w:rsidRDefault="00D63DF0" w:rsidP="00D63DF0">
      <w:pPr>
        <w:tabs>
          <w:tab w:val="left" w:pos="1134"/>
        </w:tabs>
        <w:ind w:left="4536" w:hanging="4536"/>
        <w:jc w:val="both"/>
        <w:rPr>
          <w:rFonts w:ascii="Calibri" w:hAnsi="Calibri" w:cs="Calibri"/>
          <w:b/>
          <w:sz w:val="18"/>
          <w:szCs w:val="18"/>
        </w:rPr>
      </w:pPr>
    </w:p>
    <w:p w14:paraId="2F76CC17" w14:textId="77777777" w:rsidR="00D63DF0" w:rsidRDefault="00D63DF0" w:rsidP="00D63DF0">
      <w:pPr>
        <w:pStyle w:val="Corpsdetexte3"/>
        <w:spacing w:after="0"/>
        <w:ind w:right="-529"/>
        <w:rPr>
          <w:rFonts w:asciiTheme="minorHAnsi" w:hAnsiTheme="minorHAnsi" w:cstheme="minorHAnsi"/>
          <w:sz w:val="18"/>
          <w:szCs w:val="18"/>
        </w:rPr>
      </w:pPr>
    </w:p>
    <w:p w14:paraId="7B80620C" w14:textId="77777777" w:rsidR="00D63DF0" w:rsidRDefault="00D63DF0" w:rsidP="00D63DF0">
      <w:pPr>
        <w:pStyle w:val="Corpsdetexte3"/>
        <w:spacing w:after="0"/>
        <w:ind w:right="-529"/>
        <w:rPr>
          <w:rFonts w:asciiTheme="minorHAnsi" w:hAnsiTheme="minorHAnsi" w:cstheme="minorHAnsi"/>
          <w:sz w:val="18"/>
          <w:szCs w:val="18"/>
        </w:rPr>
      </w:pPr>
    </w:p>
    <w:p w14:paraId="073E6272" w14:textId="77777777" w:rsidR="00D63DF0" w:rsidRDefault="00D63DF0" w:rsidP="00D63DF0">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8"/>
          <w:szCs w:val="18"/>
        </w:rPr>
      </w:pPr>
      <w:r>
        <w:rPr>
          <w:rFonts w:asciiTheme="minorHAnsi" w:hAnsiTheme="minorHAnsi" w:cstheme="minorHAnsi"/>
          <w:sz w:val="18"/>
          <w:szCs w:val="18"/>
        </w:rPr>
        <w:t>PART : 15</w:t>
      </w:r>
      <w:r>
        <w:rPr>
          <w:rFonts w:asciiTheme="minorHAnsi" w:hAnsiTheme="minorHAnsi" w:cstheme="minorHAnsi"/>
          <w:sz w:val="18"/>
          <w:szCs w:val="18"/>
        </w:rPr>
        <w:tab/>
        <w:t xml:space="preserve">         voix pour 15</w:t>
      </w:r>
      <w:r>
        <w:rPr>
          <w:rFonts w:asciiTheme="minorHAnsi" w:hAnsiTheme="minorHAnsi" w:cstheme="minorHAnsi"/>
          <w:sz w:val="18"/>
          <w:szCs w:val="18"/>
        </w:rPr>
        <w:tab/>
        <w:t xml:space="preserve">                                             voix </w:t>
      </w:r>
      <w:proofErr w:type="gramStart"/>
      <w:r>
        <w:rPr>
          <w:rFonts w:asciiTheme="minorHAnsi" w:hAnsiTheme="minorHAnsi" w:cstheme="minorHAnsi"/>
          <w:sz w:val="18"/>
          <w:szCs w:val="18"/>
        </w:rPr>
        <w:t>contre  0</w:t>
      </w:r>
      <w:proofErr w:type="gramEnd"/>
      <w:r>
        <w:rPr>
          <w:rFonts w:asciiTheme="minorHAnsi" w:hAnsiTheme="minorHAnsi" w:cstheme="minorHAnsi"/>
          <w:sz w:val="18"/>
          <w:szCs w:val="18"/>
        </w:rPr>
        <w:t xml:space="preserve">                                                     abstentions 0</w:t>
      </w:r>
    </w:p>
    <w:p w14:paraId="7F535B18" w14:textId="77777777" w:rsidR="00D63DF0" w:rsidRDefault="00D63DF0" w:rsidP="00D63DF0">
      <w:pPr>
        <w:ind w:right="-108" w:hanging="426"/>
        <w:jc w:val="both"/>
        <w:rPr>
          <w:rFonts w:asciiTheme="minorHAnsi" w:hAnsiTheme="minorHAnsi" w:cstheme="minorHAnsi"/>
          <w:i/>
          <w:iCs/>
          <w:sz w:val="18"/>
          <w:szCs w:val="18"/>
        </w:rPr>
      </w:pPr>
      <w:r>
        <w:rPr>
          <w:rFonts w:asciiTheme="minorHAnsi" w:hAnsiTheme="minorHAnsi" w:cstheme="minorHAnsi"/>
          <w:i/>
          <w:iCs/>
          <w:sz w:val="18"/>
          <w:szCs w:val="18"/>
        </w:rPr>
        <w:t xml:space="preserve">   Note du secrétaire de séance : néant</w:t>
      </w:r>
    </w:p>
    <w:p w14:paraId="3BDAA3F3" w14:textId="77777777" w:rsidR="00D63DF0" w:rsidRDefault="00D63DF0" w:rsidP="00D63DF0">
      <w:pPr>
        <w:tabs>
          <w:tab w:val="left" w:pos="5775"/>
        </w:tabs>
        <w:ind w:right="-569" w:hanging="426"/>
        <w:rPr>
          <w:rFonts w:asciiTheme="minorHAnsi" w:hAnsiTheme="minorHAnsi" w:cstheme="minorHAnsi"/>
          <w:b/>
          <w:sz w:val="18"/>
          <w:szCs w:val="18"/>
        </w:rPr>
      </w:pPr>
    </w:p>
    <w:p w14:paraId="54A19BB5" w14:textId="5560E5D3" w:rsidR="00D63DF0" w:rsidRPr="008D461E" w:rsidRDefault="008D461E" w:rsidP="008D461E">
      <w:pPr>
        <w:tabs>
          <w:tab w:val="left" w:pos="5775"/>
        </w:tabs>
        <w:ind w:right="-569"/>
        <w:rPr>
          <w:rFonts w:ascii="Calibri" w:hAnsi="Calibri" w:cs="Calibri"/>
          <w:b/>
        </w:rPr>
      </w:pPr>
      <w:r w:rsidRPr="008D461E">
        <w:rPr>
          <w:rFonts w:ascii="Calibri" w:hAnsi="Calibri" w:cs="Calibri"/>
          <w:b/>
          <w:highlight w:val="lightGray"/>
        </w:rPr>
        <w:t>DCM n°2021-62</w:t>
      </w:r>
    </w:p>
    <w:p w14:paraId="17383CA6" w14:textId="77777777" w:rsidR="008D461E" w:rsidRPr="008D461E" w:rsidRDefault="008D461E" w:rsidP="008D461E">
      <w:pPr>
        <w:jc w:val="both"/>
        <w:rPr>
          <w:rFonts w:ascii="Calibri" w:hAnsi="Calibri"/>
          <w:b/>
          <w:sz w:val="18"/>
          <w:szCs w:val="18"/>
          <w:u w:val="single"/>
        </w:rPr>
      </w:pPr>
      <w:bookmarkStart w:id="10" w:name="_Hlk52446054"/>
      <w:r w:rsidRPr="008D461E">
        <w:rPr>
          <w:rFonts w:asciiTheme="minorHAnsi" w:eastAsiaTheme="minorHAnsi" w:hAnsiTheme="minorHAnsi" w:cstheme="minorHAnsi"/>
          <w:b/>
          <w:sz w:val="18"/>
          <w:szCs w:val="18"/>
          <w:u w:val="single"/>
          <w:lang w:eastAsia="en-US"/>
        </w:rPr>
        <w:t>P</w:t>
      </w:r>
      <w:bookmarkStart w:id="11" w:name="_Hlk88142013"/>
      <w:r w:rsidRPr="008D461E">
        <w:rPr>
          <w:rFonts w:asciiTheme="minorHAnsi" w:eastAsiaTheme="minorHAnsi" w:hAnsiTheme="minorHAnsi" w:cstheme="minorHAnsi"/>
          <w:b/>
          <w:sz w:val="18"/>
          <w:szCs w:val="18"/>
          <w:u w:val="single"/>
          <w:lang w:eastAsia="en-US"/>
        </w:rPr>
        <w:t xml:space="preserve">ersonnel communal – </w:t>
      </w:r>
      <w:r w:rsidRPr="008D461E">
        <w:rPr>
          <w:rFonts w:ascii="Calibri" w:hAnsi="Calibri"/>
          <w:b/>
          <w:sz w:val="18"/>
          <w:szCs w:val="18"/>
          <w:u w:val="single"/>
        </w:rPr>
        <w:t>Augmentation horaire agent administratif</w:t>
      </w:r>
      <w:bookmarkEnd w:id="11"/>
    </w:p>
    <w:p w14:paraId="637B7762" w14:textId="77777777" w:rsidR="008D461E" w:rsidRPr="008D461E" w:rsidRDefault="008D461E" w:rsidP="008D461E">
      <w:pPr>
        <w:tabs>
          <w:tab w:val="left" w:pos="0"/>
        </w:tabs>
        <w:jc w:val="both"/>
        <w:rPr>
          <w:rFonts w:asciiTheme="minorHAnsi" w:eastAsiaTheme="minorHAnsi" w:hAnsiTheme="minorHAnsi" w:cstheme="minorHAnsi"/>
          <w:b/>
          <w:sz w:val="16"/>
          <w:szCs w:val="16"/>
          <w:u w:val="single"/>
          <w:lang w:eastAsia="en-US"/>
        </w:rPr>
      </w:pPr>
    </w:p>
    <w:p w14:paraId="4BE6CE58" w14:textId="2DE41613" w:rsidR="00B92B6F" w:rsidRDefault="008D461E" w:rsidP="008D461E">
      <w:pPr>
        <w:tabs>
          <w:tab w:val="left" w:pos="0"/>
        </w:tabs>
        <w:spacing w:line="276" w:lineRule="auto"/>
        <w:ind w:left="720" w:hanging="720"/>
        <w:jc w:val="both"/>
        <w:rPr>
          <w:rFonts w:asciiTheme="minorHAnsi" w:eastAsiaTheme="minorHAnsi" w:hAnsiTheme="minorHAnsi" w:cstheme="minorHAnsi"/>
          <w:sz w:val="18"/>
          <w:szCs w:val="18"/>
          <w:lang w:eastAsia="en-US"/>
        </w:rPr>
      </w:pPr>
      <w:r w:rsidRPr="008D461E">
        <w:rPr>
          <w:rFonts w:asciiTheme="minorHAnsi" w:eastAsiaTheme="minorHAnsi" w:hAnsiTheme="minorHAnsi" w:cstheme="minorHAnsi"/>
          <w:sz w:val="18"/>
          <w:szCs w:val="18"/>
          <w:lang w:eastAsia="en-US"/>
        </w:rPr>
        <w:t>Monsieur le Maire fait part à l’assemblée de la nécessité de porter l’horaire hebdomadaire de la secrétaire</w:t>
      </w:r>
      <w:r w:rsidR="00B92B6F">
        <w:rPr>
          <w:rFonts w:asciiTheme="minorHAnsi" w:eastAsiaTheme="minorHAnsi" w:hAnsiTheme="minorHAnsi" w:cstheme="minorHAnsi"/>
          <w:sz w:val="18"/>
          <w:szCs w:val="18"/>
          <w:lang w:eastAsia="en-US"/>
        </w:rPr>
        <w:t xml:space="preserve"> de Mairie</w:t>
      </w:r>
    </w:p>
    <w:p w14:paraId="2AA1C802" w14:textId="77777777" w:rsidR="00B92B6F" w:rsidRDefault="008D461E" w:rsidP="00B92B6F">
      <w:pPr>
        <w:tabs>
          <w:tab w:val="left" w:pos="0"/>
        </w:tabs>
        <w:spacing w:line="276" w:lineRule="auto"/>
        <w:ind w:left="720" w:hanging="720"/>
        <w:jc w:val="both"/>
        <w:rPr>
          <w:rFonts w:asciiTheme="minorHAnsi" w:eastAsiaTheme="minorHAnsi" w:hAnsiTheme="minorHAnsi" w:cstheme="minorHAnsi"/>
          <w:sz w:val="18"/>
          <w:szCs w:val="18"/>
          <w:lang w:eastAsia="en-US"/>
        </w:rPr>
      </w:pPr>
      <w:r w:rsidRPr="008D461E">
        <w:rPr>
          <w:rFonts w:asciiTheme="minorHAnsi" w:eastAsiaTheme="minorHAnsi" w:hAnsiTheme="minorHAnsi" w:cstheme="minorHAnsi"/>
          <w:sz w:val="18"/>
          <w:szCs w:val="18"/>
          <w:lang w:eastAsia="en-US"/>
        </w:rPr>
        <w:t xml:space="preserve"> </w:t>
      </w:r>
      <w:proofErr w:type="gramStart"/>
      <w:r w:rsidRPr="008D461E">
        <w:rPr>
          <w:rFonts w:asciiTheme="minorHAnsi" w:eastAsiaTheme="minorHAnsi" w:hAnsiTheme="minorHAnsi" w:cstheme="minorHAnsi"/>
          <w:sz w:val="18"/>
          <w:szCs w:val="18"/>
          <w:lang w:eastAsia="en-US"/>
        </w:rPr>
        <w:t>actuellement</w:t>
      </w:r>
      <w:proofErr w:type="gramEnd"/>
      <w:r w:rsidRPr="008D461E">
        <w:rPr>
          <w:rFonts w:asciiTheme="minorHAnsi" w:eastAsiaTheme="minorHAnsi" w:hAnsiTheme="minorHAnsi" w:cstheme="minorHAnsi"/>
          <w:sz w:val="18"/>
          <w:szCs w:val="18"/>
          <w:lang w:eastAsia="en-US"/>
        </w:rPr>
        <w:t xml:space="preserve"> employée au service administratif de la mairie, de 28 heures à 30 heures hebdomadaires à compter du 1</w:t>
      </w:r>
      <w:r w:rsidRPr="008D461E">
        <w:rPr>
          <w:rFonts w:asciiTheme="minorHAnsi" w:eastAsiaTheme="minorHAnsi" w:hAnsiTheme="minorHAnsi" w:cstheme="minorHAnsi"/>
          <w:sz w:val="18"/>
          <w:szCs w:val="18"/>
          <w:vertAlign w:val="superscript"/>
          <w:lang w:eastAsia="en-US"/>
        </w:rPr>
        <w:t>ier</w:t>
      </w:r>
      <w:r w:rsidR="00B92B6F">
        <w:rPr>
          <w:rFonts w:asciiTheme="minorHAnsi" w:eastAsiaTheme="minorHAnsi" w:hAnsiTheme="minorHAnsi" w:cstheme="minorHAnsi"/>
          <w:sz w:val="18"/>
          <w:szCs w:val="18"/>
          <w:lang w:eastAsia="en-US"/>
        </w:rPr>
        <w:t xml:space="preserve"> </w:t>
      </w:r>
    </w:p>
    <w:p w14:paraId="1645B478" w14:textId="1C68C817" w:rsidR="008D461E" w:rsidRPr="008D461E" w:rsidRDefault="00B92B6F" w:rsidP="00B92B6F">
      <w:pPr>
        <w:tabs>
          <w:tab w:val="left" w:pos="0"/>
        </w:tabs>
        <w:spacing w:line="276" w:lineRule="auto"/>
        <w:ind w:left="720" w:hanging="720"/>
        <w:jc w:val="both"/>
        <w:rPr>
          <w:rFonts w:asciiTheme="minorHAnsi" w:eastAsiaTheme="minorHAnsi" w:hAnsiTheme="minorHAnsi" w:cstheme="minorHAnsi"/>
          <w:sz w:val="18"/>
          <w:szCs w:val="18"/>
          <w:lang w:eastAsia="en-US"/>
        </w:rPr>
      </w:pPr>
      <w:r w:rsidRPr="008D461E">
        <w:rPr>
          <w:rFonts w:asciiTheme="minorHAnsi" w:eastAsiaTheme="minorHAnsi" w:hAnsiTheme="minorHAnsi" w:cstheme="minorHAnsi"/>
          <w:sz w:val="18"/>
          <w:szCs w:val="18"/>
          <w:lang w:eastAsia="en-US"/>
        </w:rPr>
        <w:t>Décembre</w:t>
      </w:r>
      <w:r w:rsidR="008D461E" w:rsidRPr="008D461E">
        <w:rPr>
          <w:rFonts w:asciiTheme="minorHAnsi" w:eastAsiaTheme="minorHAnsi" w:hAnsiTheme="minorHAnsi" w:cstheme="minorHAnsi"/>
          <w:sz w:val="18"/>
          <w:szCs w:val="18"/>
          <w:lang w:eastAsia="en-US"/>
        </w:rPr>
        <w:t xml:space="preserve"> 2021.</w:t>
      </w:r>
    </w:p>
    <w:p w14:paraId="29DB6ABE" w14:textId="45BDE3F5" w:rsidR="00237687" w:rsidRPr="008D461E" w:rsidRDefault="008D461E" w:rsidP="008D461E">
      <w:pPr>
        <w:tabs>
          <w:tab w:val="left" w:pos="0"/>
        </w:tabs>
        <w:spacing w:line="276" w:lineRule="auto"/>
        <w:jc w:val="both"/>
        <w:rPr>
          <w:rFonts w:asciiTheme="minorHAnsi" w:eastAsiaTheme="minorHAnsi" w:hAnsiTheme="minorHAnsi" w:cstheme="minorHAnsi"/>
          <w:sz w:val="18"/>
          <w:szCs w:val="18"/>
          <w:lang w:eastAsia="en-US"/>
        </w:rPr>
      </w:pPr>
      <w:r w:rsidRPr="008D461E">
        <w:rPr>
          <w:rFonts w:asciiTheme="minorHAnsi" w:eastAsiaTheme="minorHAnsi" w:hAnsiTheme="minorHAnsi" w:cstheme="minorHAnsi"/>
          <w:sz w:val="18"/>
          <w:szCs w:val="18"/>
          <w:lang w:eastAsia="en-US"/>
        </w:rPr>
        <w:t>Monsieur le Maire précise qu’il n’est pas nécessaire de saisir le comité technique paritaire, l’horaire proposé en plus étant inférieur à 10% de l’horaire hebdomadaire effectué.</w:t>
      </w:r>
    </w:p>
    <w:p w14:paraId="08AED4B2" w14:textId="732BF13C" w:rsidR="008D461E" w:rsidRPr="00237687" w:rsidRDefault="008D461E" w:rsidP="00237687">
      <w:pPr>
        <w:tabs>
          <w:tab w:val="left" w:pos="0"/>
        </w:tabs>
        <w:spacing w:line="276" w:lineRule="auto"/>
        <w:jc w:val="both"/>
        <w:rPr>
          <w:rFonts w:asciiTheme="minorHAnsi" w:eastAsiaTheme="minorHAnsi" w:hAnsiTheme="minorHAnsi" w:cstheme="minorHAnsi"/>
          <w:sz w:val="18"/>
          <w:szCs w:val="18"/>
          <w:lang w:eastAsia="en-US"/>
        </w:rPr>
      </w:pPr>
      <w:r w:rsidRPr="00237687">
        <w:rPr>
          <w:rFonts w:asciiTheme="minorHAnsi" w:eastAsiaTheme="minorHAnsi" w:hAnsiTheme="minorHAnsi" w:cstheme="minorHAnsi"/>
          <w:sz w:val="18"/>
          <w:szCs w:val="18"/>
          <w:lang w:eastAsia="en-US"/>
        </w:rPr>
        <w:t xml:space="preserve">Le </w:t>
      </w:r>
      <w:r w:rsidR="00290504">
        <w:rPr>
          <w:rFonts w:asciiTheme="minorHAnsi" w:eastAsiaTheme="minorHAnsi" w:hAnsiTheme="minorHAnsi" w:cstheme="minorHAnsi"/>
          <w:sz w:val="18"/>
          <w:szCs w:val="18"/>
          <w:lang w:eastAsia="en-US"/>
        </w:rPr>
        <w:t>C</w:t>
      </w:r>
      <w:r w:rsidRPr="00237687">
        <w:rPr>
          <w:rFonts w:asciiTheme="minorHAnsi" w:eastAsiaTheme="minorHAnsi" w:hAnsiTheme="minorHAnsi" w:cstheme="minorHAnsi"/>
          <w:sz w:val="18"/>
          <w:szCs w:val="18"/>
          <w:lang w:eastAsia="en-US"/>
        </w:rPr>
        <w:t xml:space="preserve">onseil </w:t>
      </w:r>
      <w:r w:rsidR="00290504">
        <w:rPr>
          <w:rFonts w:asciiTheme="minorHAnsi" w:eastAsiaTheme="minorHAnsi" w:hAnsiTheme="minorHAnsi" w:cstheme="minorHAnsi"/>
          <w:sz w:val="18"/>
          <w:szCs w:val="18"/>
          <w:lang w:eastAsia="en-US"/>
        </w:rPr>
        <w:t>M</w:t>
      </w:r>
      <w:r w:rsidRPr="00237687">
        <w:rPr>
          <w:rFonts w:asciiTheme="minorHAnsi" w:eastAsiaTheme="minorHAnsi" w:hAnsiTheme="minorHAnsi" w:cstheme="minorHAnsi"/>
          <w:sz w:val="18"/>
          <w:szCs w:val="18"/>
          <w:lang w:eastAsia="en-US"/>
        </w:rPr>
        <w:t>unicipal ouï cet exposé et après en avoir délibéré :</w:t>
      </w:r>
    </w:p>
    <w:p w14:paraId="3622536F" w14:textId="77777777" w:rsidR="008D461E" w:rsidRPr="008D461E" w:rsidRDefault="008D461E" w:rsidP="008D461E">
      <w:pPr>
        <w:numPr>
          <w:ilvl w:val="0"/>
          <w:numId w:val="27"/>
        </w:numPr>
        <w:tabs>
          <w:tab w:val="left" w:pos="0"/>
        </w:tabs>
        <w:spacing w:line="276" w:lineRule="auto"/>
        <w:ind w:hanging="219"/>
        <w:jc w:val="both"/>
        <w:rPr>
          <w:rFonts w:asciiTheme="minorHAnsi" w:eastAsiaTheme="minorHAnsi" w:hAnsiTheme="minorHAnsi" w:cstheme="minorHAnsi"/>
          <w:sz w:val="18"/>
          <w:szCs w:val="18"/>
          <w:lang w:eastAsia="en-US"/>
        </w:rPr>
      </w:pPr>
      <w:r w:rsidRPr="008D461E">
        <w:rPr>
          <w:rFonts w:asciiTheme="minorHAnsi" w:eastAsiaTheme="minorHAnsi" w:hAnsiTheme="minorHAnsi" w:cstheme="minorHAnsi"/>
          <w:sz w:val="18"/>
          <w:szCs w:val="18"/>
          <w:lang w:eastAsia="en-US"/>
        </w:rPr>
        <w:t xml:space="preserve">Décide de porter l’horaire de travail hebdomadaire de Mme </w:t>
      </w:r>
      <w:proofErr w:type="spellStart"/>
      <w:r w:rsidRPr="008D461E">
        <w:rPr>
          <w:rFonts w:asciiTheme="minorHAnsi" w:eastAsiaTheme="minorHAnsi" w:hAnsiTheme="minorHAnsi" w:cstheme="minorHAnsi"/>
          <w:sz w:val="18"/>
          <w:szCs w:val="18"/>
          <w:lang w:eastAsia="en-US"/>
        </w:rPr>
        <w:t>Zubrzycki</w:t>
      </w:r>
      <w:proofErr w:type="spellEnd"/>
      <w:r w:rsidRPr="008D461E">
        <w:rPr>
          <w:rFonts w:asciiTheme="minorHAnsi" w:eastAsiaTheme="minorHAnsi" w:hAnsiTheme="minorHAnsi" w:cstheme="minorHAnsi"/>
          <w:sz w:val="18"/>
          <w:szCs w:val="18"/>
          <w:lang w:eastAsia="en-US"/>
        </w:rPr>
        <w:t xml:space="preserve"> Brigitte à 30 heures à compter du 1</w:t>
      </w:r>
      <w:r w:rsidRPr="008D461E">
        <w:rPr>
          <w:rFonts w:asciiTheme="minorHAnsi" w:eastAsiaTheme="minorHAnsi" w:hAnsiTheme="minorHAnsi" w:cstheme="minorHAnsi"/>
          <w:sz w:val="18"/>
          <w:szCs w:val="18"/>
          <w:vertAlign w:val="superscript"/>
          <w:lang w:eastAsia="en-US"/>
        </w:rPr>
        <w:t>er</w:t>
      </w:r>
      <w:r w:rsidRPr="008D461E">
        <w:rPr>
          <w:rFonts w:asciiTheme="minorHAnsi" w:eastAsiaTheme="minorHAnsi" w:hAnsiTheme="minorHAnsi" w:cstheme="minorHAnsi"/>
          <w:sz w:val="18"/>
          <w:szCs w:val="18"/>
          <w:lang w:eastAsia="en-US"/>
        </w:rPr>
        <w:t xml:space="preserve"> décembre 2021.</w:t>
      </w:r>
    </w:p>
    <w:p w14:paraId="5DE78797" w14:textId="77777777" w:rsidR="008D461E" w:rsidRPr="008D461E" w:rsidRDefault="008D461E" w:rsidP="008D461E">
      <w:pPr>
        <w:numPr>
          <w:ilvl w:val="0"/>
          <w:numId w:val="27"/>
        </w:numPr>
        <w:tabs>
          <w:tab w:val="left" w:pos="0"/>
        </w:tabs>
        <w:spacing w:line="276" w:lineRule="auto"/>
        <w:ind w:hanging="219"/>
        <w:jc w:val="both"/>
        <w:rPr>
          <w:rFonts w:asciiTheme="minorHAnsi" w:eastAsiaTheme="minorHAnsi" w:hAnsiTheme="minorHAnsi" w:cstheme="minorHAnsi"/>
          <w:sz w:val="18"/>
          <w:szCs w:val="18"/>
          <w:lang w:eastAsia="en-US"/>
        </w:rPr>
      </w:pPr>
      <w:r w:rsidRPr="008D461E">
        <w:rPr>
          <w:rFonts w:asciiTheme="minorHAnsi" w:eastAsiaTheme="minorHAnsi" w:hAnsiTheme="minorHAnsi" w:cstheme="minorHAnsi"/>
          <w:sz w:val="18"/>
          <w:szCs w:val="18"/>
          <w:lang w:eastAsia="en-US"/>
        </w:rPr>
        <w:t>Dit que les crédits nécessaires sont inscrits en section de fonctionnement du budget communal,</w:t>
      </w:r>
    </w:p>
    <w:p w14:paraId="0B0095F2" w14:textId="0C3FA02D" w:rsidR="008E5629" w:rsidRPr="00237687" w:rsidRDefault="008D461E" w:rsidP="0057054F">
      <w:pPr>
        <w:numPr>
          <w:ilvl w:val="0"/>
          <w:numId w:val="27"/>
        </w:numPr>
        <w:tabs>
          <w:tab w:val="left" w:pos="0"/>
        </w:tabs>
        <w:spacing w:line="276" w:lineRule="auto"/>
        <w:ind w:hanging="219"/>
        <w:jc w:val="both"/>
        <w:rPr>
          <w:rFonts w:asciiTheme="minorHAnsi" w:eastAsiaTheme="minorHAnsi" w:hAnsiTheme="minorHAnsi" w:cstheme="minorHAnsi"/>
          <w:sz w:val="18"/>
          <w:szCs w:val="18"/>
          <w:lang w:eastAsia="en-US"/>
        </w:rPr>
      </w:pPr>
      <w:r w:rsidRPr="008D461E">
        <w:rPr>
          <w:rFonts w:asciiTheme="minorHAnsi" w:eastAsiaTheme="minorHAnsi" w:hAnsiTheme="minorHAnsi" w:cstheme="minorHAnsi"/>
          <w:sz w:val="18"/>
          <w:szCs w:val="18"/>
          <w:lang w:eastAsia="en-US"/>
        </w:rPr>
        <w:t>Demande à Monsieur le préfet de bien vouloir viser la présente délibération.</w:t>
      </w:r>
      <w:bookmarkEnd w:id="10"/>
    </w:p>
    <w:p w14:paraId="41DA2C80" w14:textId="77777777" w:rsidR="00D63DF0" w:rsidRPr="00237687" w:rsidRDefault="00D63DF0" w:rsidP="005657F8">
      <w:pPr>
        <w:rPr>
          <w:rFonts w:asciiTheme="minorHAnsi" w:hAnsiTheme="minorHAnsi" w:cstheme="minorHAnsi"/>
          <w:b/>
          <w:sz w:val="18"/>
          <w:szCs w:val="18"/>
        </w:rPr>
      </w:pPr>
    </w:p>
    <w:p w14:paraId="051E1382" w14:textId="77777777" w:rsidR="00B0007E" w:rsidRPr="00022B57" w:rsidRDefault="00B0007E" w:rsidP="001322EB">
      <w:pPr>
        <w:autoSpaceDE w:val="0"/>
        <w:autoSpaceDN w:val="0"/>
        <w:jc w:val="both"/>
        <w:rPr>
          <w:rFonts w:asciiTheme="minorHAnsi" w:hAnsiTheme="minorHAnsi" w:cstheme="minorHAnsi"/>
          <w:i/>
          <w:iCs/>
          <w:sz w:val="16"/>
          <w:szCs w:val="16"/>
        </w:rPr>
      </w:pPr>
    </w:p>
    <w:p w14:paraId="6DDF04EA" w14:textId="1D838879" w:rsidR="00B0007E" w:rsidRPr="00022B57" w:rsidRDefault="002068D2" w:rsidP="00877926">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142"/>
        <w:jc w:val="both"/>
        <w:rPr>
          <w:rFonts w:asciiTheme="minorHAnsi" w:hAnsiTheme="minorHAnsi" w:cstheme="minorHAnsi"/>
          <w:sz w:val="16"/>
          <w:szCs w:val="16"/>
        </w:rPr>
      </w:pPr>
      <w:r w:rsidRPr="00022B57">
        <w:rPr>
          <w:rFonts w:asciiTheme="minorHAnsi" w:hAnsiTheme="minorHAnsi" w:cstheme="minorHAnsi"/>
          <w:sz w:val="16"/>
          <w:szCs w:val="16"/>
        </w:rPr>
        <w:t>PAR</w:t>
      </w:r>
      <w:r w:rsidR="00014DA0" w:rsidRPr="00022B57">
        <w:rPr>
          <w:rFonts w:asciiTheme="minorHAnsi" w:hAnsiTheme="minorHAnsi" w:cstheme="minorHAnsi"/>
          <w:sz w:val="16"/>
          <w:szCs w:val="16"/>
        </w:rPr>
        <w:t xml:space="preserve">T </w:t>
      </w:r>
      <w:r w:rsidR="00E36128" w:rsidRPr="00022B57">
        <w:rPr>
          <w:rFonts w:asciiTheme="minorHAnsi" w:hAnsiTheme="minorHAnsi" w:cstheme="minorHAnsi"/>
          <w:sz w:val="16"/>
          <w:szCs w:val="16"/>
        </w:rPr>
        <w:t>1</w:t>
      </w:r>
      <w:r w:rsidR="00961AB8"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w:t>
      </w:r>
      <w:r w:rsidR="00014DA0" w:rsidRPr="00022B57">
        <w:rPr>
          <w:rFonts w:asciiTheme="minorHAnsi" w:hAnsiTheme="minorHAnsi" w:cstheme="minorHAnsi"/>
          <w:sz w:val="16"/>
          <w:szCs w:val="16"/>
        </w:rPr>
        <w:t xml:space="preserve">                  </w:t>
      </w:r>
      <w:r w:rsidRPr="00022B57">
        <w:rPr>
          <w:rFonts w:asciiTheme="minorHAnsi" w:hAnsiTheme="minorHAnsi" w:cstheme="minorHAnsi"/>
          <w:sz w:val="16"/>
          <w:szCs w:val="16"/>
        </w:rPr>
        <w:t xml:space="preserve">voix pour </w:t>
      </w:r>
      <w:r w:rsidR="002353F4" w:rsidRPr="00022B57">
        <w:rPr>
          <w:rFonts w:asciiTheme="minorHAnsi" w:hAnsiTheme="minorHAnsi" w:cstheme="minorHAnsi"/>
          <w:sz w:val="16"/>
          <w:szCs w:val="16"/>
        </w:rPr>
        <w:t>1</w:t>
      </w:r>
      <w:r w:rsidR="00961AB8" w:rsidRPr="00022B57">
        <w:rPr>
          <w:rFonts w:asciiTheme="minorHAnsi" w:hAnsiTheme="minorHAnsi" w:cstheme="minorHAnsi"/>
          <w:sz w:val="16"/>
          <w:szCs w:val="16"/>
        </w:rPr>
        <w:t>5</w:t>
      </w:r>
      <w:r w:rsidR="00014DA0" w:rsidRPr="00022B57">
        <w:rPr>
          <w:rFonts w:asciiTheme="minorHAnsi" w:hAnsiTheme="minorHAnsi" w:cstheme="minorHAnsi"/>
          <w:sz w:val="16"/>
          <w:szCs w:val="16"/>
        </w:rPr>
        <w:t xml:space="preserve"> </w:t>
      </w:r>
      <w:r w:rsidRPr="00022B57">
        <w:rPr>
          <w:rFonts w:asciiTheme="minorHAnsi" w:hAnsiTheme="minorHAnsi" w:cstheme="minorHAnsi"/>
          <w:sz w:val="16"/>
          <w:szCs w:val="16"/>
        </w:rPr>
        <w:t xml:space="preserve">          </w:t>
      </w:r>
      <w:r w:rsidR="00014DA0" w:rsidRPr="00022B57">
        <w:rPr>
          <w:rFonts w:asciiTheme="minorHAnsi" w:hAnsiTheme="minorHAnsi" w:cstheme="minorHAnsi"/>
          <w:sz w:val="16"/>
          <w:szCs w:val="16"/>
        </w:rPr>
        <w:t xml:space="preserve">          </w:t>
      </w:r>
      <w:r w:rsidRPr="00022B57">
        <w:rPr>
          <w:rFonts w:asciiTheme="minorHAnsi" w:hAnsiTheme="minorHAnsi" w:cstheme="minorHAnsi"/>
          <w:sz w:val="16"/>
          <w:szCs w:val="16"/>
        </w:rPr>
        <w:t xml:space="preserve">  </w:t>
      </w:r>
      <w:r w:rsidR="00B0007E" w:rsidRPr="00022B57">
        <w:rPr>
          <w:rFonts w:asciiTheme="minorHAnsi" w:hAnsiTheme="minorHAnsi" w:cstheme="minorHAnsi"/>
          <w:sz w:val="16"/>
          <w:szCs w:val="16"/>
        </w:rPr>
        <w:t xml:space="preserve"> </w:t>
      </w:r>
      <w:r w:rsidRPr="00022B57">
        <w:rPr>
          <w:rFonts w:asciiTheme="minorHAnsi" w:hAnsiTheme="minorHAnsi" w:cstheme="minorHAnsi"/>
          <w:sz w:val="16"/>
          <w:szCs w:val="16"/>
        </w:rPr>
        <w:tab/>
      </w:r>
      <w:r w:rsidR="00B0007E" w:rsidRPr="00022B57">
        <w:rPr>
          <w:rFonts w:asciiTheme="minorHAnsi" w:hAnsiTheme="minorHAnsi" w:cstheme="minorHAnsi"/>
          <w:sz w:val="16"/>
          <w:szCs w:val="16"/>
        </w:rPr>
        <w:t xml:space="preserve"> </w:t>
      </w:r>
      <w:r w:rsidR="00014DA0" w:rsidRPr="00022B57">
        <w:rPr>
          <w:rFonts w:asciiTheme="minorHAnsi" w:hAnsiTheme="minorHAnsi" w:cstheme="minorHAnsi"/>
          <w:sz w:val="16"/>
          <w:szCs w:val="16"/>
        </w:rPr>
        <w:t xml:space="preserve">   </w:t>
      </w:r>
      <w:r w:rsidR="00B0007E" w:rsidRPr="00022B57">
        <w:rPr>
          <w:rFonts w:asciiTheme="minorHAnsi" w:hAnsiTheme="minorHAnsi" w:cstheme="minorHAnsi"/>
          <w:sz w:val="16"/>
          <w:szCs w:val="16"/>
        </w:rPr>
        <w:t>voix contre</w:t>
      </w:r>
      <w:r w:rsidRPr="00022B57">
        <w:rPr>
          <w:rFonts w:asciiTheme="minorHAnsi" w:hAnsiTheme="minorHAnsi" w:cstheme="minorHAnsi"/>
          <w:sz w:val="16"/>
          <w:szCs w:val="16"/>
        </w:rPr>
        <w:t xml:space="preserve"> 0</w:t>
      </w:r>
      <w:r w:rsidR="001322EB" w:rsidRPr="00022B57">
        <w:rPr>
          <w:rFonts w:asciiTheme="minorHAnsi" w:hAnsiTheme="minorHAnsi" w:cstheme="minorHAnsi"/>
          <w:sz w:val="16"/>
          <w:szCs w:val="16"/>
        </w:rPr>
        <w:t xml:space="preserve">                             abstentions 0</w:t>
      </w:r>
    </w:p>
    <w:p w14:paraId="147BC087" w14:textId="5EFE5E77" w:rsidR="005657F8" w:rsidRPr="00022B57" w:rsidRDefault="00B0007E" w:rsidP="000B4D9C">
      <w:pPr>
        <w:ind w:right="-108" w:hanging="426"/>
        <w:jc w:val="both"/>
        <w:rPr>
          <w:rFonts w:asciiTheme="minorHAnsi" w:hAnsiTheme="minorHAnsi" w:cstheme="minorHAnsi"/>
          <w:i/>
          <w:iCs/>
          <w:sz w:val="16"/>
          <w:szCs w:val="16"/>
        </w:rPr>
      </w:pPr>
      <w:r w:rsidRPr="00022B57">
        <w:rPr>
          <w:rFonts w:asciiTheme="minorHAnsi" w:hAnsiTheme="minorHAnsi" w:cstheme="minorHAnsi"/>
          <w:i/>
          <w:iCs/>
          <w:sz w:val="16"/>
          <w:szCs w:val="16"/>
        </w:rPr>
        <w:t xml:space="preserve">     Note du secrétaire de séance : néan</w:t>
      </w:r>
      <w:r w:rsidR="008E5629">
        <w:rPr>
          <w:rFonts w:asciiTheme="minorHAnsi" w:hAnsiTheme="minorHAnsi" w:cstheme="minorHAnsi"/>
          <w:i/>
          <w:iCs/>
          <w:sz w:val="16"/>
          <w:szCs w:val="16"/>
        </w:rPr>
        <w:t>t</w:t>
      </w:r>
    </w:p>
    <w:p w14:paraId="301DCF88" w14:textId="77777777" w:rsidR="00BE71A6" w:rsidRDefault="00BE71A6" w:rsidP="005657F8">
      <w:pPr>
        <w:tabs>
          <w:tab w:val="left" w:pos="5775"/>
        </w:tabs>
        <w:rPr>
          <w:rFonts w:asciiTheme="minorHAnsi" w:hAnsiTheme="minorHAnsi" w:cstheme="minorHAnsi"/>
          <w:b/>
          <w:sz w:val="16"/>
          <w:szCs w:val="16"/>
          <w:highlight w:val="lightGray"/>
        </w:rPr>
      </w:pPr>
    </w:p>
    <w:p w14:paraId="1577875D" w14:textId="77777777" w:rsidR="00530C49" w:rsidRPr="00530C49" w:rsidRDefault="00530C49" w:rsidP="00530C49">
      <w:pPr>
        <w:tabs>
          <w:tab w:val="left" w:pos="5775"/>
        </w:tabs>
        <w:ind w:right="-569"/>
        <w:rPr>
          <w:rFonts w:asciiTheme="minorHAnsi" w:hAnsiTheme="minorHAnsi" w:cstheme="minorHAnsi"/>
          <w:b/>
        </w:rPr>
      </w:pPr>
      <w:r w:rsidRPr="00530C49">
        <w:rPr>
          <w:rFonts w:asciiTheme="minorHAnsi" w:hAnsiTheme="minorHAnsi" w:cstheme="minorHAnsi"/>
          <w:b/>
          <w:highlight w:val="lightGray"/>
        </w:rPr>
        <w:t>DCM n°2021-63</w:t>
      </w:r>
    </w:p>
    <w:p w14:paraId="2590B2E9" w14:textId="77777777" w:rsidR="00530C49" w:rsidRPr="00530C49" w:rsidRDefault="00530C49" w:rsidP="00530C49">
      <w:pPr>
        <w:widowControl w:val="0"/>
        <w:tabs>
          <w:tab w:val="left" w:pos="0"/>
        </w:tabs>
        <w:snapToGrid w:val="0"/>
        <w:jc w:val="both"/>
        <w:rPr>
          <w:rFonts w:asciiTheme="minorHAnsi" w:hAnsiTheme="minorHAnsi" w:cstheme="minorHAnsi"/>
          <w:b/>
          <w:sz w:val="18"/>
          <w:szCs w:val="18"/>
          <w:u w:val="single"/>
        </w:rPr>
      </w:pPr>
      <w:bookmarkStart w:id="12" w:name="_Hlk88498621"/>
      <w:r w:rsidRPr="00530C49">
        <w:rPr>
          <w:rFonts w:asciiTheme="minorHAnsi" w:hAnsiTheme="minorHAnsi" w:cstheme="minorHAnsi"/>
          <w:b/>
          <w:sz w:val="18"/>
          <w:szCs w:val="18"/>
          <w:u w:val="single"/>
        </w:rPr>
        <w:t>Objet : Mise à jour du tableau des effectifs</w:t>
      </w:r>
    </w:p>
    <w:p w14:paraId="3B2C49FE" w14:textId="77777777" w:rsidR="00530C49" w:rsidRPr="00530C49" w:rsidRDefault="00530C49" w:rsidP="00530C49">
      <w:pPr>
        <w:numPr>
          <w:ilvl w:val="0"/>
          <w:numId w:val="20"/>
        </w:numPr>
        <w:autoSpaceDE w:val="0"/>
        <w:autoSpaceDN w:val="0"/>
        <w:jc w:val="both"/>
        <w:rPr>
          <w:rFonts w:asciiTheme="minorHAnsi" w:hAnsiTheme="minorHAnsi" w:cstheme="minorHAnsi"/>
          <w:b/>
          <w:i/>
          <w:sz w:val="18"/>
          <w:szCs w:val="18"/>
        </w:rPr>
      </w:pPr>
      <w:r w:rsidRPr="00530C49">
        <w:rPr>
          <w:rFonts w:asciiTheme="minorHAnsi" w:hAnsiTheme="minorHAnsi" w:cstheme="minorHAnsi"/>
          <w:b/>
          <w:i/>
          <w:sz w:val="18"/>
          <w:szCs w:val="18"/>
        </w:rPr>
        <w:t>Exposé des motifs</w:t>
      </w:r>
    </w:p>
    <w:p w14:paraId="2D1F7BB4"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 xml:space="preserve">Le Maire expose qu’il convient, à chaque création/suppression/modification de postes, d’actualiser chaque année le tableau des effectifs communaux titulaire. </w:t>
      </w:r>
    </w:p>
    <w:p w14:paraId="2BD9677B" w14:textId="77777777" w:rsidR="00530C49" w:rsidRPr="00530C49" w:rsidRDefault="00530C49" w:rsidP="00530C49">
      <w:pPr>
        <w:numPr>
          <w:ilvl w:val="0"/>
          <w:numId w:val="21"/>
        </w:numPr>
        <w:autoSpaceDE w:val="0"/>
        <w:autoSpaceDN w:val="0"/>
        <w:jc w:val="both"/>
        <w:rPr>
          <w:rFonts w:asciiTheme="minorHAnsi" w:hAnsiTheme="minorHAnsi" w:cstheme="minorHAnsi"/>
          <w:b/>
          <w:i/>
          <w:iCs/>
          <w:sz w:val="18"/>
          <w:szCs w:val="18"/>
        </w:rPr>
      </w:pPr>
      <w:r w:rsidRPr="00530C49">
        <w:rPr>
          <w:rFonts w:asciiTheme="minorHAnsi" w:hAnsiTheme="minorHAnsi" w:cstheme="minorHAnsi"/>
          <w:b/>
          <w:i/>
          <w:iCs/>
          <w:sz w:val="18"/>
          <w:szCs w:val="18"/>
        </w:rPr>
        <w:t>Délibération</w:t>
      </w:r>
    </w:p>
    <w:p w14:paraId="4E63B146" w14:textId="77777777" w:rsidR="00530C49" w:rsidRPr="00530C49" w:rsidRDefault="00530C49" w:rsidP="00530C49">
      <w:pPr>
        <w:autoSpaceDE w:val="0"/>
        <w:autoSpaceDN w:val="0"/>
        <w:jc w:val="both"/>
        <w:rPr>
          <w:rFonts w:asciiTheme="minorHAnsi" w:hAnsiTheme="minorHAnsi" w:cstheme="minorHAnsi"/>
          <w:bCs/>
          <w:sz w:val="18"/>
          <w:szCs w:val="18"/>
        </w:rPr>
      </w:pPr>
      <w:bookmarkStart w:id="13" w:name="_Hlk503779787"/>
      <w:r w:rsidRPr="00530C49">
        <w:rPr>
          <w:rFonts w:asciiTheme="minorHAnsi" w:hAnsiTheme="minorHAnsi" w:cstheme="minorHAnsi"/>
          <w:bCs/>
          <w:sz w:val="18"/>
          <w:szCs w:val="18"/>
        </w:rPr>
        <w:t xml:space="preserve">L’exposé entendu, les membres du Conseil municipal décident : </w:t>
      </w:r>
    </w:p>
    <w:bookmarkEnd w:id="13"/>
    <w:p w14:paraId="6194B13B" w14:textId="77777777" w:rsidR="00530C49" w:rsidRPr="00530C49" w:rsidRDefault="00530C49" w:rsidP="00530C49">
      <w:pPr>
        <w:numPr>
          <w:ilvl w:val="0"/>
          <w:numId w:val="28"/>
        </w:numPr>
        <w:jc w:val="both"/>
        <w:rPr>
          <w:rFonts w:asciiTheme="minorHAnsi" w:hAnsiTheme="minorHAnsi" w:cstheme="minorHAnsi"/>
          <w:i/>
          <w:sz w:val="18"/>
          <w:szCs w:val="18"/>
        </w:rPr>
      </w:pPr>
      <w:r w:rsidRPr="00530C49">
        <w:rPr>
          <w:rFonts w:asciiTheme="minorHAnsi" w:hAnsiTheme="minorHAnsi" w:cstheme="minorHAnsi"/>
          <w:i/>
          <w:sz w:val="18"/>
          <w:szCs w:val="18"/>
        </w:rPr>
        <w:t>D’adopter le tableau des effectifs titulaires tel que présenté ci-après et arrêté à la date de la présente délibération :</w:t>
      </w:r>
    </w:p>
    <w:p w14:paraId="2060065E" w14:textId="77777777" w:rsidR="00530C49" w:rsidRPr="00530C49" w:rsidRDefault="00530C49" w:rsidP="00530C49">
      <w:pPr>
        <w:jc w:val="both"/>
        <w:rPr>
          <w:rFonts w:asciiTheme="minorHAnsi" w:hAnsiTheme="minorHAnsi" w:cstheme="minorHAnsi"/>
          <w:i/>
          <w:sz w:val="18"/>
          <w:szCs w:val="18"/>
        </w:rPr>
      </w:pPr>
    </w:p>
    <w:p w14:paraId="1EE10723" w14:textId="77777777" w:rsidR="00530C49" w:rsidRPr="00530C49" w:rsidRDefault="00530C49" w:rsidP="00530C49">
      <w:pPr>
        <w:jc w:val="center"/>
        <w:rPr>
          <w:rFonts w:asciiTheme="minorHAnsi" w:hAnsiTheme="minorHAnsi" w:cstheme="minorHAnsi"/>
          <w:b/>
          <w:sz w:val="18"/>
          <w:szCs w:val="18"/>
          <w:u w:val="single"/>
        </w:rPr>
      </w:pPr>
      <w:r w:rsidRPr="00530C49">
        <w:rPr>
          <w:rFonts w:asciiTheme="minorHAnsi" w:hAnsiTheme="minorHAnsi" w:cstheme="minorHAnsi"/>
          <w:b/>
          <w:sz w:val="18"/>
          <w:szCs w:val="18"/>
          <w:u w:val="single"/>
        </w:rPr>
        <w:t>Agents titulaires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8"/>
        <w:gridCol w:w="4053"/>
      </w:tblGrid>
      <w:tr w:rsidR="00530C49" w:rsidRPr="00530C49" w14:paraId="759BEBB2" w14:textId="77777777" w:rsidTr="00E952B4">
        <w:tc>
          <w:tcPr>
            <w:tcW w:w="4696" w:type="dxa"/>
            <w:tcBorders>
              <w:bottom w:val="single" w:sz="4" w:space="0" w:color="auto"/>
            </w:tcBorders>
            <w:shd w:val="clear" w:color="auto" w:fill="auto"/>
          </w:tcPr>
          <w:p w14:paraId="39DB8C07" w14:textId="77777777" w:rsidR="00530C49" w:rsidRPr="00530C49" w:rsidRDefault="00530C49" w:rsidP="00530C49">
            <w:pPr>
              <w:jc w:val="center"/>
              <w:rPr>
                <w:rFonts w:asciiTheme="minorHAnsi" w:hAnsiTheme="minorHAnsi" w:cstheme="minorHAnsi"/>
                <w:b/>
                <w:sz w:val="18"/>
                <w:szCs w:val="18"/>
              </w:rPr>
            </w:pPr>
            <w:r w:rsidRPr="00530C49">
              <w:rPr>
                <w:rFonts w:asciiTheme="minorHAnsi" w:hAnsiTheme="minorHAnsi" w:cstheme="minorHAnsi"/>
                <w:b/>
                <w:sz w:val="18"/>
                <w:szCs w:val="18"/>
              </w:rPr>
              <w:t>Cadres d'emplois et grades</w:t>
            </w:r>
          </w:p>
        </w:tc>
        <w:tc>
          <w:tcPr>
            <w:tcW w:w="4115" w:type="dxa"/>
            <w:tcBorders>
              <w:bottom w:val="single" w:sz="4" w:space="0" w:color="auto"/>
            </w:tcBorders>
            <w:shd w:val="clear" w:color="auto" w:fill="auto"/>
          </w:tcPr>
          <w:p w14:paraId="3697B8DE" w14:textId="77777777" w:rsidR="00530C49" w:rsidRPr="00530C49" w:rsidRDefault="00530C49" w:rsidP="00530C49">
            <w:pPr>
              <w:jc w:val="center"/>
              <w:rPr>
                <w:rFonts w:asciiTheme="minorHAnsi" w:hAnsiTheme="minorHAnsi" w:cstheme="minorHAnsi"/>
                <w:b/>
                <w:sz w:val="18"/>
                <w:szCs w:val="18"/>
              </w:rPr>
            </w:pPr>
            <w:r w:rsidRPr="00530C49">
              <w:rPr>
                <w:rFonts w:asciiTheme="minorHAnsi" w:hAnsiTheme="minorHAnsi" w:cstheme="minorHAnsi"/>
                <w:b/>
                <w:sz w:val="18"/>
                <w:szCs w:val="18"/>
              </w:rPr>
              <w:t>Nombre d'emplois et durée hebdomadaire</w:t>
            </w:r>
          </w:p>
        </w:tc>
      </w:tr>
      <w:tr w:rsidR="00530C49" w:rsidRPr="00530C49" w14:paraId="24EA56A9" w14:textId="77777777" w:rsidTr="00E952B4">
        <w:tc>
          <w:tcPr>
            <w:tcW w:w="4696" w:type="dxa"/>
          </w:tcPr>
          <w:p w14:paraId="79ADFDB4"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Adjoint Administratif Territorial Principal 1ière classe</w:t>
            </w:r>
          </w:p>
        </w:tc>
        <w:tc>
          <w:tcPr>
            <w:tcW w:w="4115" w:type="dxa"/>
          </w:tcPr>
          <w:p w14:paraId="22EACDEA"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1 poste à 30h</w:t>
            </w:r>
          </w:p>
        </w:tc>
      </w:tr>
      <w:tr w:rsidR="00530C49" w:rsidRPr="00530C49" w14:paraId="60269326" w14:textId="77777777" w:rsidTr="00E952B4">
        <w:tc>
          <w:tcPr>
            <w:tcW w:w="4696" w:type="dxa"/>
            <w:tcBorders>
              <w:bottom w:val="single" w:sz="4" w:space="0" w:color="auto"/>
            </w:tcBorders>
          </w:tcPr>
          <w:p w14:paraId="4D0B6444"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Adjoint Administratif Territorial Principal 1ière classe</w:t>
            </w:r>
          </w:p>
        </w:tc>
        <w:tc>
          <w:tcPr>
            <w:tcW w:w="4115" w:type="dxa"/>
            <w:tcBorders>
              <w:bottom w:val="single" w:sz="4" w:space="0" w:color="auto"/>
            </w:tcBorders>
          </w:tcPr>
          <w:p w14:paraId="49125A7F"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1 poste à 28h</w:t>
            </w:r>
          </w:p>
        </w:tc>
      </w:tr>
      <w:tr w:rsidR="00530C49" w:rsidRPr="00530C49" w14:paraId="654FFD40" w14:textId="77777777" w:rsidTr="00E952B4">
        <w:tc>
          <w:tcPr>
            <w:tcW w:w="4696" w:type="dxa"/>
            <w:tcBorders>
              <w:bottom w:val="single" w:sz="4" w:space="0" w:color="auto"/>
            </w:tcBorders>
          </w:tcPr>
          <w:p w14:paraId="42E810EA"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Adjoint Administratif territorial Principal 2ième classe</w:t>
            </w:r>
          </w:p>
        </w:tc>
        <w:tc>
          <w:tcPr>
            <w:tcW w:w="4115" w:type="dxa"/>
            <w:tcBorders>
              <w:bottom w:val="single" w:sz="4" w:space="0" w:color="auto"/>
            </w:tcBorders>
          </w:tcPr>
          <w:p w14:paraId="5BDDC15D"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1 poste à 23h</w:t>
            </w:r>
          </w:p>
        </w:tc>
      </w:tr>
      <w:tr w:rsidR="00530C49" w:rsidRPr="00530C49" w14:paraId="36D059F6" w14:textId="77777777" w:rsidTr="00E952B4">
        <w:tc>
          <w:tcPr>
            <w:tcW w:w="4696" w:type="dxa"/>
            <w:tcBorders>
              <w:bottom w:val="single" w:sz="4" w:space="0" w:color="auto"/>
            </w:tcBorders>
          </w:tcPr>
          <w:p w14:paraId="48B372BD"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Adjoint Technique</w:t>
            </w:r>
          </w:p>
        </w:tc>
        <w:tc>
          <w:tcPr>
            <w:tcW w:w="4115" w:type="dxa"/>
            <w:tcBorders>
              <w:bottom w:val="single" w:sz="4" w:space="0" w:color="auto"/>
            </w:tcBorders>
          </w:tcPr>
          <w:p w14:paraId="2745AB7B"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1 poste à 31h</w:t>
            </w:r>
          </w:p>
        </w:tc>
      </w:tr>
      <w:tr w:rsidR="00530C49" w:rsidRPr="00530C49" w14:paraId="7F9D3C83" w14:textId="77777777" w:rsidTr="00E952B4">
        <w:tc>
          <w:tcPr>
            <w:tcW w:w="4696" w:type="dxa"/>
          </w:tcPr>
          <w:p w14:paraId="721808C2"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 xml:space="preserve">Adjoint Technique </w:t>
            </w:r>
          </w:p>
        </w:tc>
        <w:tc>
          <w:tcPr>
            <w:tcW w:w="4115" w:type="dxa"/>
          </w:tcPr>
          <w:p w14:paraId="1F14E4E1"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1 poste à 31h</w:t>
            </w:r>
          </w:p>
        </w:tc>
      </w:tr>
      <w:tr w:rsidR="00530C49" w:rsidRPr="00530C49" w14:paraId="6541E81D" w14:textId="77777777" w:rsidTr="00E952B4">
        <w:tc>
          <w:tcPr>
            <w:tcW w:w="4696" w:type="dxa"/>
          </w:tcPr>
          <w:p w14:paraId="4E27774F"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Adjoint Technique</w:t>
            </w:r>
          </w:p>
        </w:tc>
        <w:tc>
          <w:tcPr>
            <w:tcW w:w="4115" w:type="dxa"/>
          </w:tcPr>
          <w:p w14:paraId="5B18E624"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1 poste à 35h</w:t>
            </w:r>
          </w:p>
        </w:tc>
      </w:tr>
      <w:tr w:rsidR="00530C49" w:rsidRPr="00530C49" w14:paraId="4F748DCB" w14:textId="77777777" w:rsidTr="00E952B4">
        <w:tc>
          <w:tcPr>
            <w:tcW w:w="4696" w:type="dxa"/>
          </w:tcPr>
          <w:p w14:paraId="2C729619"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Adjoint Technique principal 2</w:t>
            </w:r>
            <w:r w:rsidRPr="00530C49">
              <w:rPr>
                <w:rFonts w:asciiTheme="minorHAnsi" w:hAnsiTheme="minorHAnsi" w:cstheme="minorHAnsi"/>
                <w:sz w:val="18"/>
                <w:szCs w:val="18"/>
                <w:vertAlign w:val="superscript"/>
              </w:rPr>
              <w:t>ème</w:t>
            </w:r>
            <w:r w:rsidRPr="00530C49">
              <w:rPr>
                <w:rFonts w:asciiTheme="minorHAnsi" w:hAnsiTheme="minorHAnsi" w:cstheme="minorHAnsi"/>
                <w:sz w:val="18"/>
                <w:szCs w:val="18"/>
              </w:rPr>
              <w:t xml:space="preserve"> classe </w:t>
            </w:r>
          </w:p>
        </w:tc>
        <w:tc>
          <w:tcPr>
            <w:tcW w:w="4115" w:type="dxa"/>
          </w:tcPr>
          <w:p w14:paraId="42F516B2"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1 poste à 35 h</w:t>
            </w:r>
          </w:p>
        </w:tc>
      </w:tr>
      <w:tr w:rsidR="00530C49" w:rsidRPr="00530C49" w14:paraId="46427343" w14:textId="77777777" w:rsidTr="00E952B4">
        <w:tc>
          <w:tcPr>
            <w:tcW w:w="4696" w:type="dxa"/>
          </w:tcPr>
          <w:p w14:paraId="45708A80"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Agent territorial spécialisé des écoles maternelles principal 2</w:t>
            </w:r>
            <w:r w:rsidRPr="00530C49">
              <w:rPr>
                <w:rFonts w:asciiTheme="minorHAnsi" w:hAnsiTheme="minorHAnsi" w:cstheme="minorHAnsi"/>
                <w:sz w:val="18"/>
                <w:szCs w:val="18"/>
                <w:vertAlign w:val="superscript"/>
              </w:rPr>
              <w:t>ème</w:t>
            </w:r>
            <w:r w:rsidRPr="00530C49">
              <w:rPr>
                <w:rFonts w:asciiTheme="minorHAnsi" w:hAnsiTheme="minorHAnsi" w:cstheme="minorHAnsi"/>
                <w:sz w:val="18"/>
                <w:szCs w:val="18"/>
              </w:rPr>
              <w:t xml:space="preserve"> classe</w:t>
            </w:r>
          </w:p>
        </w:tc>
        <w:tc>
          <w:tcPr>
            <w:tcW w:w="4115" w:type="dxa"/>
          </w:tcPr>
          <w:p w14:paraId="097E1D9B"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1 poste à 31h</w:t>
            </w:r>
          </w:p>
        </w:tc>
      </w:tr>
      <w:tr w:rsidR="00530C49" w:rsidRPr="00530C49" w14:paraId="5AEEDC25" w14:textId="77777777" w:rsidTr="00E952B4">
        <w:tc>
          <w:tcPr>
            <w:tcW w:w="4696" w:type="dxa"/>
          </w:tcPr>
          <w:p w14:paraId="7E4CB4C4"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Agent territorial spécialisé des écoles maternelles principal 2</w:t>
            </w:r>
            <w:r w:rsidRPr="00530C49">
              <w:rPr>
                <w:rFonts w:asciiTheme="minorHAnsi" w:hAnsiTheme="minorHAnsi" w:cstheme="minorHAnsi"/>
                <w:sz w:val="18"/>
                <w:szCs w:val="18"/>
                <w:vertAlign w:val="superscript"/>
              </w:rPr>
              <w:t>ème</w:t>
            </w:r>
            <w:r w:rsidRPr="00530C49">
              <w:rPr>
                <w:rFonts w:asciiTheme="minorHAnsi" w:hAnsiTheme="minorHAnsi" w:cstheme="minorHAnsi"/>
                <w:sz w:val="18"/>
                <w:szCs w:val="18"/>
              </w:rPr>
              <w:t xml:space="preserve"> classe</w:t>
            </w:r>
          </w:p>
        </w:tc>
        <w:tc>
          <w:tcPr>
            <w:tcW w:w="4115" w:type="dxa"/>
          </w:tcPr>
          <w:p w14:paraId="5FBFC4D4"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1 poste à 20h</w:t>
            </w:r>
          </w:p>
        </w:tc>
      </w:tr>
    </w:tbl>
    <w:p w14:paraId="18805D32" w14:textId="77777777" w:rsidR="00530C49" w:rsidRPr="00530C49" w:rsidRDefault="00530C49" w:rsidP="00530C49">
      <w:pPr>
        <w:jc w:val="center"/>
        <w:rPr>
          <w:rFonts w:asciiTheme="minorHAnsi" w:hAnsiTheme="minorHAnsi" w:cstheme="minorHAnsi"/>
          <w:b/>
          <w:sz w:val="18"/>
          <w:szCs w:val="18"/>
          <w:u w:val="single"/>
        </w:rPr>
      </w:pPr>
      <w:r w:rsidRPr="00530C49">
        <w:rPr>
          <w:rFonts w:asciiTheme="minorHAnsi" w:hAnsiTheme="minorHAnsi" w:cstheme="minorHAnsi"/>
          <w:b/>
          <w:sz w:val="18"/>
          <w:szCs w:val="18"/>
          <w:u w:val="single"/>
        </w:rPr>
        <w:t>Agents contractuels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2"/>
        <w:gridCol w:w="4369"/>
      </w:tblGrid>
      <w:tr w:rsidR="00530C49" w:rsidRPr="00530C49" w14:paraId="7AECE23E" w14:textId="77777777" w:rsidTr="00E952B4">
        <w:tc>
          <w:tcPr>
            <w:tcW w:w="4493" w:type="dxa"/>
            <w:tcBorders>
              <w:bottom w:val="single" w:sz="4" w:space="0" w:color="auto"/>
            </w:tcBorders>
            <w:shd w:val="clear" w:color="auto" w:fill="auto"/>
          </w:tcPr>
          <w:p w14:paraId="0F841445" w14:textId="77777777" w:rsidR="00530C49" w:rsidRPr="00530C49" w:rsidRDefault="00530C49" w:rsidP="00530C49">
            <w:pPr>
              <w:jc w:val="center"/>
              <w:rPr>
                <w:rFonts w:asciiTheme="minorHAnsi" w:hAnsiTheme="minorHAnsi" w:cstheme="minorHAnsi"/>
                <w:b/>
                <w:sz w:val="18"/>
                <w:szCs w:val="18"/>
              </w:rPr>
            </w:pPr>
            <w:r w:rsidRPr="00530C49">
              <w:rPr>
                <w:rFonts w:asciiTheme="minorHAnsi" w:hAnsiTheme="minorHAnsi" w:cstheme="minorHAnsi"/>
                <w:b/>
                <w:sz w:val="18"/>
                <w:szCs w:val="18"/>
              </w:rPr>
              <w:t>Cadres d'emplois et grades</w:t>
            </w:r>
          </w:p>
        </w:tc>
        <w:tc>
          <w:tcPr>
            <w:tcW w:w="4544" w:type="dxa"/>
            <w:tcBorders>
              <w:bottom w:val="single" w:sz="4" w:space="0" w:color="auto"/>
            </w:tcBorders>
            <w:shd w:val="clear" w:color="auto" w:fill="auto"/>
          </w:tcPr>
          <w:p w14:paraId="590A4B05" w14:textId="77777777" w:rsidR="00530C49" w:rsidRPr="00530C49" w:rsidRDefault="00530C49" w:rsidP="00530C49">
            <w:pPr>
              <w:jc w:val="center"/>
              <w:rPr>
                <w:rFonts w:asciiTheme="minorHAnsi" w:hAnsiTheme="minorHAnsi" w:cstheme="minorHAnsi"/>
                <w:b/>
                <w:sz w:val="18"/>
                <w:szCs w:val="18"/>
              </w:rPr>
            </w:pPr>
            <w:r w:rsidRPr="00530C49">
              <w:rPr>
                <w:rFonts w:asciiTheme="minorHAnsi" w:hAnsiTheme="minorHAnsi" w:cstheme="minorHAnsi"/>
                <w:b/>
                <w:sz w:val="18"/>
                <w:szCs w:val="18"/>
              </w:rPr>
              <w:t>Nombre d'emplois et durée hebdomadaire</w:t>
            </w:r>
          </w:p>
        </w:tc>
      </w:tr>
      <w:tr w:rsidR="00530C49" w:rsidRPr="00530C49" w14:paraId="5EB690A6" w14:textId="77777777" w:rsidTr="00E952B4">
        <w:tc>
          <w:tcPr>
            <w:tcW w:w="4493" w:type="dxa"/>
          </w:tcPr>
          <w:p w14:paraId="6CB06626"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Adjoint technique territorial</w:t>
            </w:r>
          </w:p>
        </w:tc>
        <w:tc>
          <w:tcPr>
            <w:tcW w:w="4544" w:type="dxa"/>
          </w:tcPr>
          <w:p w14:paraId="464BA2EF" w14:textId="77777777" w:rsidR="00530C49" w:rsidRPr="00530C49" w:rsidRDefault="00530C49" w:rsidP="00530C49">
            <w:pPr>
              <w:rPr>
                <w:rFonts w:asciiTheme="minorHAnsi" w:hAnsiTheme="minorHAnsi" w:cstheme="minorHAnsi"/>
                <w:sz w:val="18"/>
                <w:szCs w:val="18"/>
              </w:rPr>
            </w:pPr>
            <w:r w:rsidRPr="00530C49">
              <w:rPr>
                <w:rFonts w:asciiTheme="minorHAnsi" w:hAnsiTheme="minorHAnsi" w:cstheme="minorHAnsi"/>
                <w:sz w:val="18"/>
                <w:szCs w:val="18"/>
              </w:rPr>
              <w:t>1 poste à 20 - CDD</w:t>
            </w:r>
          </w:p>
        </w:tc>
      </w:tr>
    </w:tbl>
    <w:p w14:paraId="1CD82ABD" w14:textId="77777777" w:rsidR="00530C49" w:rsidRPr="00530C49" w:rsidRDefault="00530C49" w:rsidP="00530C49">
      <w:pPr>
        <w:tabs>
          <w:tab w:val="left" w:pos="284"/>
          <w:tab w:val="left" w:pos="426"/>
          <w:tab w:val="left" w:pos="567"/>
          <w:tab w:val="left" w:pos="709"/>
        </w:tabs>
        <w:jc w:val="both"/>
        <w:rPr>
          <w:rFonts w:asciiTheme="minorHAnsi" w:hAnsiTheme="minorHAnsi" w:cstheme="minorHAnsi"/>
          <w:b/>
          <w:sz w:val="18"/>
          <w:szCs w:val="18"/>
        </w:rPr>
      </w:pPr>
    </w:p>
    <w:bookmarkEnd w:id="12"/>
    <w:p w14:paraId="43A8B1D5" w14:textId="77777777" w:rsidR="00BE71A6" w:rsidRDefault="00BE71A6" w:rsidP="005657F8">
      <w:pPr>
        <w:tabs>
          <w:tab w:val="left" w:pos="5775"/>
        </w:tabs>
        <w:rPr>
          <w:rFonts w:asciiTheme="minorHAnsi" w:hAnsiTheme="minorHAnsi" w:cstheme="minorHAnsi"/>
          <w:b/>
          <w:sz w:val="16"/>
          <w:szCs w:val="16"/>
          <w:highlight w:val="lightGray"/>
        </w:rPr>
      </w:pPr>
    </w:p>
    <w:p w14:paraId="06F1FE20" w14:textId="2D5C75FF" w:rsidR="004A7AB7" w:rsidRPr="00022B57" w:rsidRDefault="004A7AB7" w:rsidP="00877926">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142"/>
        <w:jc w:val="both"/>
        <w:rPr>
          <w:rFonts w:asciiTheme="minorHAnsi" w:hAnsiTheme="minorHAnsi" w:cstheme="minorHAnsi"/>
          <w:sz w:val="16"/>
          <w:szCs w:val="16"/>
        </w:rPr>
      </w:pPr>
      <w:r w:rsidRPr="00022B57">
        <w:rPr>
          <w:rFonts w:asciiTheme="minorHAnsi" w:hAnsiTheme="minorHAnsi" w:cstheme="minorHAnsi"/>
          <w:sz w:val="16"/>
          <w:szCs w:val="16"/>
        </w:rPr>
        <w:t>PAR</w:t>
      </w:r>
      <w:r w:rsidR="00097FA2" w:rsidRPr="00022B57">
        <w:rPr>
          <w:rFonts w:asciiTheme="minorHAnsi" w:hAnsiTheme="minorHAnsi" w:cstheme="minorHAnsi"/>
          <w:sz w:val="16"/>
          <w:szCs w:val="16"/>
        </w:rPr>
        <w:t xml:space="preserve">T : </w:t>
      </w:r>
      <w:r w:rsidR="00237687" w:rsidRPr="00022B57">
        <w:rPr>
          <w:rFonts w:asciiTheme="minorHAnsi" w:hAnsiTheme="minorHAnsi" w:cstheme="minorHAnsi"/>
          <w:sz w:val="16"/>
          <w:szCs w:val="16"/>
        </w:rPr>
        <w:t xml:space="preserve">15 </w:t>
      </w:r>
      <w:r w:rsidR="00237687" w:rsidRPr="00022B57">
        <w:rPr>
          <w:rFonts w:asciiTheme="minorHAnsi" w:hAnsiTheme="minorHAnsi" w:cstheme="minorHAnsi"/>
          <w:sz w:val="16"/>
          <w:szCs w:val="16"/>
        </w:rPr>
        <w:tab/>
      </w:r>
      <w:r w:rsidR="00FA4E3F" w:rsidRPr="00022B57">
        <w:rPr>
          <w:rFonts w:asciiTheme="minorHAnsi" w:hAnsiTheme="minorHAnsi" w:cstheme="minorHAnsi"/>
          <w:sz w:val="16"/>
          <w:szCs w:val="16"/>
        </w:rPr>
        <w:t xml:space="preserve">       </w:t>
      </w:r>
      <w:r w:rsidR="00097FA2" w:rsidRPr="00022B57">
        <w:rPr>
          <w:rFonts w:asciiTheme="minorHAnsi" w:hAnsiTheme="minorHAnsi" w:cstheme="minorHAnsi"/>
          <w:sz w:val="16"/>
          <w:szCs w:val="16"/>
        </w:rPr>
        <w:t xml:space="preserve">  </w:t>
      </w:r>
      <w:r w:rsidRPr="00022B57">
        <w:rPr>
          <w:rFonts w:asciiTheme="minorHAnsi" w:hAnsiTheme="minorHAnsi" w:cstheme="minorHAnsi"/>
          <w:sz w:val="16"/>
          <w:szCs w:val="16"/>
        </w:rPr>
        <w:t xml:space="preserve"> voix pour 1</w:t>
      </w:r>
      <w:r w:rsidR="001322EB" w:rsidRPr="00022B57">
        <w:rPr>
          <w:rFonts w:asciiTheme="minorHAnsi" w:hAnsiTheme="minorHAnsi" w:cstheme="minorHAnsi"/>
          <w:sz w:val="16"/>
          <w:szCs w:val="16"/>
        </w:rPr>
        <w:t>5</w:t>
      </w:r>
      <w:r w:rsidRPr="00022B57">
        <w:rPr>
          <w:rFonts w:asciiTheme="minorHAnsi" w:hAnsiTheme="minorHAnsi" w:cstheme="minorHAnsi"/>
          <w:sz w:val="16"/>
          <w:szCs w:val="16"/>
        </w:rPr>
        <w:t xml:space="preserve">        </w:t>
      </w:r>
      <w:r w:rsidR="00097FA2" w:rsidRPr="00022B57">
        <w:rPr>
          <w:rFonts w:asciiTheme="minorHAnsi" w:hAnsiTheme="minorHAnsi" w:cstheme="minorHAnsi"/>
          <w:sz w:val="16"/>
          <w:szCs w:val="16"/>
        </w:rPr>
        <w:t xml:space="preserve">    </w:t>
      </w:r>
      <w:r w:rsidRPr="00022B57">
        <w:rPr>
          <w:rFonts w:asciiTheme="minorHAnsi" w:hAnsiTheme="minorHAnsi" w:cstheme="minorHAnsi"/>
          <w:sz w:val="16"/>
          <w:szCs w:val="16"/>
        </w:rPr>
        <w:t xml:space="preserve">     </w:t>
      </w:r>
      <w:r w:rsidRPr="00022B57">
        <w:rPr>
          <w:rFonts w:asciiTheme="minorHAnsi" w:hAnsiTheme="minorHAnsi" w:cstheme="minorHAnsi"/>
          <w:sz w:val="16"/>
          <w:szCs w:val="16"/>
        </w:rPr>
        <w:tab/>
        <w:t xml:space="preserve"> </w:t>
      </w:r>
      <w:r w:rsidR="00097FA2" w:rsidRPr="00022B57">
        <w:rPr>
          <w:rFonts w:asciiTheme="minorHAnsi" w:hAnsiTheme="minorHAnsi" w:cstheme="minorHAnsi"/>
          <w:sz w:val="16"/>
          <w:szCs w:val="16"/>
        </w:rPr>
        <w:t xml:space="preserve">                        </w:t>
      </w:r>
      <w:r w:rsidRPr="00022B57">
        <w:rPr>
          <w:rFonts w:asciiTheme="minorHAnsi" w:hAnsiTheme="minorHAnsi" w:cstheme="minorHAnsi"/>
          <w:sz w:val="16"/>
          <w:szCs w:val="16"/>
        </w:rPr>
        <w:t>voix contre 0</w:t>
      </w:r>
      <w:r w:rsidR="001322EB" w:rsidRPr="00022B57">
        <w:rPr>
          <w:rFonts w:asciiTheme="minorHAnsi" w:hAnsiTheme="minorHAnsi" w:cstheme="minorHAnsi"/>
          <w:sz w:val="16"/>
          <w:szCs w:val="16"/>
        </w:rPr>
        <w:t xml:space="preserve">                              abstentions 0</w:t>
      </w:r>
    </w:p>
    <w:p w14:paraId="4937F9AA" w14:textId="06F8AE41" w:rsidR="00BF05DE" w:rsidRPr="00022B57" w:rsidRDefault="004A7AB7" w:rsidP="00022B57">
      <w:pPr>
        <w:ind w:right="-108" w:hanging="426"/>
        <w:jc w:val="both"/>
        <w:rPr>
          <w:rFonts w:asciiTheme="minorHAnsi" w:hAnsiTheme="minorHAnsi" w:cstheme="minorHAnsi"/>
          <w:i/>
          <w:iCs/>
          <w:sz w:val="16"/>
          <w:szCs w:val="16"/>
        </w:rPr>
      </w:pPr>
      <w:r w:rsidRPr="00022B57">
        <w:rPr>
          <w:rFonts w:asciiTheme="minorHAnsi" w:hAnsiTheme="minorHAnsi" w:cstheme="minorHAnsi"/>
          <w:i/>
          <w:iCs/>
          <w:sz w:val="16"/>
          <w:szCs w:val="16"/>
        </w:rPr>
        <w:t xml:space="preserve">    Note du secrétaire de séance : néant</w:t>
      </w:r>
    </w:p>
    <w:p w14:paraId="7EE5885E" w14:textId="77777777" w:rsidR="00237687" w:rsidRDefault="00237687" w:rsidP="00977942">
      <w:pPr>
        <w:tabs>
          <w:tab w:val="left" w:pos="5775"/>
        </w:tabs>
        <w:rPr>
          <w:rFonts w:ascii="Calibri" w:hAnsi="Calibri"/>
          <w:b/>
          <w:sz w:val="18"/>
          <w:szCs w:val="18"/>
          <w:highlight w:val="lightGray"/>
        </w:rPr>
      </w:pPr>
      <w:bookmarkStart w:id="14" w:name="_Hlk41647500"/>
    </w:p>
    <w:p w14:paraId="07F4DE89" w14:textId="77777777" w:rsidR="00237687" w:rsidRDefault="00237687" w:rsidP="00977942">
      <w:pPr>
        <w:tabs>
          <w:tab w:val="left" w:pos="5775"/>
        </w:tabs>
        <w:rPr>
          <w:rFonts w:ascii="Calibri" w:hAnsi="Calibri"/>
          <w:b/>
          <w:sz w:val="18"/>
          <w:szCs w:val="18"/>
          <w:highlight w:val="lightGray"/>
        </w:rPr>
      </w:pPr>
    </w:p>
    <w:p w14:paraId="0B7AFD70" w14:textId="48C8A3E4" w:rsidR="00237687" w:rsidRDefault="00237687" w:rsidP="00977942">
      <w:pPr>
        <w:tabs>
          <w:tab w:val="left" w:pos="5775"/>
        </w:tabs>
        <w:rPr>
          <w:rFonts w:ascii="Calibri" w:hAnsi="Calibri"/>
          <w:b/>
          <w:sz w:val="18"/>
          <w:szCs w:val="18"/>
          <w:highlight w:val="lightGray"/>
        </w:rPr>
      </w:pPr>
    </w:p>
    <w:p w14:paraId="54442E8E" w14:textId="56BAD76D" w:rsidR="00361DC2" w:rsidRDefault="00361DC2" w:rsidP="00977942">
      <w:pPr>
        <w:tabs>
          <w:tab w:val="left" w:pos="5775"/>
        </w:tabs>
        <w:rPr>
          <w:rFonts w:ascii="Calibri" w:hAnsi="Calibri"/>
          <w:b/>
          <w:sz w:val="18"/>
          <w:szCs w:val="18"/>
          <w:highlight w:val="lightGray"/>
        </w:rPr>
      </w:pPr>
    </w:p>
    <w:p w14:paraId="58E74245" w14:textId="77777777" w:rsidR="00361DC2" w:rsidRDefault="00361DC2" w:rsidP="00977942">
      <w:pPr>
        <w:tabs>
          <w:tab w:val="left" w:pos="5775"/>
        </w:tabs>
        <w:rPr>
          <w:rFonts w:ascii="Calibri" w:hAnsi="Calibri"/>
          <w:b/>
          <w:sz w:val="18"/>
          <w:szCs w:val="18"/>
          <w:highlight w:val="lightGray"/>
        </w:rPr>
      </w:pPr>
    </w:p>
    <w:p w14:paraId="52182917" w14:textId="5809CFF0" w:rsidR="00977942" w:rsidRDefault="00977942" w:rsidP="00977942">
      <w:pPr>
        <w:tabs>
          <w:tab w:val="left" w:pos="5775"/>
        </w:tabs>
        <w:rPr>
          <w:rFonts w:ascii="Calibri" w:hAnsi="Calibri"/>
          <w:b/>
          <w:sz w:val="18"/>
          <w:szCs w:val="18"/>
        </w:rPr>
      </w:pPr>
      <w:r w:rsidRPr="00155A21">
        <w:rPr>
          <w:rFonts w:ascii="Calibri" w:hAnsi="Calibri"/>
          <w:b/>
          <w:sz w:val="18"/>
          <w:szCs w:val="18"/>
          <w:highlight w:val="lightGray"/>
        </w:rPr>
        <w:t>DCM n°2021-6</w:t>
      </w:r>
      <w:r>
        <w:rPr>
          <w:rFonts w:ascii="Calibri" w:hAnsi="Calibri"/>
          <w:b/>
          <w:sz w:val="18"/>
          <w:szCs w:val="18"/>
          <w:highlight w:val="lightGray"/>
        </w:rPr>
        <w:t>4</w:t>
      </w:r>
    </w:p>
    <w:p w14:paraId="03ED37B8" w14:textId="77777777" w:rsidR="00977942" w:rsidRDefault="00977942" w:rsidP="00977942">
      <w:pPr>
        <w:tabs>
          <w:tab w:val="left" w:pos="5775"/>
        </w:tabs>
        <w:rPr>
          <w:rFonts w:ascii="Calibri" w:hAnsi="Calibri"/>
          <w:b/>
          <w:sz w:val="18"/>
          <w:szCs w:val="18"/>
        </w:rPr>
      </w:pPr>
    </w:p>
    <w:p w14:paraId="3E7F3196" w14:textId="77777777" w:rsidR="00977942" w:rsidRPr="00237687" w:rsidRDefault="00977942" w:rsidP="00977942">
      <w:pPr>
        <w:autoSpaceDE w:val="0"/>
        <w:autoSpaceDN w:val="0"/>
        <w:adjustRightInd w:val="0"/>
        <w:rPr>
          <w:rFonts w:asciiTheme="minorHAnsi" w:eastAsiaTheme="minorHAnsi" w:hAnsiTheme="minorHAnsi" w:cstheme="minorHAnsi"/>
          <w:sz w:val="18"/>
          <w:szCs w:val="18"/>
          <w:u w:val="single"/>
          <w:lang w:eastAsia="en-US"/>
        </w:rPr>
      </w:pPr>
      <w:r w:rsidRPr="00237687">
        <w:rPr>
          <w:rFonts w:ascii="Calibri" w:hAnsi="Calibri" w:cs="Calibri"/>
          <w:b/>
          <w:sz w:val="18"/>
          <w:szCs w:val="18"/>
          <w:u w:val="single"/>
        </w:rPr>
        <w:t xml:space="preserve">Objet : </w:t>
      </w:r>
      <w:r w:rsidRPr="00237687">
        <w:rPr>
          <w:rFonts w:asciiTheme="minorHAnsi" w:eastAsiaTheme="minorHAnsi" w:hAnsiTheme="minorHAnsi" w:cstheme="minorHAnsi"/>
          <w:b/>
          <w:sz w:val="18"/>
          <w:szCs w:val="18"/>
          <w:u w:val="single"/>
          <w:lang w:eastAsia="en-US"/>
        </w:rPr>
        <w:t>Autorisation donnée au maire pour engager et mandater les dépenses jusqu’au vote du budget 2022</w:t>
      </w:r>
    </w:p>
    <w:p w14:paraId="309E139F" w14:textId="77777777" w:rsidR="00977942" w:rsidRPr="00237687" w:rsidRDefault="00977942" w:rsidP="00977942">
      <w:pPr>
        <w:rPr>
          <w:rFonts w:asciiTheme="minorHAnsi" w:hAnsiTheme="minorHAnsi" w:cstheme="minorHAnsi"/>
          <w:sz w:val="18"/>
          <w:szCs w:val="18"/>
        </w:rPr>
      </w:pPr>
    </w:p>
    <w:p w14:paraId="3B638338" w14:textId="77777777" w:rsidR="00977942" w:rsidRPr="00237687" w:rsidRDefault="00977942" w:rsidP="00977942">
      <w:pPr>
        <w:jc w:val="both"/>
        <w:rPr>
          <w:rFonts w:asciiTheme="minorHAnsi" w:hAnsiTheme="minorHAnsi" w:cstheme="minorHAnsi"/>
          <w:sz w:val="18"/>
          <w:szCs w:val="18"/>
        </w:rPr>
      </w:pPr>
      <w:r w:rsidRPr="00237687">
        <w:rPr>
          <w:rFonts w:asciiTheme="minorHAnsi" w:hAnsiTheme="minorHAnsi" w:cstheme="minorHAnsi"/>
          <w:sz w:val="18"/>
          <w:szCs w:val="18"/>
        </w:rPr>
        <w:t>Monsieur le Maire rappelle au Conseil Municipal que l’article L1612-1 du Code des Collectivités Territoriales permet à l’exécutif de la collectivité territoriale sur autorisation de l’organe délibérant, d’engager, de liquider et de mandater des dépenses d’investissement dans la limite du quart des crédits ouverts au budget de l’exercice précédent non compris les crédits afférents au remboursement de la dette.</w:t>
      </w:r>
    </w:p>
    <w:p w14:paraId="73ADC79E" w14:textId="77777777" w:rsidR="00977942" w:rsidRPr="00237687" w:rsidRDefault="00977942" w:rsidP="00977942">
      <w:pPr>
        <w:ind w:left="2700"/>
        <w:jc w:val="both"/>
        <w:rPr>
          <w:rFonts w:asciiTheme="minorHAnsi" w:hAnsiTheme="minorHAnsi" w:cstheme="minorHAnsi"/>
          <w:sz w:val="18"/>
          <w:szCs w:val="18"/>
        </w:rPr>
      </w:pPr>
    </w:p>
    <w:p w14:paraId="6CCFF527" w14:textId="77777777" w:rsidR="00977942" w:rsidRPr="00237687" w:rsidRDefault="00977942" w:rsidP="00977942">
      <w:pPr>
        <w:jc w:val="both"/>
        <w:rPr>
          <w:rFonts w:asciiTheme="minorHAnsi" w:hAnsiTheme="minorHAnsi" w:cstheme="minorHAnsi"/>
          <w:sz w:val="18"/>
          <w:szCs w:val="18"/>
        </w:rPr>
      </w:pPr>
      <w:r w:rsidRPr="00237687">
        <w:rPr>
          <w:rFonts w:asciiTheme="minorHAnsi" w:hAnsiTheme="minorHAnsi" w:cstheme="minorHAnsi"/>
          <w:sz w:val="18"/>
          <w:szCs w:val="18"/>
        </w:rPr>
        <w:t>Le Maire précise que ce même article prévoit que dans le cas où le budget de la collectivité territoriale n’a pas été adopté avant le 1</w:t>
      </w:r>
      <w:r w:rsidRPr="00237687">
        <w:rPr>
          <w:rFonts w:asciiTheme="minorHAnsi" w:hAnsiTheme="minorHAnsi" w:cstheme="minorHAnsi"/>
          <w:sz w:val="18"/>
          <w:szCs w:val="18"/>
          <w:vertAlign w:val="superscript"/>
        </w:rPr>
        <w:t>er</w:t>
      </w:r>
      <w:r w:rsidRPr="00237687">
        <w:rPr>
          <w:rFonts w:asciiTheme="minorHAnsi" w:hAnsiTheme="minorHAnsi" w:cstheme="minorHAnsi"/>
          <w:sz w:val="18"/>
          <w:szCs w:val="18"/>
        </w:rPr>
        <w:t xml:space="preserve"> janvier de l’exercice auquel il s’applique, l’exécutif est en droit jusqu’à l’adoption de ce budget, de mettre en recouvrement les recettes et d’engager, de liquider ou de mandater les dépenses de la section de fonctionnement dans la même limite que celles inscrites au budget de l’année précédente.</w:t>
      </w:r>
    </w:p>
    <w:p w14:paraId="00FCC3A5" w14:textId="77777777" w:rsidR="00977942" w:rsidRPr="00237687" w:rsidRDefault="00977942" w:rsidP="00977942">
      <w:pPr>
        <w:ind w:left="2700"/>
        <w:jc w:val="both"/>
        <w:rPr>
          <w:rFonts w:asciiTheme="minorHAnsi" w:hAnsiTheme="minorHAnsi" w:cstheme="minorHAnsi"/>
          <w:sz w:val="18"/>
          <w:szCs w:val="18"/>
        </w:rPr>
      </w:pPr>
    </w:p>
    <w:p w14:paraId="7BEA48C2" w14:textId="77777777" w:rsidR="00977942" w:rsidRPr="00237687" w:rsidRDefault="00977942" w:rsidP="00977942">
      <w:pPr>
        <w:jc w:val="both"/>
        <w:rPr>
          <w:rFonts w:asciiTheme="minorHAnsi" w:hAnsiTheme="minorHAnsi" w:cstheme="minorHAnsi"/>
          <w:sz w:val="18"/>
          <w:szCs w:val="18"/>
        </w:rPr>
      </w:pPr>
      <w:r w:rsidRPr="00237687">
        <w:rPr>
          <w:rFonts w:asciiTheme="minorHAnsi" w:hAnsiTheme="minorHAnsi" w:cstheme="minorHAnsi"/>
          <w:sz w:val="18"/>
          <w:szCs w:val="18"/>
        </w:rPr>
        <w:t>Le Maire demande au Conseil de se prononcer à ce sujet.</w:t>
      </w:r>
    </w:p>
    <w:p w14:paraId="65F6470B" w14:textId="77777777" w:rsidR="00977942" w:rsidRPr="00237687" w:rsidRDefault="00977942" w:rsidP="00977942">
      <w:pPr>
        <w:ind w:left="2700"/>
        <w:jc w:val="both"/>
        <w:rPr>
          <w:rFonts w:asciiTheme="minorHAnsi" w:hAnsiTheme="minorHAnsi" w:cstheme="minorHAnsi"/>
          <w:sz w:val="18"/>
          <w:szCs w:val="18"/>
        </w:rPr>
      </w:pPr>
    </w:p>
    <w:p w14:paraId="34104D16" w14:textId="77777777" w:rsidR="00977942" w:rsidRPr="00237687" w:rsidRDefault="00977942" w:rsidP="00977942">
      <w:pPr>
        <w:jc w:val="both"/>
        <w:rPr>
          <w:rFonts w:asciiTheme="minorHAnsi" w:hAnsiTheme="minorHAnsi" w:cstheme="minorHAnsi"/>
          <w:sz w:val="18"/>
          <w:szCs w:val="18"/>
        </w:rPr>
      </w:pPr>
      <w:r w:rsidRPr="00237687">
        <w:rPr>
          <w:rFonts w:asciiTheme="minorHAnsi" w:hAnsiTheme="minorHAnsi" w:cstheme="minorHAnsi"/>
          <w:sz w:val="18"/>
          <w:szCs w:val="18"/>
        </w:rPr>
        <w:t>Le Conseil, après en avoir délibéré et à l’unanimité, autorise le Maire à engager, liquider et mandater les dépenses d’investissement et de fonctionnement sur le budget 2022 dans les conditions exposées.</w:t>
      </w:r>
    </w:p>
    <w:p w14:paraId="123B05C1" w14:textId="7D5869D8" w:rsidR="00977942" w:rsidRPr="00237687" w:rsidRDefault="00977942" w:rsidP="00BF05DE">
      <w:pPr>
        <w:tabs>
          <w:tab w:val="left" w:pos="5775"/>
        </w:tabs>
        <w:ind w:right="-569"/>
        <w:rPr>
          <w:rFonts w:asciiTheme="minorHAnsi" w:hAnsiTheme="minorHAnsi" w:cstheme="minorHAnsi"/>
          <w:b/>
          <w:color w:val="FF0000"/>
          <w:sz w:val="18"/>
          <w:szCs w:val="18"/>
          <w:highlight w:val="lightGray"/>
        </w:rPr>
      </w:pPr>
    </w:p>
    <w:p w14:paraId="6AE1DEDB" w14:textId="77777777" w:rsidR="00A674C8" w:rsidRPr="00022B57" w:rsidRDefault="00A674C8" w:rsidP="00BF05DE">
      <w:pPr>
        <w:contextualSpacing/>
        <w:jc w:val="both"/>
        <w:rPr>
          <w:rFonts w:asciiTheme="minorHAnsi" w:hAnsiTheme="minorHAnsi" w:cstheme="minorHAnsi"/>
          <w:sz w:val="16"/>
          <w:szCs w:val="16"/>
        </w:rPr>
      </w:pPr>
    </w:p>
    <w:p w14:paraId="3CF22859" w14:textId="15D0386C" w:rsidR="00790965" w:rsidRPr="00022B57" w:rsidRDefault="00B80E26" w:rsidP="00237687">
      <w:pPr>
        <w:widowControl w:val="0"/>
        <w:pBdr>
          <w:top w:val="single" w:sz="4" w:space="0" w:color="auto"/>
          <w:left w:val="single" w:sz="4" w:space="0"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22B57">
        <w:rPr>
          <w:rFonts w:asciiTheme="minorHAnsi" w:hAnsiTheme="minorHAnsi" w:cstheme="minorHAnsi"/>
          <w:sz w:val="16"/>
          <w:szCs w:val="16"/>
        </w:rPr>
        <w:t>PAR</w:t>
      </w:r>
      <w:r w:rsidR="00A674C8" w:rsidRPr="00022B57">
        <w:rPr>
          <w:rFonts w:asciiTheme="minorHAnsi" w:hAnsiTheme="minorHAnsi" w:cstheme="minorHAnsi"/>
          <w:sz w:val="16"/>
          <w:szCs w:val="16"/>
        </w:rPr>
        <w:t>T 1</w:t>
      </w:r>
      <w:r w:rsidR="0089110C"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voix pour 1</w:t>
      </w:r>
      <w:r w:rsidR="0089110C"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w:t>
      </w:r>
      <w:r w:rsidRPr="00022B57">
        <w:rPr>
          <w:rFonts w:asciiTheme="minorHAnsi" w:hAnsiTheme="minorHAnsi" w:cstheme="minorHAnsi"/>
          <w:sz w:val="16"/>
          <w:szCs w:val="16"/>
        </w:rPr>
        <w:tab/>
      </w:r>
      <w:r w:rsidRPr="00022B57">
        <w:rPr>
          <w:rFonts w:asciiTheme="minorHAnsi" w:hAnsiTheme="minorHAnsi" w:cstheme="minorHAnsi"/>
          <w:sz w:val="16"/>
          <w:szCs w:val="16"/>
        </w:rPr>
        <w:tab/>
        <w:t xml:space="preserve"> voix contre 0</w:t>
      </w:r>
      <w:bookmarkEnd w:id="14"/>
      <w:r w:rsidR="0089110C" w:rsidRPr="00022B57">
        <w:rPr>
          <w:rFonts w:asciiTheme="minorHAnsi" w:hAnsiTheme="minorHAnsi" w:cstheme="minorHAnsi"/>
          <w:sz w:val="16"/>
          <w:szCs w:val="16"/>
        </w:rPr>
        <w:t xml:space="preserve">                                                            abstentions 0</w:t>
      </w:r>
    </w:p>
    <w:p w14:paraId="1166B3F1" w14:textId="2F81C44B" w:rsidR="002D4624" w:rsidRPr="00022B57" w:rsidRDefault="00790965" w:rsidP="00BF05DE">
      <w:pPr>
        <w:pStyle w:val="Paragraphedeliste"/>
        <w:ind w:right="-108"/>
        <w:jc w:val="both"/>
        <w:rPr>
          <w:rFonts w:asciiTheme="minorHAnsi" w:hAnsiTheme="minorHAnsi" w:cstheme="minorHAnsi"/>
          <w:i/>
          <w:iCs/>
          <w:sz w:val="16"/>
          <w:szCs w:val="16"/>
        </w:rPr>
      </w:pPr>
      <w:r w:rsidRPr="00022B57">
        <w:rPr>
          <w:rFonts w:asciiTheme="minorHAnsi" w:hAnsiTheme="minorHAnsi" w:cstheme="minorHAnsi"/>
          <w:i/>
          <w:iCs/>
          <w:sz w:val="16"/>
          <w:szCs w:val="16"/>
        </w:rPr>
        <w:t>Note du secrétaire de séance : néan</w:t>
      </w:r>
      <w:r w:rsidR="00340F03" w:rsidRPr="00022B57">
        <w:rPr>
          <w:rFonts w:asciiTheme="minorHAnsi" w:hAnsiTheme="minorHAnsi" w:cstheme="minorHAnsi"/>
          <w:i/>
          <w:iCs/>
          <w:sz w:val="16"/>
          <w:szCs w:val="16"/>
        </w:rPr>
        <w:t xml:space="preserve">t </w:t>
      </w:r>
    </w:p>
    <w:p w14:paraId="2A63CC84" w14:textId="78F8D2E2" w:rsidR="00480A9D" w:rsidRPr="00022B57" w:rsidRDefault="00480A9D" w:rsidP="00BF05DE">
      <w:pPr>
        <w:tabs>
          <w:tab w:val="left" w:pos="5775"/>
        </w:tabs>
        <w:rPr>
          <w:rFonts w:asciiTheme="minorHAnsi" w:hAnsiTheme="minorHAnsi" w:cstheme="minorHAnsi"/>
          <w:b/>
          <w:sz w:val="16"/>
          <w:szCs w:val="16"/>
          <w:highlight w:val="lightGray"/>
        </w:rPr>
      </w:pPr>
    </w:p>
    <w:p w14:paraId="56FDAAC6" w14:textId="77777777" w:rsidR="00337127" w:rsidRPr="0070657D" w:rsidRDefault="00337127" w:rsidP="00337127">
      <w:pPr>
        <w:tabs>
          <w:tab w:val="left" w:pos="5775"/>
        </w:tabs>
        <w:rPr>
          <w:rFonts w:ascii="Calibri" w:hAnsi="Calibri"/>
          <w:b/>
          <w:sz w:val="18"/>
          <w:szCs w:val="18"/>
        </w:rPr>
      </w:pPr>
      <w:r w:rsidRPr="00AE0489">
        <w:rPr>
          <w:rFonts w:ascii="Calibri" w:hAnsi="Calibri"/>
          <w:b/>
          <w:sz w:val="18"/>
          <w:szCs w:val="18"/>
          <w:highlight w:val="lightGray"/>
        </w:rPr>
        <w:t>DCM n°2021-6</w:t>
      </w:r>
      <w:r>
        <w:rPr>
          <w:rFonts w:ascii="Calibri" w:hAnsi="Calibri"/>
          <w:b/>
          <w:sz w:val="18"/>
          <w:szCs w:val="18"/>
          <w:highlight w:val="lightGray"/>
        </w:rPr>
        <w:t>5</w:t>
      </w:r>
    </w:p>
    <w:p w14:paraId="5C8D3F27" w14:textId="77777777" w:rsidR="00337127" w:rsidRPr="00237687" w:rsidRDefault="00337127" w:rsidP="00337127">
      <w:pPr>
        <w:rPr>
          <w:rFonts w:ascii="Calibri" w:hAnsi="Calibri" w:cs="Calibri"/>
          <w:b/>
          <w:sz w:val="18"/>
          <w:szCs w:val="18"/>
          <w:u w:val="single"/>
        </w:rPr>
      </w:pPr>
      <w:bookmarkStart w:id="15" w:name="_Hlk89331260"/>
      <w:r w:rsidRPr="00237687">
        <w:rPr>
          <w:rFonts w:ascii="Calibri" w:hAnsi="Calibri" w:cs="Calibri"/>
          <w:b/>
          <w:color w:val="000000"/>
          <w:sz w:val="18"/>
          <w:szCs w:val="18"/>
          <w:u w:val="single"/>
        </w:rPr>
        <w:t xml:space="preserve">Objet : Dénomination rue zone </w:t>
      </w:r>
      <w:proofErr w:type="spellStart"/>
      <w:r w:rsidRPr="00237687">
        <w:rPr>
          <w:rFonts w:ascii="Calibri" w:hAnsi="Calibri" w:cs="Calibri"/>
          <w:b/>
          <w:color w:val="000000"/>
          <w:sz w:val="18"/>
          <w:szCs w:val="18"/>
          <w:u w:val="single"/>
        </w:rPr>
        <w:t>Bounot</w:t>
      </w:r>
      <w:proofErr w:type="spellEnd"/>
    </w:p>
    <w:p w14:paraId="31BC911D" w14:textId="77777777" w:rsidR="00337127" w:rsidRPr="00237687" w:rsidRDefault="00337127" w:rsidP="00337127">
      <w:pPr>
        <w:ind w:right="-569"/>
        <w:rPr>
          <w:rFonts w:ascii="Calibri" w:hAnsi="Calibri" w:cs="Calibri"/>
          <w:b/>
          <w:bCs/>
          <w:sz w:val="18"/>
          <w:szCs w:val="18"/>
        </w:rPr>
      </w:pPr>
    </w:p>
    <w:p w14:paraId="2A17C620" w14:textId="77777777" w:rsidR="00337127" w:rsidRPr="00237687" w:rsidRDefault="00337127" w:rsidP="00337127">
      <w:pPr>
        <w:widowControl w:val="0"/>
        <w:numPr>
          <w:ilvl w:val="0"/>
          <w:numId w:val="11"/>
        </w:numPr>
        <w:snapToGrid w:val="0"/>
        <w:ind w:right="-569"/>
        <w:rPr>
          <w:rFonts w:ascii="Calibri" w:hAnsi="Calibri" w:cs="Calibri"/>
          <w:b/>
          <w:bCs/>
          <w:i/>
          <w:sz w:val="18"/>
          <w:szCs w:val="18"/>
        </w:rPr>
      </w:pPr>
      <w:r w:rsidRPr="00237687">
        <w:rPr>
          <w:rFonts w:ascii="Calibri" w:hAnsi="Calibri" w:cs="Calibri"/>
          <w:b/>
          <w:bCs/>
          <w:i/>
          <w:sz w:val="18"/>
          <w:szCs w:val="18"/>
          <w:u w:val="single"/>
        </w:rPr>
        <w:t>Exposé des motifs</w:t>
      </w:r>
      <w:r w:rsidRPr="00237687">
        <w:rPr>
          <w:rFonts w:ascii="Calibri" w:hAnsi="Calibri" w:cs="Calibri"/>
          <w:b/>
          <w:bCs/>
          <w:i/>
          <w:sz w:val="18"/>
          <w:szCs w:val="18"/>
        </w:rPr>
        <w:t> </w:t>
      </w:r>
    </w:p>
    <w:p w14:paraId="6D188321" w14:textId="77777777" w:rsidR="00337127" w:rsidRPr="00237687" w:rsidRDefault="00337127" w:rsidP="00337127">
      <w:pPr>
        <w:ind w:right="-569"/>
        <w:jc w:val="both"/>
        <w:rPr>
          <w:rFonts w:ascii="Calibri" w:hAnsi="Calibri" w:cs="Calibri"/>
          <w:sz w:val="18"/>
          <w:szCs w:val="18"/>
        </w:rPr>
      </w:pPr>
      <w:r w:rsidRPr="00237687">
        <w:rPr>
          <w:rFonts w:ascii="Calibri" w:hAnsi="Calibri" w:cs="Calibri"/>
          <w:sz w:val="18"/>
          <w:szCs w:val="18"/>
        </w:rPr>
        <w:t>Vu le code général des collectivités territoriales, et notamment l’article L. 2121-29</w:t>
      </w:r>
    </w:p>
    <w:p w14:paraId="606B6A18" w14:textId="77777777" w:rsidR="00337127" w:rsidRPr="00237687" w:rsidRDefault="00337127" w:rsidP="00337127">
      <w:pPr>
        <w:ind w:right="-569"/>
        <w:jc w:val="both"/>
        <w:rPr>
          <w:rFonts w:ascii="Calibri" w:hAnsi="Calibri" w:cs="Calibri"/>
          <w:sz w:val="18"/>
          <w:szCs w:val="18"/>
        </w:rPr>
      </w:pPr>
      <w:r w:rsidRPr="00237687">
        <w:rPr>
          <w:rFonts w:ascii="Calibri" w:hAnsi="Calibri" w:cs="Calibri"/>
          <w:sz w:val="18"/>
          <w:szCs w:val="18"/>
        </w:rPr>
        <w:t>Considérant qu’il appartient au Conseil Municipal de délibérer sur la dénomination des rues, des places publiques, et des bâtiments publics,</w:t>
      </w:r>
    </w:p>
    <w:p w14:paraId="13D20425" w14:textId="77777777" w:rsidR="00337127" w:rsidRPr="00237687" w:rsidRDefault="00337127" w:rsidP="00337127">
      <w:pPr>
        <w:ind w:right="-569"/>
        <w:jc w:val="both"/>
        <w:rPr>
          <w:rFonts w:ascii="Calibri" w:hAnsi="Calibri" w:cs="Calibri"/>
          <w:sz w:val="18"/>
          <w:szCs w:val="18"/>
        </w:rPr>
      </w:pPr>
      <w:r w:rsidRPr="00237687">
        <w:rPr>
          <w:rFonts w:ascii="Calibri" w:hAnsi="Calibri" w:cs="Calibri"/>
          <w:sz w:val="18"/>
          <w:szCs w:val="18"/>
        </w:rPr>
        <w:t>Considérant la nécessité de répertorier l’ensemble des rues de la commune afin d’en établir un inventaire alphabétique à expédier aux divers services fiscaux et du cadastre pour un meilleur suivi de l’évolution du bâti et des différents rôles inhérents à la fiscalité,</w:t>
      </w:r>
    </w:p>
    <w:p w14:paraId="7AF5C8B8" w14:textId="77777777" w:rsidR="00337127" w:rsidRPr="00237687" w:rsidRDefault="00337127" w:rsidP="00337127">
      <w:pPr>
        <w:ind w:right="-569"/>
        <w:jc w:val="both"/>
        <w:rPr>
          <w:rFonts w:ascii="Calibri" w:hAnsi="Calibri" w:cs="Calibri"/>
          <w:sz w:val="18"/>
          <w:szCs w:val="18"/>
        </w:rPr>
      </w:pPr>
      <w:r w:rsidRPr="00237687">
        <w:rPr>
          <w:rFonts w:ascii="Calibri" w:hAnsi="Calibri" w:cs="Calibri"/>
          <w:sz w:val="18"/>
          <w:szCs w:val="18"/>
        </w:rPr>
        <w:t>Considérant la prolongation de la route des Pyrénées du rond-point des 4 chemins jusqu’à la limite de la Commune avec Vigoulet-Auzil.</w:t>
      </w:r>
    </w:p>
    <w:p w14:paraId="42222D69" w14:textId="77777777" w:rsidR="00337127" w:rsidRPr="00237687" w:rsidRDefault="00337127" w:rsidP="00337127">
      <w:pPr>
        <w:ind w:left="720" w:right="-569"/>
        <w:jc w:val="both"/>
        <w:rPr>
          <w:rFonts w:ascii="Calibri" w:hAnsi="Calibri" w:cs="Calibri"/>
          <w:b/>
          <w:sz w:val="18"/>
          <w:szCs w:val="18"/>
        </w:rPr>
      </w:pPr>
    </w:p>
    <w:p w14:paraId="3434E4A5" w14:textId="77777777" w:rsidR="00337127" w:rsidRPr="00237687" w:rsidRDefault="00337127" w:rsidP="00337127">
      <w:pPr>
        <w:widowControl w:val="0"/>
        <w:numPr>
          <w:ilvl w:val="0"/>
          <w:numId w:val="11"/>
        </w:numPr>
        <w:snapToGrid w:val="0"/>
        <w:ind w:right="-569"/>
        <w:rPr>
          <w:rFonts w:ascii="Calibri" w:hAnsi="Calibri" w:cs="Calibri"/>
          <w:b/>
          <w:bCs/>
          <w:i/>
          <w:sz w:val="18"/>
          <w:szCs w:val="18"/>
        </w:rPr>
      </w:pPr>
      <w:r w:rsidRPr="00237687">
        <w:rPr>
          <w:rFonts w:ascii="Calibri" w:hAnsi="Calibri" w:cs="Calibri"/>
          <w:b/>
          <w:bCs/>
          <w:i/>
          <w:sz w:val="18"/>
          <w:szCs w:val="18"/>
          <w:u w:val="single"/>
        </w:rPr>
        <w:t>Délibération</w:t>
      </w:r>
    </w:p>
    <w:p w14:paraId="6C345D10" w14:textId="77777777" w:rsidR="00337127" w:rsidRPr="00237687" w:rsidRDefault="00337127" w:rsidP="00337127">
      <w:pPr>
        <w:jc w:val="both"/>
        <w:rPr>
          <w:rFonts w:ascii="Calibri" w:hAnsi="Calibri" w:cs="Calibri"/>
          <w:i/>
          <w:sz w:val="18"/>
          <w:szCs w:val="18"/>
        </w:rPr>
      </w:pPr>
      <w:r w:rsidRPr="00237687">
        <w:rPr>
          <w:rFonts w:ascii="Calibri" w:hAnsi="Calibri" w:cs="Calibri"/>
          <w:i/>
          <w:sz w:val="18"/>
          <w:szCs w:val="18"/>
        </w:rPr>
        <w:t>Le conseil municipal après en avoir délibéré décide :</w:t>
      </w:r>
    </w:p>
    <w:p w14:paraId="2FE327D3" w14:textId="77777777" w:rsidR="00337127" w:rsidRPr="00237687" w:rsidRDefault="00337127" w:rsidP="00337127">
      <w:pPr>
        <w:numPr>
          <w:ilvl w:val="0"/>
          <w:numId w:val="29"/>
        </w:numPr>
        <w:jc w:val="both"/>
        <w:rPr>
          <w:rFonts w:ascii="Calibri" w:hAnsi="Calibri" w:cs="Calibri"/>
          <w:sz w:val="18"/>
          <w:szCs w:val="18"/>
        </w:rPr>
      </w:pPr>
      <w:r w:rsidRPr="00237687">
        <w:rPr>
          <w:rFonts w:ascii="Calibri" w:hAnsi="Calibri" w:cs="Calibri"/>
          <w:sz w:val="18"/>
          <w:szCs w:val="18"/>
        </w:rPr>
        <w:t>D’attribuer le nom suivant :</w:t>
      </w:r>
    </w:p>
    <w:p w14:paraId="387B8A9E" w14:textId="77777777" w:rsidR="00337127" w:rsidRPr="00237687" w:rsidRDefault="00337127" w:rsidP="00337127">
      <w:pPr>
        <w:numPr>
          <w:ilvl w:val="1"/>
          <w:numId w:val="29"/>
        </w:numPr>
        <w:jc w:val="both"/>
        <w:rPr>
          <w:rFonts w:ascii="Calibri" w:hAnsi="Calibri" w:cs="Calibri"/>
          <w:sz w:val="18"/>
          <w:szCs w:val="18"/>
        </w:rPr>
      </w:pPr>
      <w:r w:rsidRPr="00237687">
        <w:rPr>
          <w:rFonts w:ascii="Calibri" w:hAnsi="Calibri" w:cs="Calibri"/>
          <w:sz w:val="18"/>
          <w:szCs w:val="18"/>
        </w:rPr>
        <w:t>Route des Pyrénées</w:t>
      </w:r>
    </w:p>
    <w:bookmarkEnd w:id="15"/>
    <w:p w14:paraId="1E9BFFC2" w14:textId="77777777" w:rsidR="004D5449" w:rsidRPr="00237687" w:rsidRDefault="004D5449" w:rsidP="004D5449">
      <w:pPr>
        <w:ind w:left="360"/>
        <w:jc w:val="both"/>
        <w:rPr>
          <w:rFonts w:asciiTheme="minorHAnsi" w:hAnsiTheme="minorHAnsi" w:cstheme="minorHAnsi"/>
          <w:bCs/>
          <w:i/>
          <w:sz w:val="18"/>
          <w:szCs w:val="18"/>
        </w:rPr>
      </w:pPr>
    </w:p>
    <w:p w14:paraId="68EDDB55" w14:textId="77777777" w:rsidR="004D5449" w:rsidRPr="00237687" w:rsidRDefault="004D5449" w:rsidP="004D5449">
      <w:pPr>
        <w:tabs>
          <w:tab w:val="left" w:pos="5775"/>
        </w:tabs>
        <w:ind w:right="-569"/>
        <w:rPr>
          <w:rFonts w:asciiTheme="minorHAnsi" w:hAnsiTheme="minorHAnsi" w:cstheme="minorHAnsi"/>
          <w:b/>
          <w:color w:val="FF0000"/>
          <w:sz w:val="18"/>
          <w:szCs w:val="18"/>
          <w:highlight w:val="lightGray"/>
        </w:rPr>
      </w:pPr>
    </w:p>
    <w:p w14:paraId="08042D5D" w14:textId="77777777" w:rsidR="004D5449" w:rsidRPr="00022B57" w:rsidRDefault="004D5449" w:rsidP="004D5449">
      <w:pPr>
        <w:contextualSpacing/>
        <w:jc w:val="both"/>
        <w:rPr>
          <w:rFonts w:asciiTheme="minorHAnsi" w:hAnsiTheme="minorHAnsi" w:cstheme="minorHAnsi"/>
          <w:sz w:val="16"/>
          <w:szCs w:val="16"/>
        </w:rPr>
      </w:pPr>
    </w:p>
    <w:p w14:paraId="234D0854" w14:textId="71B285A2" w:rsidR="004D5449" w:rsidRPr="00022B57" w:rsidRDefault="004D5449" w:rsidP="004D5449">
      <w:pPr>
        <w:widowControl w:val="0"/>
        <w:pBdr>
          <w:top w:val="single" w:sz="4" w:space="0" w:color="auto"/>
          <w:left w:val="single" w:sz="4" w:space="2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22B57">
        <w:rPr>
          <w:rFonts w:asciiTheme="minorHAnsi" w:hAnsiTheme="minorHAnsi" w:cstheme="minorHAnsi"/>
          <w:sz w:val="16"/>
          <w:szCs w:val="16"/>
        </w:rPr>
        <w:t>PART 1</w:t>
      </w:r>
      <w:r w:rsidR="0089110C"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voix pour 1</w:t>
      </w:r>
      <w:r w:rsidR="0089110C"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w:t>
      </w:r>
      <w:r w:rsidRPr="00022B57">
        <w:rPr>
          <w:rFonts w:asciiTheme="minorHAnsi" w:hAnsiTheme="minorHAnsi" w:cstheme="minorHAnsi"/>
          <w:sz w:val="16"/>
          <w:szCs w:val="16"/>
        </w:rPr>
        <w:tab/>
      </w:r>
      <w:r w:rsidRPr="00022B57">
        <w:rPr>
          <w:rFonts w:asciiTheme="minorHAnsi" w:hAnsiTheme="minorHAnsi" w:cstheme="minorHAnsi"/>
          <w:sz w:val="16"/>
          <w:szCs w:val="16"/>
        </w:rPr>
        <w:tab/>
        <w:t xml:space="preserve"> voix contre 0</w:t>
      </w:r>
      <w:r w:rsidR="0089110C" w:rsidRPr="00022B57">
        <w:rPr>
          <w:rFonts w:asciiTheme="minorHAnsi" w:hAnsiTheme="minorHAnsi" w:cstheme="minorHAnsi"/>
          <w:sz w:val="16"/>
          <w:szCs w:val="16"/>
        </w:rPr>
        <w:t xml:space="preserve">                                                   abstentions 0</w:t>
      </w:r>
    </w:p>
    <w:p w14:paraId="5D453330" w14:textId="77777777" w:rsidR="004D5449" w:rsidRPr="00022B57" w:rsidRDefault="004D5449" w:rsidP="004D5449">
      <w:pPr>
        <w:pStyle w:val="Paragraphedeliste"/>
        <w:ind w:right="-108"/>
        <w:jc w:val="both"/>
        <w:rPr>
          <w:rFonts w:asciiTheme="minorHAnsi" w:hAnsiTheme="minorHAnsi" w:cstheme="minorHAnsi"/>
          <w:i/>
          <w:iCs/>
          <w:sz w:val="16"/>
          <w:szCs w:val="16"/>
        </w:rPr>
      </w:pPr>
      <w:r w:rsidRPr="00022B57">
        <w:rPr>
          <w:rFonts w:asciiTheme="minorHAnsi" w:hAnsiTheme="minorHAnsi" w:cstheme="minorHAnsi"/>
          <w:i/>
          <w:iCs/>
          <w:sz w:val="16"/>
          <w:szCs w:val="16"/>
        </w:rPr>
        <w:t xml:space="preserve">Note du secrétaire de séance : néant </w:t>
      </w:r>
    </w:p>
    <w:p w14:paraId="4A4E9BFA" w14:textId="77777777" w:rsidR="0089110C" w:rsidRPr="00022B57" w:rsidRDefault="0089110C" w:rsidP="00BA481F">
      <w:pPr>
        <w:tabs>
          <w:tab w:val="left" w:pos="5775"/>
        </w:tabs>
        <w:ind w:right="-569"/>
        <w:rPr>
          <w:rFonts w:asciiTheme="minorHAnsi" w:hAnsiTheme="minorHAnsi" w:cstheme="minorHAnsi"/>
          <w:b/>
          <w:sz w:val="16"/>
          <w:szCs w:val="16"/>
          <w:highlight w:val="lightGray"/>
        </w:rPr>
      </w:pPr>
    </w:p>
    <w:p w14:paraId="79150C55" w14:textId="77777777" w:rsidR="0089110C" w:rsidRPr="00022B57" w:rsidRDefault="0089110C" w:rsidP="00BA481F">
      <w:pPr>
        <w:tabs>
          <w:tab w:val="left" w:pos="5775"/>
        </w:tabs>
        <w:ind w:right="-569"/>
        <w:rPr>
          <w:rFonts w:asciiTheme="minorHAnsi" w:hAnsiTheme="minorHAnsi" w:cstheme="minorHAnsi"/>
          <w:b/>
          <w:sz w:val="16"/>
          <w:szCs w:val="16"/>
          <w:highlight w:val="lightGray"/>
        </w:rPr>
      </w:pPr>
    </w:p>
    <w:p w14:paraId="522B0B35" w14:textId="77777777" w:rsidR="0089110C" w:rsidRPr="00022B57" w:rsidRDefault="0089110C" w:rsidP="00BA481F">
      <w:pPr>
        <w:tabs>
          <w:tab w:val="left" w:pos="5775"/>
        </w:tabs>
        <w:ind w:right="-569"/>
        <w:rPr>
          <w:rFonts w:asciiTheme="minorHAnsi" w:hAnsiTheme="minorHAnsi" w:cstheme="minorHAnsi"/>
          <w:b/>
          <w:sz w:val="16"/>
          <w:szCs w:val="16"/>
          <w:highlight w:val="lightGray"/>
        </w:rPr>
      </w:pPr>
    </w:p>
    <w:p w14:paraId="23F43ACD" w14:textId="6B80872A" w:rsidR="008A4905" w:rsidRPr="00022B57" w:rsidRDefault="008A4905" w:rsidP="008A4905">
      <w:pPr>
        <w:pStyle w:val="Paragraphedeliste"/>
        <w:ind w:right="-108"/>
        <w:jc w:val="both"/>
        <w:rPr>
          <w:rFonts w:asciiTheme="minorHAnsi" w:hAnsiTheme="minorHAnsi" w:cstheme="minorHAnsi"/>
          <w:i/>
          <w:iCs/>
          <w:sz w:val="16"/>
          <w:szCs w:val="16"/>
        </w:rPr>
      </w:pPr>
    </w:p>
    <w:p w14:paraId="3CCE350B" w14:textId="77777777" w:rsidR="008A4905" w:rsidRPr="00022B57" w:rsidRDefault="008A4905" w:rsidP="008A4905">
      <w:pPr>
        <w:pStyle w:val="Paragraphedeliste"/>
        <w:ind w:right="-108"/>
        <w:jc w:val="both"/>
        <w:rPr>
          <w:rFonts w:asciiTheme="minorHAnsi" w:hAnsiTheme="minorHAnsi" w:cstheme="minorHAnsi"/>
          <w:i/>
          <w:iCs/>
          <w:sz w:val="16"/>
          <w:szCs w:val="16"/>
        </w:rPr>
      </w:pPr>
    </w:p>
    <w:p w14:paraId="4B0FE34C" w14:textId="164470CE" w:rsidR="008A4905" w:rsidRPr="00022B57" w:rsidRDefault="008A4905" w:rsidP="008A4905">
      <w:pPr>
        <w:ind w:right="-108"/>
        <w:jc w:val="both"/>
        <w:rPr>
          <w:rFonts w:asciiTheme="minorHAnsi" w:hAnsiTheme="minorHAnsi" w:cstheme="minorHAnsi"/>
          <w:iCs/>
          <w:sz w:val="16"/>
          <w:szCs w:val="16"/>
        </w:rPr>
      </w:pPr>
      <w:r w:rsidRPr="00022B57">
        <w:rPr>
          <w:rFonts w:asciiTheme="minorHAnsi" w:hAnsiTheme="minorHAnsi" w:cstheme="minorHAnsi"/>
          <w:iCs/>
          <w:sz w:val="16"/>
          <w:szCs w:val="16"/>
        </w:rPr>
        <w:t xml:space="preserve">La séance est levée </w:t>
      </w:r>
      <w:r w:rsidR="0007785D" w:rsidRPr="00022B57">
        <w:rPr>
          <w:rFonts w:asciiTheme="minorHAnsi" w:hAnsiTheme="minorHAnsi" w:cstheme="minorHAnsi"/>
          <w:iCs/>
          <w:sz w:val="16"/>
          <w:szCs w:val="16"/>
        </w:rPr>
        <w:t>à 20</w:t>
      </w:r>
      <w:r w:rsidR="000407A4" w:rsidRPr="00022B57">
        <w:rPr>
          <w:rFonts w:asciiTheme="minorHAnsi" w:hAnsiTheme="minorHAnsi" w:cstheme="minorHAnsi"/>
          <w:iCs/>
          <w:sz w:val="16"/>
          <w:szCs w:val="16"/>
        </w:rPr>
        <w:t xml:space="preserve"> heures</w:t>
      </w:r>
    </w:p>
    <w:p w14:paraId="03A905E3" w14:textId="065393A9" w:rsidR="00212E36" w:rsidRPr="00022B57" w:rsidRDefault="00212E36" w:rsidP="00BF05DE">
      <w:pPr>
        <w:tabs>
          <w:tab w:val="left" w:pos="5775"/>
        </w:tabs>
        <w:rPr>
          <w:rFonts w:asciiTheme="minorHAnsi" w:hAnsiTheme="minorHAnsi" w:cstheme="minorHAnsi"/>
          <w:b/>
          <w:sz w:val="16"/>
          <w:szCs w:val="16"/>
          <w:highlight w:val="lightGray"/>
        </w:rPr>
      </w:pPr>
    </w:p>
    <w:p w14:paraId="4F5464BA" w14:textId="77777777" w:rsidR="00212E36" w:rsidRPr="00022B57" w:rsidRDefault="00212E36" w:rsidP="00BF05DE">
      <w:pPr>
        <w:tabs>
          <w:tab w:val="left" w:pos="5775"/>
        </w:tabs>
        <w:rPr>
          <w:rFonts w:asciiTheme="minorHAnsi" w:hAnsiTheme="minorHAnsi" w:cstheme="minorHAnsi"/>
          <w:b/>
          <w:sz w:val="16"/>
          <w:szCs w:val="16"/>
          <w:highlight w:val="lightGray"/>
        </w:rPr>
      </w:pPr>
    </w:p>
    <w:p w14:paraId="7640EB6F" w14:textId="12519EE0" w:rsidR="005029FB" w:rsidRPr="00022B57" w:rsidRDefault="005029FB" w:rsidP="00BF05DE">
      <w:pPr>
        <w:ind w:right="-108"/>
        <w:jc w:val="both"/>
        <w:rPr>
          <w:rFonts w:asciiTheme="minorHAnsi" w:hAnsiTheme="minorHAnsi" w:cstheme="minorHAnsi"/>
          <w:b/>
          <w:iCs/>
          <w:sz w:val="16"/>
          <w:szCs w:val="16"/>
        </w:rPr>
      </w:pPr>
      <w:r w:rsidRPr="00022B57">
        <w:rPr>
          <w:rFonts w:asciiTheme="minorHAnsi" w:hAnsiTheme="minorHAnsi" w:cstheme="minorHAnsi"/>
          <w:b/>
          <w:iCs/>
          <w:sz w:val="16"/>
          <w:szCs w:val="16"/>
        </w:rPr>
        <w:t>L</w:t>
      </w:r>
      <w:r w:rsidR="0095470B" w:rsidRPr="00022B57">
        <w:rPr>
          <w:rFonts w:asciiTheme="minorHAnsi" w:hAnsiTheme="minorHAnsi" w:cstheme="minorHAnsi"/>
          <w:b/>
          <w:iCs/>
          <w:sz w:val="16"/>
          <w:szCs w:val="16"/>
        </w:rPr>
        <w:t>a</w:t>
      </w:r>
      <w:r w:rsidRPr="00022B57">
        <w:rPr>
          <w:rFonts w:asciiTheme="minorHAnsi" w:hAnsiTheme="minorHAnsi" w:cstheme="minorHAnsi"/>
          <w:b/>
          <w:iCs/>
          <w:sz w:val="16"/>
          <w:szCs w:val="16"/>
        </w:rPr>
        <w:t xml:space="preserve"> secrétaire de séance</w:t>
      </w:r>
    </w:p>
    <w:p w14:paraId="3395013A" w14:textId="0A269D28" w:rsidR="005029FB" w:rsidRPr="00022B57" w:rsidRDefault="00914C20" w:rsidP="00BF05DE">
      <w:pPr>
        <w:ind w:right="-108"/>
        <w:jc w:val="both"/>
        <w:rPr>
          <w:rFonts w:asciiTheme="minorHAnsi" w:hAnsiTheme="minorHAnsi" w:cstheme="minorHAnsi"/>
          <w:b/>
          <w:iCs/>
          <w:sz w:val="16"/>
          <w:szCs w:val="16"/>
        </w:rPr>
      </w:pPr>
      <w:r w:rsidRPr="00022B57">
        <w:rPr>
          <w:rFonts w:asciiTheme="minorHAnsi" w:hAnsiTheme="minorHAnsi" w:cstheme="minorHAnsi"/>
          <w:b/>
          <w:iCs/>
          <w:sz w:val="16"/>
          <w:szCs w:val="16"/>
        </w:rPr>
        <w:t>M</w:t>
      </w:r>
      <w:r w:rsidR="0095470B" w:rsidRPr="00022B57">
        <w:rPr>
          <w:rFonts w:asciiTheme="minorHAnsi" w:hAnsiTheme="minorHAnsi" w:cstheme="minorHAnsi"/>
          <w:b/>
          <w:iCs/>
          <w:sz w:val="16"/>
          <w:szCs w:val="16"/>
        </w:rPr>
        <w:t xml:space="preserve">adame Stéphanie </w:t>
      </w:r>
      <w:proofErr w:type="spellStart"/>
      <w:r w:rsidR="0095470B" w:rsidRPr="00022B57">
        <w:rPr>
          <w:rFonts w:asciiTheme="minorHAnsi" w:hAnsiTheme="minorHAnsi" w:cstheme="minorHAnsi"/>
          <w:b/>
          <w:iCs/>
          <w:sz w:val="16"/>
          <w:szCs w:val="16"/>
        </w:rPr>
        <w:t>Remazeilles</w:t>
      </w:r>
      <w:proofErr w:type="spellEnd"/>
    </w:p>
    <w:p w14:paraId="747C9D49" w14:textId="77777777" w:rsidR="0033541D" w:rsidRPr="006B654F" w:rsidRDefault="0033541D" w:rsidP="00BF05DE">
      <w:pPr>
        <w:ind w:right="-108"/>
        <w:jc w:val="both"/>
        <w:rPr>
          <w:rFonts w:asciiTheme="minorHAnsi" w:hAnsiTheme="minorHAnsi" w:cstheme="minorHAnsi"/>
          <w:b/>
          <w:iCs/>
          <w:sz w:val="16"/>
          <w:szCs w:val="16"/>
        </w:rPr>
      </w:pPr>
    </w:p>
    <w:p w14:paraId="3C76D7FB" w14:textId="0C048D84" w:rsidR="00F24E02" w:rsidRDefault="00F24E02" w:rsidP="00BF05DE">
      <w:pPr>
        <w:ind w:right="-108"/>
        <w:jc w:val="both"/>
        <w:rPr>
          <w:rFonts w:asciiTheme="minorHAnsi" w:hAnsiTheme="minorHAnsi" w:cstheme="minorHAnsi"/>
          <w:b/>
          <w:iCs/>
          <w:sz w:val="16"/>
          <w:szCs w:val="16"/>
        </w:rPr>
      </w:pPr>
    </w:p>
    <w:p w14:paraId="25B5C00B" w14:textId="48953D96" w:rsidR="00802A3F" w:rsidRDefault="00802A3F" w:rsidP="00BF05DE">
      <w:pPr>
        <w:ind w:right="-108"/>
        <w:jc w:val="both"/>
        <w:rPr>
          <w:rFonts w:asciiTheme="minorHAnsi" w:hAnsiTheme="minorHAnsi" w:cstheme="minorHAnsi"/>
          <w:b/>
          <w:iCs/>
          <w:sz w:val="16"/>
          <w:szCs w:val="16"/>
        </w:rPr>
      </w:pPr>
    </w:p>
    <w:p w14:paraId="20688A4C" w14:textId="77777777" w:rsidR="00802A3F" w:rsidRPr="006B654F" w:rsidRDefault="00802A3F" w:rsidP="00BF05DE">
      <w:pPr>
        <w:ind w:right="-108"/>
        <w:jc w:val="both"/>
        <w:rPr>
          <w:rFonts w:asciiTheme="minorHAnsi" w:hAnsiTheme="minorHAnsi" w:cstheme="minorHAnsi"/>
          <w:b/>
          <w:iCs/>
          <w:sz w:val="16"/>
          <w:szCs w:val="16"/>
        </w:rPr>
      </w:pPr>
    </w:p>
    <w:p w14:paraId="364883A3" w14:textId="77777777" w:rsidR="00F24E02" w:rsidRPr="006B654F" w:rsidRDefault="00F24E02" w:rsidP="00BF05DE">
      <w:pPr>
        <w:ind w:right="-108"/>
        <w:jc w:val="both"/>
        <w:rPr>
          <w:rFonts w:asciiTheme="minorHAnsi" w:hAnsiTheme="minorHAnsi" w:cstheme="minorHAnsi"/>
          <w:b/>
          <w:iCs/>
          <w:sz w:val="16"/>
          <w:szCs w:val="16"/>
        </w:rPr>
      </w:pPr>
    </w:p>
    <w:p w14:paraId="38A1E478" w14:textId="77777777" w:rsidR="005049E7" w:rsidRPr="005B6259" w:rsidRDefault="005049E7" w:rsidP="00BF05DE">
      <w:pPr>
        <w:ind w:right="-108"/>
        <w:jc w:val="both"/>
        <w:rPr>
          <w:rFonts w:asciiTheme="minorHAnsi" w:hAnsiTheme="minorHAnsi" w:cstheme="minorHAnsi"/>
          <w:i/>
          <w:iCs/>
          <w:sz w:val="14"/>
          <w:szCs w:val="14"/>
        </w:rPr>
      </w:pPr>
      <w:r w:rsidRPr="008C65C8">
        <w:rPr>
          <w:rFonts w:asciiTheme="minorHAnsi" w:hAnsiTheme="minorHAnsi" w:cstheme="minorHAnsi"/>
          <w:i/>
          <w:iCs/>
          <w:sz w:val="16"/>
          <w:szCs w:val="16"/>
        </w:rPr>
        <w:t> </w:t>
      </w:r>
      <w:r w:rsidRPr="005B6259">
        <w:rPr>
          <w:rFonts w:asciiTheme="minorHAnsi" w:hAnsiTheme="minorHAnsi" w:cstheme="minorHAnsi"/>
          <w:i/>
          <w:iCs/>
          <w:sz w:val="14"/>
          <w:szCs w:val="14"/>
        </w:rPr>
        <w:t>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w:t>
      </w:r>
      <w:proofErr w:type="gramStart"/>
      <w:r w:rsidRPr="005B6259">
        <w:rPr>
          <w:rFonts w:asciiTheme="minorHAnsi" w:hAnsiTheme="minorHAnsi" w:cstheme="minorHAnsi"/>
          <w:i/>
          <w:iCs/>
          <w:sz w:val="14"/>
          <w:szCs w:val="14"/>
        </w:rPr>
        <w:t> :-</w:t>
      </w:r>
      <w:proofErr w:type="gramEnd"/>
      <w:r w:rsidRPr="005B6259">
        <w:rPr>
          <w:rFonts w:asciiTheme="minorHAnsi" w:hAnsiTheme="minorHAnsi" w:cstheme="minorHAnsi"/>
          <w:i/>
          <w:iCs/>
          <w:sz w:val="14"/>
          <w:szCs w:val="14"/>
        </w:rPr>
        <w:t>date de sa réception en Préfecture de Toulouse-date de sa publication et/ou de sa notification.</w:t>
      </w:r>
    </w:p>
    <w:p w14:paraId="35C69162" w14:textId="5EC04678" w:rsidR="00006CDF" w:rsidRPr="005B6259" w:rsidRDefault="005049E7" w:rsidP="00BF05DE">
      <w:pPr>
        <w:pStyle w:val="Corpsdetexte"/>
        <w:tabs>
          <w:tab w:val="left" w:pos="284"/>
          <w:tab w:val="left" w:pos="426"/>
          <w:tab w:val="left" w:pos="567"/>
          <w:tab w:val="left" w:pos="709"/>
        </w:tabs>
        <w:rPr>
          <w:rFonts w:asciiTheme="minorHAnsi" w:hAnsiTheme="minorHAnsi" w:cstheme="minorHAnsi"/>
          <w:i/>
          <w:iCs/>
          <w:sz w:val="14"/>
          <w:szCs w:val="14"/>
        </w:rPr>
      </w:pPr>
      <w:r w:rsidRPr="005B6259">
        <w:rPr>
          <w:rFonts w:asciiTheme="minorHAnsi" w:hAnsiTheme="minorHAnsi" w:cstheme="minorHAnsi"/>
          <w:i/>
          <w:iCs/>
          <w:sz w:val="14"/>
          <w:szCs w:val="14"/>
        </w:rPr>
        <w:t>Dans ce même délai, un recours gracieux peut être déposé devant l’autorité territoriale, cette démarche suspendant le délai de recours contentieux qui recommencera à courir soit</w:t>
      </w:r>
      <w:proofErr w:type="gramStart"/>
      <w:r w:rsidRPr="005B6259">
        <w:rPr>
          <w:rFonts w:asciiTheme="minorHAnsi" w:hAnsiTheme="minorHAnsi" w:cstheme="minorHAnsi"/>
          <w:i/>
          <w:iCs/>
          <w:sz w:val="14"/>
          <w:szCs w:val="14"/>
        </w:rPr>
        <w:t> :-</w:t>
      </w:r>
      <w:proofErr w:type="gramEnd"/>
      <w:r w:rsidRPr="005B6259">
        <w:rPr>
          <w:rFonts w:asciiTheme="minorHAnsi" w:hAnsiTheme="minorHAnsi" w:cstheme="minorHAnsi"/>
          <w:i/>
          <w:iCs/>
          <w:sz w:val="14"/>
          <w:szCs w:val="14"/>
        </w:rPr>
        <w:t>à compter de la notification de la réponse de l’autorité territoriale, soit :-deux mois après l’introduction du recours gracie</w:t>
      </w:r>
      <w:r w:rsidR="002F4B94" w:rsidRPr="005B6259">
        <w:rPr>
          <w:rFonts w:asciiTheme="minorHAnsi" w:hAnsiTheme="minorHAnsi" w:cstheme="minorHAnsi"/>
          <w:i/>
          <w:iCs/>
          <w:sz w:val="14"/>
          <w:szCs w:val="14"/>
        </w:rPr>
        <w:t>ux.</w:t>
      </w:r>
    </w:p>
    <w:p w14:paraId="59948CFF" w14:textId="77777777" w:rsidR="00BF05DE" w:rsidRPr="005B6259" w:rsidRDefault="00BF05DE">
      <w:pPr>
        <w:pStyle w:val="Corpsdetexte"/>
        <w:tabs>
          <w:tab w:val="left" w:pos="284"/>
          <w:tab w:val="left" w:pos="426"/>
          <w:tab w:val="left" w:pos="567"/>
          <w:tab w:val="left" w:pos="709"/>
        </w:tabs>
        <w:rPr>
          <w:rFonts w:asciiTheme="minorHAnsi" w:hAnsiTheme="minorHAnsi" w:cstheme="minorHAnsi"/>
          <w:i/>
          <w:iCs/>
          <w:sz w:val="14"/>
          <w:szCs w:val="14"/>
        </w:rPr>
      </w:pPr>
    </w:p>
    <w:sectPr w:rsidR="00BF05DE" w:rsidRPr="005B6259" w:rsidSect="00B92B6F">
      <w:headerReference w:type="default" r:id="rId8"/>
      <w:pgSz w:w="11906" w:h="16838"/>
      <w:pgMar w:top="0" w:right="1274" w:bottom="426"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5F8" w14:textId="77777777" w:rsidR="007306A7" w:rsidRDefault="007306A7" w:rsidP="00553B70">
      <w:r>
        <w:separator/>
      </w:r>
    </w:p>
  </w:endnote>
  <w:endnote w:type="continuationSeparator" w:id="0">
    <w:p w14:paraId="32EB4F96"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rialM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2A47" w14:textId="77777777" w:rsidR="007306A7" w:rsidRDefault="007306A7" w:rsidP="00553B70">
      <w:r>
        <w:separator/>
      </w:r>
    </w:p>
  </w:footnote>
  <w:footnote w:type="continuationSeparator" w:id="0">
    <w:p w14:paraId="58891F54"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E38D"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7D4A3D"/>
    <w:multiLevelType w:val="hybridMultilevel"/>
    <w:tmpl w:val="9216CA30"/>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7C1BA8"/>
    <w:multiLevelType w:val="hybridMultilevel"/>
    <w:tmpl w:val="E3663F38"/>
    <w:lvl w:ilvl="0" w:tplc="5EF2CB62">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5A1A2A"/>
    <w:multiLevelType w:val="hybridMultilevel"/>
    <w:tmpl w:val="296A44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D9C3AFA"/>
    <w:multiLevelType w:val="hybridMultilevel"/>
    <w:tmpl w:val="86281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F63413"/>
    <w:multiLevelType w:val="hybridMultilevel"/>
    <w:tmpl w:val="4C3C00A6"/>
    <w:lvl w:ilvl="0" w:tplc="28AEE6AE">
      <w:numFmt w:val="bullet"/>
      <w:lvlText w:val="-"/>
      <w:lvlJc w:val="left"/>
      <w:pPr>
        <w:ind w:left="1095" w:hanging="360"/>
      </w:pPr>
      <w:rPr>
        <w:rFonts w:ascii="Calibri" w:eastAsia="Times New Roman" w:hAnsi="Calibri" w:cs="Calibri"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9" w15:restartNumberingAfterBreak="0">
    <w:nsid w:val="180403AD"/>
    <w:multiLevelType w:val="hybridMultilevel"/>
    <w:tmpl w:val="1CB6D91E"/>
    <w:lvl w:ilvl="0" w:tplc="1B5E655E">
      <w:numFmt w:val="bullet"/>
      <w:lvlText w:val="-"/>
      <w:lvlJc w:val="left"/>
      <w:pPr>
        <w:ind w:left="1080" w:hanging="360"/>
      </w:pPr>
      <w:rPr>
        <w:rFonts w:ascii="Times New Roman" w:eastAsia="Times New Roman" w:hAnsi="Times New Roman" w:cs="Times New Roman" w:hint="default"/>
        <w:b w:val="0"/>
        <w:sz w:val="24"/>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AA90924"/>
    <w:multiLevelType w:val="hybridMultilevel"/>
    <w:tmpl w:val="B0181C38"/>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D16372"/>
    <w:multiLevelType w:val="hybridMultilevel"/>
    <w:tmpl w:val="CCDA48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23650CF8"/>
    <w:multiLevelType w:val="hybridMultilevel"/>
    <w:tmpl w:val="6FA6D08A"/>
    <w:lvl w:ilvl="0" w:tplc="07D4C46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46BB2"/>
    <w:multiLevelType w:val="singleLevel"/>
    <w:tmpl w:val="040C000B"/>
    <w:lvl w:ilvl="0">
      <w:start w:val="1"/>
      <w:numFmt w:val="bullet"/>
      <w:lvlText w:val=""/>
      <w:lvlJc w:val="left"/>
      <w:pPr>
        <w:ind w:left="720" w:hanging="360"/>
      </w:pPr>
      <w:rPr>
        <w:rFonts w:ascii="Wingdings" w:hAnsi="Wingdings" w:hint="default"/>
        <w:b/>
        <w:i w:val="0"/>
        <w:sz w:val="20"/>
      </w:rPr>
    </w:lvl>
  </w:abstractNum>
  <w:abstractNum w:abstractNumId="16"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CD6A22"/>
    <w:multiLevelType w:val="hybridMultilevel"/>
    <w:tmpl w:val="855ED046"/>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7B55ECF"/>
    <w:multiLevelType w:val="hybridMultilevel"/>
    <w:tmpl w:val="122096F6"/>
    <w:lvl w:ilvl="0" w:tplc="24B46966">
      <w:start w:val="2"/>
      <w:numFmt w:val="bullet"/>
      <w:lvlText w:val="-"/>
      <w:lvlJc w:val="left"/>
      <w:pPr>
        <w:ind w:left="720" w:hanging="360"/>
      </w:pPr>
      <w:rPr>
        <w:rFonts w:ascii="Comic Sans MS" w:eastAsia="Times New Roman" w:hAnsi="Comic Sans MS"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C17D28"/>
    <w:multiLevelType w:val="hybridMultilevel"/>
    <w:tmpl w:val="5EE00BC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357118"/>
    <w:multiLevelType w:val="hybridMultilevel"/>
    <w:tmpl w:val="B36CD2A4"/>
    <w:lvl w:ilvl="0" w:tplc="BF5A5CA6">
      <w:numFmt w:val="bullet"/>
      <w:lvlText w:val="-"/>
      <w:lvlJc w:val="left"/>
      <w:pPr>
        <w:ind w:left="928" w:hanging="360"/>
      </w:pPr>
      <w:rPr>
        <w:rFonts w:ascii="Comic Sans MS" w:eastAsia="Times New Roman" w:hAnsi="Comic Sans MS"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2" w15:restartNumberingAfterBreak="0">
    <w:nsid w:val="573D166F"/>
    <w:multiLevelType w:val="hybridMultilevel"/>
    <w:tmpl w:val="3D88D870"/>
    <w:lvl w:ilvl="0" w:tplc="07D4C46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478AE"/>
    <w:multiLevelType w:val="hybridMultilevel"/>
    <w:tmpl w:val="9BEC4C74"/>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4" w15:restartNumberingAfterBreak="0">
    <w:nsid w:val="59735DD2"/>
    <w:multiLevelType w:val="hybridMultilevel"/>
    <w:tmpl w:val="77964794"/>
    <w:lvl w:ilvl="0" w:tplc="793C7A76">
      <w:start w:val="1"/>
      <w:numFmt w:val="bullet"/>
      <w:lvlText w:val=""/>
      <w:lvlJc w:val="left"/>
      <w:pPr>
        <w:ind w:left="720" w:hanging="360"/>
      </w:pPr>
      <w:rPr>
        <w:rFonts w:ascii="Symbol" w:hAnsi="Symbol" w:hint="default"/>
        <w:strike w:val="0"/>
      </w:rPr>
    </w:lvl>
    <w:lvl w:ilvl="1" w:tplc="7F1E3AE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B2452B"/>
    <w:multiLevelType w:val="hybridMultilevel"/>
    <w:tmpl w:val="3BFE0AB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5D9A1C2A"/>
    <w:multiLevelType w:val="hybridMultilevel"/>
    <w:tmpl w:val="E2B86E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B35E9A"/>
    <w:multiLevelType w:val="hybridMultilevel"/>
    <w:tmpl w:val="52C02540"/>
    <w:lvl w:ilvl="0" w:tplc="FFFFFFFF">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15:restartNumberingAfterBreak="0">
    <w:nsid w:val="6EEE6C52"/>
    <w:multiLevelType w:val="hybridMultilevel"/>
    <w:tmpl w:val="4CA82BC2"/>
    <w:lvl w:ilvl="0" w:tplc="C868BC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B64FC2"/>
    <w:multiLevelType w:val="hybridMultilevel"/>
    <w:tmpl w:val="829AE502"/>
    <w:lvl w:ilvl="0" w:tplc="3C54C6D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8C32B85"/>
    <w:multiLevelType w:val="hybridMultilevel"/>
    <w:tmpl w:val="2CD4053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27"/>
  </w:num>
  <w:num w:numId="6">
    <w:abstractNumId w:val="16"/>
  </w:num>
  <w:num w:numId="7">
    <w:abstractNumId w:val="23"/>
  </w:num>
  <w:num w:numId="8">
    <w:abstractNumId w:val="22"/>
  </w:num>
  <w:num w:numId="9">
    <w:abstractNumId w:val="14"/>
  </w:num>
  <w:num w:numId="10">
    <w:abstractNumId w:val="31"/>
  </w:num>
  <w:num w:numId="11">
    <w:abstractNumId w:val="13"/>
  </w:num>
  <w:num w:numId="12">
    <w:abstractNumId w:val="30"/>
  </w:num>
  <w:num w:numId="13">
    <w:abstractNumId w:val="24"/>
  </w:num>
  <w:num w:numId="14">
    <w:abstractNumId w:val="3"/>
  </w:num>
  <w:num w:numId="15">
    <w:abstractNumId w:val="10"/>
  </w:num>
  <w:num w:numId="16">
    <w:abstractNumId w:val="9"/>
  </w:num>
  <w:num w:numId="17">
    <w:abstractNumId w:val="4"/>
  </w:num>
  <w:num w:numId="18">
    <w:abstractNumId w:val="11"/>
  </w:num>
  <w:num w:numId="19">
    <w:abstractNumId w:val="6"/>
  </w:num>
  <w:num w:numId="20">
    <w:abstractNumId w:val="12"/>
  </w:num>
  <w:num w:numId="21">
    <w:abstractNumId w:val="7"/>
  </w:num>
  <w:num w:numId="22">
    <w:abstractNumId w:val="15"/>
  </w:num>
  <w:num w:numId="23">
    <w:abstractNumId w:val="25"/>
  </w:num>
  <w:num w:numId="24">
    <w:abstractNumId w:val="28"/>
  </w:num>
  <w:num w:numId="25">
    <w:abstractNumId w:val="29"/>
  </w:num>
  <w:num w:numId="26">
    <w:abstractNumId w:val="18"/>
  </w:num>
  <w:num w:numId="27">
    <w:abstractNumId w:val="21"/>
  </w:num>
  <w:num w:numId="28">
    <w:abstractNumId w:val="26"/>
  </w:num>
  <w:num w:numId="2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68A"/>
    <w:rsid w:val="00006CDF"/>
    <w:rsid w:val="0000719D"/>
    <w:rsid w:val="0001012D"/>
    <w:rsid w:val="00011558"/>
    <w:rsid w:val="00014DA0"/>
    <w:rsid w:val="0001564F"/>
    <w:rsid w:val="000163B9"/>
    <w:rsid w:val="0001723D"/>
    <w:rsid w:val="000178E3"/>
    <w:rsid w:val="00022B57"/>
    <w:rsid w:val="00026FAC"/>
    <w:rsid w:val="0003769A"/>
    <w:rsid w:val="000407A4"/>
    <w:rsid w:val="00045411"/>
    <w:rsid w:val="000460E6"/>
    <w:rsid w:val="00051D9E"/>
    <w:rsid w:val="00055754"/>
    <w:rsid w:val="00060B64"/>
    <w:rsid w:val="00060F37"/>
    <w:rsid w:val="00065F81"/>
    <w:rsid w:val="00070F50"/>
    <w:rsid w:val="00072831"/>
    <w:rsid w:val="0007785D"/>
    <w:rsid w:val="00081996"/>
    <w:rsid w:val="00084547"/>
    <w:rsid w:val="00084A63"/>
    <w:rsid w:val="00085EF5"/>
    <w:rsid w:val="000941AD"/>
    <w:rsid w:val="000950F4"/>
    <w:rsid w:val="000967A2"/>
    <w:rsid w:val="00097FA2"/>
    <w:rsid w:val="000A295E"/>
    <w:rsid w:val="000A5881"/>
    <w:rsid w:val="000B066F"/>
    <w:rsid w:val="000B2F47"/>
    <w:rsid w:val="000B4D9C"/>
    <w:rsid w:val="000C1781"/>
    <w:rsid w:val="000C3567"/>
    <w:rsid w:val="000C4402"/>
    <w:rsid w:val="000D09CD"/>
    <w:rsid w:val="000D57D1"/>
    <w:rsid w:val="000D65FA"/>
    <w:rsid w:val="000E0984"/>
    <w:rsid w:val="000E4B4A"/>
    <w:rsid w:val="000E6787"/>
    <w:rsid w:val="000E6C67"/>
    <w:rsid w:val="000E7905"/>
    <w:rsid w:val="000F0327"/>
    <w:rsid w:val="000F505D"/>
    <w:rsid w:val="000F6340"/>
    <w:rsid w:val="000F6586"/>
    <w:rsid w:val="000F6AD7"/>
    <w:rsid w:val="001001A8"/>
    <w:rsid w:val="00104886"/>
    <w:rsid w:val="00105538"/>
    <w:rsid w:val="001057C2"/>
    <w:rsid w:val="00107D82"/>
    <w:rsid w:val="001107E4"/>
    <w:rsid w:val="001122AE"/>
    <w:rsid w:val="00112C71"/>
    <w:rsid w:val="00121DF0"/>
    <w:rsid w:val="00121FC7"/>
    <w:rsid w:val="00122632"/>
    <w:rsid w:val="00125674"/>
    <w:rsid w:val="00125C77"/>
    <w:rsid w:val="001263AB"/>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5191"/>
    <w:rsid w:val="00166399"/>
    <w:rsid w:val="00173519"/>
    <w:rsid w:val="0017515F"/>
    <w:rsid w:val="00177CC9"/>
    <w:rsid w:val="0018221A"/>
    <w:rsid w:val="00183FA5"/>
    <w:rsid w:val="00185201"/>
    <w:rsid w:val="001853E2"/>
    <w:rsid w:val="00186EB8"/>
    <w:rsid w:val="001901D3"/>
    <w:rsid w:val="001926C7"/>
    <w:rsid w:val="00194B3C"/>
    <w:rsid w:val="00195A3C"/>
    <w:rsid w:val="0019664C"/>
    <w:rsid w:val="001A0325"/>
    <w:rsid w:val="001A0A7C"/>
    <w:rsid w:val="001A0C59"/>
    <w:rsid w:val="001A0CFC"/>
    <w:rsid w:val="001A46BD"/>
    <w:rsid w:val="001A51A6"/>
    <w:rsid w:val="001A5498"/>
    <w:rsid w:val="001A568B"/>
    <w:rsid w:val="001B2FE7"/>
    <w:rsid w:val="001B3B55"/>
    <w:rsid w:val="001B4B17"/>
    <w:rsid w:val="001B4BF9"/>
    <w:rsid w:val="001C44BA"/>
    <w:rsid w:val="001C594A"/>
    <w:rsid w:val="001C601C"/>
    <w:rsid w:val="001C685D"/>
    <w:rsid w:val="001C75DD"/>
    <w:rsid w:val="001C7A7F"/>
    <w:rsid w:val="001D0458"/>
    <w:rsid w:val="001D0B4F"/>
    <w:rsid w:val="001D0C8F"/>
    <w:rsid w:val="001D1D66"/>
    <w:rsid w:val="001D50E8"/>
    <w:rsid w:val="001D6033"/>
    <w:rsid w:val="001D6B18"/>
    <w:rsid w:val="001D6F73"/>
    <w:rsid w:val="001E2008"/>
    <w:rsid w:val="001E3008"/>
    <w:rsid w:val="001E53AA"/>
    <w:rsid w:val="001E5AA5"/>
    <w:rsid w:val="001E73A2"/>
    <w:rsid w:val="001F41B8"/>
    <w:rsid w:val="001F59BD"/>
    <w:rsid w:val="00205C5E"/>
    <w:rsid w:val="002068D2"/>
    <w:rsid w:val="00212E36"/>
    <w:rsid w:val="0021335D"/>
    <w:rsid w:val="002148F5"/>
    <w:rsid w:val="0021511F"/>
    <w:rsid w:val="002206A0"/>
    <w:rsid w:val="002206AA"/>
    <w:rsid w:val="002217FC"/>
    <w:rsid w:val="00222BC0"/>
    <w:rsid w:val="00226C4A"/>
    <w:rsid w:val="00226D67"/>
    <w:rsid w:val="00231275"/>
    <w:rsid w:val="00232176"/>
    <w:rsid w:val="0023370D"/>
    <w:rsid w:val="002353F4"/>
    <w:rsid w:val="00235D97"/>
    <w:rsid w:val="00237400"/>
    <w:rsid w:val="00237687"/>
    <w:rsid w:val="00237C94"/>
    <w:rsid w:val="0024103C"/>
    <w:rsid w:val="00245323"/>
    <w:rsid w:val="002474A9"/>
    <w:rsid w:val="002479F4"/>
    <w:rsid w:val="002512C3"/>
    <w:rsid w:val="00251F2E"/>
    <w:rsid w:val="0025225D"/>
    <w:rsid w:val="00255983"/>
    <w:rsid w:val="002601EA"/>
    <w:rsid w:val="00262A09"/>
    <w:rsid w:val="00263755"/>
    <w:rsid w:val="00264802"/>
    <w:rsid w:val="002656DE"/>
    <w:rsid w:val="00270A18"/>
    <w:rsid w:val="00271A74"/>
    <w:rsid w:val="00271B87"/>
    <w:rsid w:val="002725D7"/>
    <w:rsid w:val="00276420"/>
    <w:rsid w:val="00290504"/>
    <w:rsid w:val="002910A4"/>
    <w:rsid w:val="00292C38"/>
    <w:rsid w:val="00292FA5"/>
    <w:rsid w:val="002930AF"/>
    <w:rsid w:val="002952C6"/>
    <w:rsid w:val="002A00ED"/>
    <w:rsid w:val="002A2EAC"/>
    <w:rsid w:val="002A5B78"/>
    <w:rsid w:val="002A71D5"/>
    <w:rsid w:val="002A7EB2"/>
    <w:rsid w:val="002B1D9A"/>
    <w:rsid w:val="002B23CB"/>
    <w:rsid w:val="002B608B"/>
    <w:rsid w:val="002C1990"/>
    <w:rsid w:val="002C22FD"/>
    <w:rsid w:val="002C397E"/>
    <w:rsid w:val="002C5330"/>
    <w:rsid w:val="002C675C"/>
    <w:rsid w:val="002D2CE8"/>
    <w:rsid w:val="002D3117"/>
    <w:rsid w:val="002D3228"/>
    <w:rsid w:val="002D36BC"/>
    <w:rsid w:val="002D4624"/>
    <w:rsid w:val="002D7F3F"/>
    <w:rsid w:val="002E3058"/>
    <w:rsid w:val="002F494A"/>
    <w:rsid w:val="002F4B94"/>
    <w:rsid w:val="002F532A"/>
    <w:rsid w:val="003027AD"/>
    <w:rsid w:val="003028B3"/>
    <w:rsid w:val="00303011"/>
    <w:rsid w:val="003077BB"/>
    <w:rsid w:val="0031105F"/>
    <w:rsid w:val="00314F0C"/>
    <w:rsid w:val="003160D5"/>
    <w:rsid w:val="003160E9"/>
    <w:rsid w:val="0031685E"/>
    <w:rsid w:val="003178E2"/>
    <w:rsid w:val="00320855"/>
    <w:rsid w:val="00321031"/>
    <w:rsid w:val="0032252A"/>
    <w:rsid w:val="003238CB"/>
    <w:rsid w:val="00323A4F"/>
    <w:rsid w:val="00326305"/>
    <w:rsid w:val="003304C5"/>
    <w:rsid w:val="0033541D"/>
    <w:rsid w:val="00337127"/>
    <w:rsid w:val="003407C4"/>
    <w:rsid w:val="00340CED"/>
    <w:rsid w:val="00340F03"/>
    <w:rsid w:val="0034746A"/>
    <w:rsid w:val="003475B1"/>
    <w:rsid w:val="00351023"/>
    <w:rsid w:val="0035385E"/>
    <w:rsid w:val="003577CF"/>
    <w:rsid w:val="0036042B"/>
    <w:rsid w:val="00361387"/>
    <w:rsid w:val="00361896"/>
    <w:rsid w:val="00361DC2"/>
    <w:rsid w:val="00370B9C"/>
    <w:rsid w:val="003713D9"/>
    <w:rsid w:val="00374364"/>
    <w:rsid w:val="00375B9E"/>
    <w:rsid w:val="00380321"/>
    <w:rsid w:val="00380E3E"/>
    <w:rsid w:val="00383F5F"/>
    <w:rsid w:val="003843F5"/>
    <w:rsid w:val="00385B23"/>
    <w:rsid w:val="00391FD2"/>
    <w:rsid w:val="00397E9C"/>
    <w:rsid w:val="003A25E4"/>
    <w:rsid w:val="003B5D6B"/>
    <w:rsid w:val="003C2712"/>
    <w:rsid w:val="003C4AB0"/>
    <w:rsid w:val="003D187A"/>
    <w:rsid w:val="003D2A19"/>
    <w:rsid w:val="003E1251"/>
    <w:rsid w:val="003E16BB"/>
    <w:rsid w:val="003E28AE"/>
    <w:rsid w:val="003E7239"/>
    <w:rsid w:val="003F046F"/>
    <w:rsid w:val="003F07CF"/>
    <w:rsid w:val="003F1D52"/>
    <w:rsid w:val="003F2B70"/>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53FB8"/>
    <w:rsid w:val="00454D65"/>
    <w:rsid w:val="00460B67"/>
    <w:rsid w:val="00461041"/>
    <w:rsid w:val="00461D4D"/>
    <w:rsid w:val="00462C8B"/>
    <w:rsid w:val="004633DA"/>
    <w:rsid w:val="00471553"/>
    <w:rsid w:val="00471902"/>
    <w:rsid w:val="004756EA"/>
    <w:rsid w:val="00477589"/>
    <w:rsid w:val="00480A9D"/>
    <w:rsid w:val="00482373"/>
    <w:rsid w:val="00484397"/>
    <w:rsid w:val="0048518E"/>
    <w:rsid w:val="004852F9"/>
    <w:rsid w:val="00492029"/>
    <w:rsid w:val="004925AE"/>
    <w:rsid w:val="0049600F"/>
    <w:rsid w:val="004A174D"/>
    <w:rsid w:val="004A4051"/>
    <w:rsid w:val="004A43A9"/>
    <w:rsid w:val="004A6719"/>
    <w:rsid w:val="004A79D0"/>
    <w:rsid w:val="004A7AB7"/>
    <w:rsid w:val="004B1513"/>
    <w:rsid w:val="004B24BF"/>
    <w:rsid w:val="004C11B6"/>
    <w:rsid w:val="004D1073"/>
    <w:rsid w:val="004D291D"/>
    <w:rsid w:val="004D4238"/>
    <w:rsid w:val="004D5449"/>
    <w:rsid w:val="004D65AC"/>
    <w:rsid w:val="004D6FBE"/>
    <w:rsid w:val="004D7601"/>
    <w:rsid w:val="004E0897"/>
    <w:rsid w:val="004E106A"/>
    <w:rsid w:val="004E44BE"/>
    <w:rsid w:val="004E5147"/>
    <w:rsid w:val="004F03A3"/>
    <w:rsid w:val="004F26F7"/>
    <w:rsid w:val="004F2A94"/>
    <w:rsid w:val="004F3B6E"/>
    <w:rsid w:val="004F52D9"/>
    <w:rsid w:val="004F6AF3"/>
    <w:rsid w:val="00500FD7"/>
    <w:rsid w:val="005016A9"/>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0C4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4C33"/>
    <w:rsid w:val="00565381"/>
    <w:rsid w:val="005657F8"/>
    <w:rsid w:val="00570289"/>
    <w:rsid w:val="0057054F"/>
    <w:rsid w:val="00575B05"/>
    <w:rsid w:val="00580599"/>
    <w:rsid w:val="00581359"/>
    <w:rsid w:val="005839D9"/>
    <w:rsid w:val="00584ADB"/>
    <w:rsid w:val="00585606"/>
    <w:rsid w:val="00586BBD"/>
    <w:rsid w:val="00594746"/>
    <w:rsid w:val="0059550E"/>
    <w:rsid w:val="00597386"/>
    <w:rsid w:val="0059760E"/>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D04F4"/>
    <w:rsid w:val="005D132D"/>
    <w:rsid w:val="005D5D4A"/>
    <w:rsid w:val="005E639B"/>
    <w:rsid w:val="005F001E"/>
    <w:rsid w:val="005F1166"/>
    <w:rsid w:val="005F31BF"/>
    <w:rsid w:val="006012BA"/>
    <w:rsid w:val="0060251A"/>
    <w:rsid w:val="006044EE"/>
    <w:rsid w:val="00604E34"/>
    <w:rsid w:val="0060604B"/>
    <w:rsid w:val="00612C64"/>
    <w:rsid w:val="006136AC"/>
    <w:rsid w:val="006136FA"/>
    <w:rsid w:val="0061417E"/>
    <w:rsid w:val="006148AB"/>
    <w:rsid w:val="00621F9B"/>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077D"/>
    <w:rsid w:val="0069193C"/>
    <w:rsid w:val="00692474"/>
    <w:rsid w:val="00697200"/>
    <w:rsid w:val="006978D0"/>
    <w:rsid w:val="006A0D78"/>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D70FF"/>
    <w:rsid w:val="006E244A"/>
    <w:rsid w:val="006E2541"/>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427C3"/>
    <w:rsid w:val="00742BBC"/>
    <w:rsid w:val="00753552"/>
    <w:rsid w:val="00757E34"/>
    <w:rsid w:val="00761049"/>
    <w:rsid w:val="007611DF"/>
    <w:rsid w:val="00762FE7"/>
    <w:rsid w:val="00770BAB"/>
    <w:rsid w:val="0077272B"/>
    <w:rsid w:val="00772F0C"/>
    <w:rsid w:val="0077525C"/>
    <w:rsid w:val="007755D4"/>
    <w:rsid w:val="00776269"/>
    <w:rsid w:val="00783160"/>
    <w:rsid w:val="00786C05"/>
    <w:rsid w:val="00787787"/>
    <w:rsid w:val="00790965"/>
    <w:rsid w:val="00792F55"/>
    <w:rsid w:val="00793470"/>
    <w:rsid w:val="00795418"/>
    <w:rsid w:val="007968EF"/>
    <w:rsid w:val="00797985"/>
    <w:rsid w:val="00797AD1"/>
    <w:rsid w:val="007A0314"/>
    <w:rsid w:val="007A599A"/>
    <w:rsid w:val="007A668F"/>
    <w:rsid w:val="007A6EB8"/>
    <w:rsid w:val="007B03EF"/>
    <w:rsid w:val="007B0744"/>
    <w:rsid w:val="007B1373"/>
    <w:rsid w:val="007B3AFF"/>
    <w:rsid w:val="007B4876"/>
    <w:rsid w:val="007C0AC0"/>
    <w:rsid w:val="007C60C7"/>
    <w:rsid w:val="007D1922"/>
    <w:rsid w:val="007D2664"/>
    <w:rsid w:val="007D3289"/>
    <w:rsid w:val="007D56CD"/>
    <w:rsid w:val="007D5A9A"/>
    <w:rsid w:val="007E2F65"/>
    <w:rsid w:val="007E3F17"/>
    <w:rsid w:val="007F0EED"/>
    <w:rsid w:val="007F21CF"/>
    <w:rsid w:val="007F4EA3"/>
    <w:rsid w:val="007F50FC"/>
    <w:rsid w:val="007F6020"/>
    <w:rsid w:val="00802A3F"/>
    <w:rsid w:val="00803647"/>
    <w:rsid w:val="0080483C"/>
    <w:rsid w:val="00804FB8"/>
    <w:rsid w:val="008056C9"/>
    <w:rsid w:val="00807A55"/>
    <w:rsid w:val="00807CC4"/>
    <w:rsid w:val="008101BD"/>
    <w:rsid w:val="008109B5"/>
    <w:rsid w:val="008117F6"/>
    <w:rsid w:val="008120F3"/>
    <w:rsid w:val="00815380"/>
    <w:rsid w:val="00817C31"/>
    <w:rsid w:val="00821C76"/>
    <w:rsid w:val="008230EE"/>
    <w:rsid w:val="00823F1D"/>
    <w:rsid w:val="0082420E"/>
    <w:rsid w:val="00824843"/>
    <w:rsid w:val="00824B37"/>
    <w:rsid w:val="00833459"/>
    <w:rsid w:val="00833E3C"/>
    <w:rsid w:val="00842F15"/>
    <w:rsid w:val="008434F6"/>
    <w:rsid w:val="0084438F"/>
    <w:rsid w:val="00845487"/>
    <w:rsid w:val="00851720"/>
    <w:rsid w:val="00856804"/>
    <w:rsid w:val="008606D9"/>
    <w:rsid w:val="00861076"/>
    <w:rsid w:val="00862936"/>
    <w:rsid w:val="0086635E"/>
    <w:rsid w:val="00866E75"/>
    <w:rsid w:val="00873EDF"/>
    <w:rsid w:val="00873FF5"/>
    <w:rsid w:val="0087424F"/>
    <w:rsid w:val="0087782D"/>
    <w:rsid w:val="00877926"/>
    <w:rsid w:val="00880958"/>
    <w:rsid w:val="008812AD"/>
    <w:rsid w:val="00882F32"/>
    <w:rsid w:val="0088565D"/>
    <w:rsid w:val="00885E74"/>
    <w:rsid w:val="008867E2"/>
    <w:rsid w:val="00890954"/>
    <w:rsid w:val="0089110C"/>
    <w:rsid w:val="00892638"/>
    <w:rsid w:val="00893A98"/>
    <w:rsid w:val="00896B8B"/>
    <w:rsid w:val="00897E4F"/>
    <w:rsid w:val="008A2626"/>
    <w:rsid w:val="008A3FFC"/>
    <w:rsid w:val="008A44C4"/>
    <w:rsid w:val="008A4905"/>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461E"/>
    <w:rsid w:val="008D4F03"/>
    <w:rsid w:val="008E5289"/>
    <w:rsid w:val="008E5629"/>
    <w:rsid w:val="008E6566"/>
    <w:rsid w:val="008E67D9"/>
    <w:rsid w:val="008F04DD"/>
    <w:rsid w:val="008F0C0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26EDF"/>
    <w:rsid w:val="0093091E"/>
    <w:rsid w:val="00932B0D"/>
    <w:rsid w:val="0093703B"/>
    <w:rsid w:val="00937DBA"/>
    <w:rsid w:val="00946A1A"/>
    <w:rsid w:val="009509ED"/>
    <w:rsid w:val="0095133D"/>
    <w:rsid w:val="0095470B"/>
    <w:rsid w:val="009572A9"/>
    <w:rsid w:val="0095772D"/>
    <w:rsid w:val="00961AB8"/>
    <w:rsid w:val="00961AC9"/>
    <w:rsid w:val="0096273C"/>
    <w:rsid w:val="00963606"/>
    <w:rsid w:val="00965472"/>
    <w:rsid w:val="0096548D"/>
    <w:rsid w:val="009701BF"/>
    <w:rsid w:val="00973C13"/>
    <w:rsid w:val="00973EE8"/>
    <w:rsid w:val="00977942"/>
    <w:rsid w:val="009843E7"/>
    <w:rsid w:val="00991B40"/>
    <w:rsid w:val="00993090"/>
    <w:rsid w:val="00997E18"/>
    <w:rsid w:val="009A07DA"/>
    <w:rsid w:val="009A2315"/>
    <w:rsid w:val="009A396A"/>
    <w:rsid w:val="009A40AE"/>
    <w:rsid w:val="009A45A2"/>
    <w:rsid w:val="009A5DD8"/>
    <w:rsid w:val="009B1746"/>
    <w:rsid w:val="009B2657"/>
    <w:rsid w:val="009B308A"/>
    <w:rsid w:val="009B30D5"/>
    <w:rsid w:val="009B51A5"/>
    <w:rsid w:val="009B7A14"/>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6A7D"/>
    <w:rsid w:val="00A07178"/>
    <w:rsid w:val="00A0786F"/>
    <w:rsid w:val="00A1079E"/>
    <w:rsid w:val="00A136A9"/>
    <w:rsid w:val="00A15390"/>
    <w:rsid w:val="00A17C73"/>
    <w:rsid w:val="00A221F1"/>
    <w:rsid w:val="00A22219"/>
    <w:rsid w:val="00A2279D"/>
    <w:rsid w:val="00A233AE"/>
    <w:rsid w:val="00A25265"/>
    <w:rsid w:val="00A26436"/>
    <w:rsid w:val="00A277DF"/>
    <w:rsid w:val="00A27F2A"/>
    <w:rsid w:val="00A32B2C"/>
    <w:rsid w:val="00A34F59"/>
    <w:rsid w:val="00A40035"/>
    <w:rsid w:val="00A41557"/>
    <w:rsid w:val="00A426FA"/>
    <w:rsid w:val="00A43158"/>
    <w:rsid w:val="00A5431E"/>
    <w:rsid w:val="00A56C72"/>
    <w:rsid w:val="00A57251"/>
    <w:rsid w:val="00A579C0"/>
    <w:rsid w:val="00A6162C"/>
    <w:rsid w:val="00A61C43"/>
    <w:rsid w:val="00A61F2D"/>
    <w:rsid w:val="00A62756"/>
    <w:rsid w:val="00A62CB0"/>
    <w:rsid w:val="00A62D47"/>
    <w:rsid w:val="00A674C8"/>
    <w:rsid w:val="00A701AC"/>
    <w:rsid w:val="00A72270"/>
    <w:rsid w:val="00A80C0D"/>
    <w:rsid w:val="00A82E31"/>
    <w:rsid w:val="00A862F2"/>
    <w:rsid w:val="00A90412"/>
    <w:rsid w:val="00A907B7"/>
    <w:rsid w:val="00A924E5"/>
    <w:rsid w:val="00A93E8B"/>
    <w:rsid w:val="00A954A6"/>
    <w:rsid w:val="00AA00CC"/>
    <w:rsid w:val="00AA327E"/>
    <w:rsid w:val="00AA5008"/>
    <w:rsid w:val="00AB025B"/>
    <w:rsid w:val="00AB1A79"/>
    <w:rsid w:val="00AC34E4"/>
    <w:rsid w:val="00AC6322"/>
    <w:rsid w:val="00AD0498"/>
    <w:rsid w:val="00AD1DD0"/>
    <w:rsid w:val="00AD1F6E"/>
    <w:rsid w:val="00AD2CC4"/>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217B8"/>
    <w:rsid w:val="00B223D5"/>
    <w:rsid w:val="00B252FE"/>
    <w:rsid w:val="00B263E3"/>
    <w:rsid w:val="00B30E5A"/>
    <w:rsid w:val="00B338C9"/>
    <w:rsid w:val="00B344C1"/>
    <w:rsid w:val="00B34AFE"/>
    <w:rsid w:val="00B34EF6"/>
    <w:rsid w:val="00B42599"/>
    <w:rsid w:val="00B43798"/>
    <w:rsid w:val="00B45CF9"/>
    <w:rsid w:val="00B51580"/>
    <w:rsid w:val="00B566B2"/>
    <w:rsid w:val="00B6303F"/>
    <w:rsid w:val="00B63697"/>
    <w:rsid w:val="00B63FE1"/>
    <w:rsid w:val="00B66585"/>
    <w:rsid w:val="00B70368"/>
    <w:rsid w:val="00B7108B"/>
    <w:rsid w:val="00B73F32"/>
    <w:rsid w:val="00B757B1"/>
    <w:rsid w:val="00B75A52"/>
    <w:rsid w:val="00B80E26"/>
    <w:rsid w:val="00B81277"/>
    <w:rsid w:val="00B82A87"/>
    <w:rsid w:val="00B835D2"/>
    <w:rsid w:val="00B83A3B"/>
    <w:rsid w:val="00B85D93"/>
    <w:rsid w:val="00B86BBE"/>
    <w:rsid w:val="00B874F3"/>
    <w:rsid w:val="00B87D57"/>
    <w:rsid w:val="00B9179F"/>
    <w:rsid w:val="00B92B6F"/>
    <w:rsid w:val="00B94F50"/>
    <w:rsid w:val="00B960D3"/>
    <w:rsid w:val="00B9735C"/>
    <w:rsid w:val="00BA0D23"/>
    <w:rsid w:val="00BA0FCA"/>
    <w:rsid w:val="00BA1E09"/>
    <w:rsid w:val="00BA2443"/>
    <w:rsid w:val="00BA481F"/>
    <w:rsid w:val="00BA648F"/>
    <w:rsid w:val="00BA7C72"/>
    <w:rsid w:val="00BB0803"/>
    <w:rsid w:val="00BB1BCA"/>
    <w:rsid w:val="00BB25BA"/>
    <w:rsid w:val="00BB30EF"/>
    <w:rsid w:val="00BB74DC"/>
    <w:rsid w:val="00BC2424"/>
    <w:rsid w:val="00BC3621"/>
    <w:rsid w:val="00BD033E"/>
    <w:rsid w:val="00BD0B7F"/>
    <w:rsid w:val="00BD1852"/>
    <w:rsid w:val="00BD2B1C"/>
    <w:rsid w:val="00BD3EE1"/>
    <w:rsid w:val="00BD6CC6"/>
    <w:rsid w:val="00BD6F20"/>
    <w:rsid w:val="00BE008D"/>
    <w:rsid w:val="00BE0C23"/>
    <w:rsid w:val="00BE3B0B"/>
    <w:rsid w:val="00BE49D3"/>
    <w:rsid w:val="00BE55DE"/>
    <w:rsid w:val="00BE63B4"/>
    <w:rsid w:val="00BE71A6"/>
    <w:rsid w:val="00BF05DE"/>
    <w:rsid w:val="00BF0A5D"/>
    <w:rsid w:val="00BF2176"/>
    <w:rsid w:val="00BF515D"/>
    <w:rsid w:val="00BF5468"/>
    <w:rsid w:val="00C017C7"/>
    <w:rsid w:val="00C04B87"/>
    <w:rsid w:val="00C04CA5"/>
    <w:rsid w:val="00C06C18"/>
    <w:rsid w:val="00C07BF2"/>
    <w:rsid w:val="00C132DE"/>
    <w:rsid w:val="00C16B57"/>
    <w:rsid w:val="00C16C60"/>
    <w:rsid w:val="00C23340"/>
    <w:rsid w:val="00C23ED3"/>
    <w:rsid w:val="00C256EF"/>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6B1"/>
    <w:rsid w:val="00C7172A"/>
    <w:rsid w:val="00C72395"/>
    <w:rsid w:val="00C81DC5"/>
    <w:rsid w:val="00C82CE7"/>
    <w:rsid w:val="00C83E64"/>
    <w:rsid w:val="00C84A8F"/>
    <w:rsid w:val="00C903E9"/>
    <w:rsid w:val="00C90B41"/>
    <w:rsid w:val="00C91299"/>
    <w:rsid w:val="00C956FB"/>
    <w:rsid w:val="00CA00F1"/>
    <w:rsid w:val="00CA049B"/>
    <w:rsid w:val="00CA0973"/>
    <w:rsid w:val="00CA0DC8"/>
    <w:rsid w:val="00CA2582"/>
    <w:rsid w:val="00CA4F9D"/>
    <w:rsid w:val="00CA5C32"/>
    <w:rsid w:val="00CA7107"/>
    <w:rsid w:val="00CB0C5F"/>
    <w:rsid w:val="00CB132D"/>
    <w:rsid w:val="00CB339A"/>
    <w:rsid w:val="00CC034F"/>
    <w:rsid w:val="00CC1F69"/>
    <w:rsid w:val="00CC2A00"/>
    <w:rsid w:val="00CD0325"/>
    <w:rsid w:val="00CD1F80"/>
    <w:rsid w:val="00CD45D1"/>
    <w:rsid w:val="00CD49B3"/>
    <w:rsid w:val="00CE0232"/>
    <w:rsid w:val="00CF2093"/>
    <w:rsid w:val="00CF2918"/>
    <w:rsid w:val="00CF3B72"/>
    <w:rsid w:val="00CF3F0F"/>
    <w:rsid w:val="00CF45A1"/>
    <w:rsid w:val="00CF46D4"/>
    <w:rsid w:val="00CF74E0"/>
    <w:rsid w:val="00D03438"/>
    <w:rsid w:val="00D04046"/>
    <w:rsid w:val="00D11CC1"/>
    <w:rsid w:val="00D124FD"/>
    <w:rsid w:val="00D13223"/>
    <w:rsid w:val="00D17CB5"/>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3DF0"/>
    <w:rsid w:val="00D6406C"/>
    <w:rsid w:val="00D67227"/>
    <w:rsid w:val="00D720E2"/>
    <w:rsid w:val="00D72101"/>
    <w:rsid w:val="00D73FD6"/>
    <w:rsid w:val="00D76755"/>
    <w:rsid w:val="00D77A97"/>
    <w:rsid w:val="00D808A9"/>
    <w:rsid w:val="00D817A0"/>
    <w:rsid w:val="00D8323D"/>
    <w:rsid w:val="00D83EA7"/>
    <w:rsid w:val="00D92DAB"/>
    <w:rsid w:val="00D93903"/>
    <w:rsid w:val="00D93FE8"/>
    <w:rsid w:val="00D97DE5"/>
    <w:rsid w:val="00DA0A9D"/>
    <w:rsid w:val="00DA3C3E"/>
    <w:rsid w:val="00DA4B91"/>
    <w:rsid w:val="00DB533A"/>
    <w:rsid w:val="00DC3245"/>
    <w:rsid w:val="00DC6D7A"/>
    <w:rsid w:val="00DD336D"/>
    <w:rsid w:val="00DE1572"/>
    <w:rsid w:val="00DE2BE7"/>
    <w:rsid w:val="00DE4AE2"/>
    <w:rsid w:val="00DE5CA3"/>
    <w:rsid w:val="00DF3C73"/>
    <w:rsid w:val="00DF458A"/>
    <w:rsid w:val="00DF6469"/>
    <w:rsid w:val="00E00425"/>
    <w:rsid w:val="00E03512"/>
    <w:rsid w:val="00E0633D"/>
    <w:rsid w:val="00E11C20"/>
    <w:rsid w:val="00E131C3"/>
    <w:rsid w:val="00E138D3"/>
    <w:rsid w:val="00E240C6"/>
    <w:rsid w:val="00E26A5B"/>
    <w:rsid w:val="00E3106E"/>
    <w:rsid w:val="00E31C8B"/>
    <w:rsid w:val="00E330BE"/>
    <w:rsid w:val="00E36128"/>
    <w:rsid w:val="00E374D6"/>
    <w:rsid w:val="00E4138D"/>
    <w:rsid w:val="00E46109"/>
    <w:rsid w:val="00E476E3"/>
    <w:rsid w:val="00E51891"/>
    <w:rsid w:val="00E53E94"/>
    <w:rsid w:val="00E56528"/>
    <w:rsid w:val="00E573B5"/>
    <w:rsid w:val="00E573FF"/>
    <w:rsid w:val="00E60985"/>
    <w:rsid w:val="00E60F04"/>
    <w:rsid w:val="00E62B0A"/>
    <w:rsid w:val="00E657E6"/>
    <w:rsid w:val="00E73B9A"/>
    <w:rsid w:val="00E73D8F"/>
    <w:rsid w:val="00E77805"/>
    <w:rsid w:val="00E77A84"/>
    <w:rsid w:val="00E804EA"/>
    <w:rsid w:val="00E84654"/>
    <w:rsid w:val="00E97707"/>
    <w:rsid w:val="00EA1E9C"/>
    <w:rsid w:val="00EA27AF"/>
    <w:rsid w:val="00EA3591"/>
    <w:rsid w:val="00EA3A0E"/>
    <w:rsid w:val="00EB06DF"/>
    <w:rsid w:val="00EB1974"/>
    <w:rsid w:val="00EC2738"/>
    <w:rsid w:val="00EC282F"/>
    <w:rsid w:val="00EC3E63"/>
    <w:rsid w:val="00EC3EF5"/>
    <w:rsid w:val="00ED33CB"/>
    <w:rsid w:val="00ED4A16"/>
    <w:rsid w:val="00ED6F5D"/>
    <w:rsid w:val="00ED7B72"/>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2CFE"/>
    <w:rsid w:val="00F45CF1"/>
    <w:rsid w:val="00F50762"/>
    <w:rsid w:val="00F519BC"/>
    <w:rsid w:val="00F52B13"/>
    <w:rsid w:val="00F531FC"/>
    <w:rsid w:val="00F54903"/>
    <w:rsid w:val="00F56419"/>
    <w:rsid w:val="00F56D98"/>
    <w:rsid w:val="00F5702C"/>
    <w:rsid w:val="00F57B09"/>
    <w:rsid w:val="00F6027E"/>
    <w:rsid w:val="00F6357B"/>
    <w:rsid w:val="00F64983"/>
    <w:rsid w:val="00F65FFF"/>
    <w:rsid w:val="00F71492"/>
    <w:rsid w:val="00F74C8E"/>
    <w:rsid w:val="00F8096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35A6"/>
    <w:rsid w:val="00FA4E3F"/>
    <w:rsid w:val="00FA73B9"/>
    <w:rsid w:val="00FA79E2"/>
    <w:rsid w:val="00FA7BF2"/>
    <w:rsid w:val="00FB2182"/>
    <w:rsid w:val="00FB602B"/>
    <w:rsid w:val="00FC04CF"/>
    <w:rsid w:val="00FC2D5C"/>
    <w:rsid w:val="00FC46AC"/>
    <w:rsid w:val="00FD07C7"/>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B55A590"/>
  <w15:docId w15:val="{9C7D296A-0F3A-4E8A-BC92-BFDB035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18917857">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7352-7229-4EA1-8DB7-BE981148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2646</Words>
  <Characters>14556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DGS</cp:lastModifiedBy>
  <cp:revision>3</cp:revision>
  <cp:lastPrinted>2021-12-09T13:27:00Z</cp:lastPrinted>
  <dcterms:created xsi:type="dcterms:W3CDTF">2021-12-09T13:27:00Z</dcterms:created>
  <dcterms:modified xsi:type="dcterms:W3CDTF">2021-12-09T13:28:00Z</dcterms:modified>
</cp:coreProperties>
</file>