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A711D" w14:textId="08BBCD5E" w:rsidR="00C610C7" w:rsidRDefault="001107E4" w:rsidP="009F7308">
      <w:pPr>
        <w:widowControl w:val="0"/>
        <w:tabs>
          <w:tab w:val="right" w:pos="6765"/>
          <w:tab w:val="left" w:pos="6855"/>
        </w:tabs>
        <w:snapToGrid w:val="0"/>
        <w:ind w:firstLine="567"/>
        <w:jc w:val="right"/>
        <w:outlineLvl w:val="0"/>
        <w:rPr>
          <w:rFonts w:ascii="Calibri" w:hAnsi="Calibri"/>
          <w:b/>
          <w:color w:val="000000"/>
        </w:rPr>
      </w:pPr>
      <w:r>
        <w:rPr>
          <w:rFonts w:ascii="Calibri" w:hAnsi="Calibri"/>
          <w:b/>
          <w:color w:val="000000"/>
        </w:rPr>
        <w:t xml:space="preserve"> </w:t>
      </w:r>
      <w:r w:rsidR="00EE199D" w:rsidRPr="00EE199D">
        <w:rPr>
          <w:rFonts w:ascii="Calibri" w:hAnsi="Calibri"/>
          <w:b/>
          <w:color w:val="000000"/>
        </w:rPr>
        <w:t xml:space="preserve">                           </w:t>
      </w:r>
      <w:r w:rsidR="00AD521D">
        <w:rPr>
          <w:rFonts w:ascii="Calibri" w:hAnsi="Calibri"/>
          <w:b/>
          <w:color w:val="000000"/>
        </w:rPr>
        <w:t xml:space="preserve">  </w:t>
      </w:r>
      <w:r w:rsidR="00EE199D">
        <w:rPr>
          <w:rFonts w:ascii="Calibri" w:hAnsi="Calibri"/>
          <w:b/>
          <w:color w:val="000000"/>
        </w:rPr>
        <w:tab/>
      </w:r>
      <w:r w:rsidR="00EE199D" w:rsidRPr="0036042B">
        <w:rPr>
          <w:rFonts w:ascii="Calibri" w:hAnsi="Calibri"/>
          <w:b/>
          <w:color w:val="000000"/>
        </w:rPr>
        <w:t>Affiché le</w:t>
      </w:r>
      <w:r w:rsidR="00D76755">
        <w:rPr>
          <w:rFonts w:ascii="Calibri" w:hAnsi="Calibri"/>
          <w:b/>
          <w:color w:val="000000"/>
        </w:rPr>
        <w:t xml:space="preserve"> </w:t>
      </w:r>
      <w:r w:rsidR="00BA0BF2">
        <w:rPr>
          <w:rFonts w:ascii="Calibri" w:hAnsi="Calibri"/>
          <w:b/>
          <w:color w:val="000000"/>
        </w:rPr>
        <w:t>29</w:t>
      </w:r>
      <w:r w:rsidR="00F90252">
        <w:rPr>
          <w:rFonts w:ascii="Calibri" w:hAnsi="Calibri"/>
          <w:b/>
          <w:color w:val="000000"/>
        </w:rPr>
        <w:t xml:space="preserve"> septembre 2021</w:t>
      </w:r>
    </w:p>
    <w:p w14:paraId="32E22F91" w14:textId="77777777" w:rsidR="00EE199D" w:rsidRPr="00E36128" w:rsidRDefault="00EE199D" w:rsidP="00EE199D">
      <w:pPr>
        <w:widowControl w:val="0"/>
        <w:tabs>
          <w:tab w:val="right" w:pos="6765"/>
          <w:tab w:val="left" w:pos="6855"/>
        </w:tabs>
        <w:snapToGrid w:val="0"/>
        <w:jc w:val="right"/>
        <w:outlineLvl w:val="0"/>
        <w:rPr>
          <w:rFonts w:asciiTheme="minorHAnsi" w:hAnsiTheme="minorHAnsi" w:cstheme="minorHAnsi"/>
          <w:b/>
          <w:color w:val="000000"/>
        </w:rPr>
      </w:pPr>
    </w:p>
    <w:p w14:paraId="1A555DB2" w14:textId="77777777" w:rsidR="00C7172A" w:rsidRPr="00E36128" w:rsidRDefault="00C7172A" w:rsidP="00C7172A">
      <w:pPr>
        <w:widowControl w:val="0"/>
        <w:tabs>
          <w:tab w:val="right" w:pos="6765"/>
          <w:tab w:val="left" w:pos="6855"/>
        </w:tabs>
        <w:snapToGrid w:val="0"/>
        <w:jc w:val="center"/>
        <w:outlineLvl w:val="0"/>
        <w:rPr>
          <w:rFonts w:asciiTheme="minorHAnsi" w:hAnsiTheme="minorHAnsi" w:cstheme="minorHAnsi"/>
          <w:b/>
          <w:color w:val="000000"/>
        </w:rPr>
      </w:pPr>
      <w:r w:rsidRPr="00E36128">
        <w:rPr>
          <w:rFonts w:asciiTheme="minorHAnsi" w:hAnsiTheme="minorHAnsi" w:cstheme="minorHAnsi"/>
          <w:b/>
          <w:color w:val="000000"/>
        </w:rPr>
        <w:t>PROCES VERBAL DE SEANCE DU CONSEIL MUNICIPAL</w:t>
      </w:r>
      <w:r w:rsidR="00E77A84" w:rsidRPr="00E36128">
        <w:rPr>
          <w:rFonts w:asciiTheme="minorHAnsi" w:hAnsiTheme="minorHAnsi" w:cstheme="minorHAnsi"/>
          <w:b/>
          <w:color w:val="000000"/>
        </w:rPr>
        <w:t xml:space="preserve"> </w:t>
      </w:r>
    </w:p>
    <w:p w14:paraId="57F82937" w14:textId="39CE0DE6" w:rsidR="00C7172A" w:rsidRPr="00E36128" w:rsidRDefault="00C7172A" w:rsidP="00C7172A">
      <w:pPr>
        <w:jc w:val="center"/>
        <w:rPr>
          <w:rFonts w:asciiTheme="minorHAnsi" w:hAnsiTheme="minorHAnsi" w:cstheme="minorHAnsi"/>
          <w:b/>
        </w:rPr>
      </w:pPr>
      <w:r w:rsidRPr="00E36128">
        <w:rPr>
          <w:rFonts w:asciiTheme="minorHAnsi" w:hAnsiTheme="minorHAnsi" w:cstheme="minorHAnsi"/>
          <w:b/>
        </w:rPr>
        <w:t>DE LA COMMUNE DE PECHBUSQUE</w:t>
      </w:r>
      <w:r w:rsidR="00C36971" w:rsidRPr="00E36128">
        <w:rPr>
          <w:rFonts w:asciiTheme="minorHAnsi" w:hAnsiTheme="minorHAnsi" w:cstheme="minorHAnsi"/>
          <w:b/>
        </w:rPr>
        <w:t xml:space="preserve"> </w:t>
      </w:r>
      <w:r w:rsidR="005C3D13" w:rsidRPr="00E36128">
        <w:rPr>
          <w:rFonts w:asciiTheme="minorHAnsi" w:hAnsiTheme="minorHAnsi" w:cstheme="minorHAnsi"/>
          <w:b/>
        </w:rPr>
        <w:t xml:space="preserve">DU </w:t>
      </w:r>
      <w:r w:rsidR="00BA0BF2">
        <w:rPr>
          <w:rFonts w:asciiTheme="minorHAnsi" w:hAnsiTheme="minorHAnsi" w:cstheme="minorHAnsi"/>
          <w:b/>
        </w:rPr>
        <w:t>27</w:t>
      </w:r>
      <w:r w:rsidR="00F90252">
        <w:rPr>
          <w:rFonts w:asciiTheme="minorHAnsi" w:hAnsiTheme="minorHAnsi" w:cstheme="minorHAnsi"/>
          <w:b/>
        </w:rPr>
        <w:t xml:space="preserve"> SEPTEMBRE 2021</w:t>
      </w:r>
    </w:p>
    <w:p w14:paraId="722ED807" w14:textId="77777777" w:rsidR="00226C4A" w:rsidRPr="00E36128" w:rsidRDefault="00226C4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103C6EB4" w14:textId="02A019ED" w:rsidR="00824B37" w:rsidRPr="00A90473" w:rsidRDefault="00824B37" w:rsidP="00824B37">
      <w:pPr>
        <w:tabs>
          <w:tab w:val="left" w:pos="284"/>
          <w:tab w:val="left" w:pos="426"/>
          <w:tab w:val="left" w:pos="567"/>
          <w:tab w:val="left" w:pos="709"/>
        </w:tabs>
        <w:jc w:val="both"/>
        <w:rPr>
          <w:rFonts w:ascii="Calibri" w:hAnsi="Calibri" w:cs="Calibri"/>
          <w:sz w:val="16"/>
          <w:szCs w:val="16"/>
        </w:rPr>
      </w:pPr>
      <w:bookmarkStart w:id="0" w:name="_Hlk42851901"/>
      <w:bookmarkStart w:id="1" w:name="_Hlk57296675"/>
      <w:r w:rsidRPr="00761651">
        <w:rPr>
          <w:rFonts w:ascii="Calibri" w:hAnsi="Calibri" w:cs="Calibri"/>
          <w:bCs/>
          <w:sz w:val="16"/>
          <w:szCs w:val="16"/>
        </w:rPr>
        <w:t>L’an deux mille vingt et un</w:t>
      </w:r>
      <w:r w:rsidRPr="00A90473">
        <w:rPr>
          <w:rFonts w:ascii="Calibri" w:hAnsi="Calibri" w:cs="Calibri"/>
          <w:sz w:val="16"/>
          <w:szCs w:val="16"/>
        </w:rPr>
        <w:t xml:space="preserve">, le </w:t>
      </w:r>
      <w:r w:rsidR="00BA0BF2">
        <w:rPr>
          <w:rFonts w:ascii="Calibri" w:hAnsi="Calibri" w:cs="Calibri"/>
          <w:sz w:val="16"/>
          <w:szCs w:val="16"/>
        </w:rPr>
        <w:t>27</w:t>
      </w:r>
      <w:r w:rsidRPr="00A90473">
        <w:rPr>
          <w:rFonts w:ascii="Calibri" w:hAnsi="Calibri" w:cs="Calibri"/>
          <w:sz w:val="16"/>
          <w:szCs w:val="16"/>
        </w:rPr>
        <w:t xml:space="preserve"> septembre à 1</w:t>
      </w:r>
      <w:r w:rsidR="00BA0BF2">
        <w:rPr>
          <w:rFonts w:ascii="Calibri" w:hAnsi="Calibri" w:cs="Calibri"/>
          <w:sz w:val="16"/>
          <w:szCs w:val="16"/>
        </w:rPr>
        <w:t>9</w:t>
      </w:r>
      <w:r w:rsidRPr="00A90473">
        <w:rPr>
          <w:rFonts w:ascii="Calibri" w:hAnsi="Calibri" w:cs="Calibri"/>
          <w:sz w:val="16"/>
          <w:szCs w:val="16"/>
        </w:rPr>
        <w:t xml:space="preserve"> heures </w:t>
      </w:r>
      <w:r w:rsidR="00BA0BF2">
        <w:rPr>
          <w:rFonts w:ascii="Calibri" w:hAnsi="Calibri" w:cs="Calibri"/>
          <w:sz w:val="16"/>
          <w:szCs w:val="16"/>
        </w:rPr>
        <w:t>0</w:t>
      </w:r>
      <w:r w:rsidRPr="00A90473">
        <w:rPr>
          <w:rFonts w:ascii="Calibri" w:hAnsi="Calibri" w:cs="Calibri"/>
          <w:sz w:val="16"/>
          <w:szCs w:val="16"/>
        </w:rPr>
        <w:t xml:space="preserve">0, le Conseil Municipal de la Commune de Pechbusque légalement convoqué </w:t>
      </w:r>
      <w:r w:rsidR="00BA0BF2" w:rsidRPr="00761651">
        <w:rPr>
          <w:rFonts w:ascii="Calibri" w:hAnsi="Calibri" w:cs="Calibri"/>
          <w:bCs/>
          <w:sz w:val="16"/>
          <w:szCs w:val="16"/>
        </w:rPr>
        <w:t xml:space="preserve">le 22 </w:t>
      </w:r>
      <w:r w:rsidRPr="00761651">
        <w:rPr>
          <w:rFonts w:ascii="Calibri" w:hAnsi="Calibri" w:cs="Calibri"/>
          <w:bCs/>
          <w:sz w:val="16"/>
          <w:szCs w:val="16"/>
        </w:rPr>
        <w:t>septembre 2021</w:t>
      </w:r>
      <w:r w:rsidRPr="00A90473">
        <w:rPr>
          <w:rFonts w:ascii="Calibri" w:hAnsi="Calibri" w:cs="Calibri"/>
          <w:b/>
          <w:bCs/>
          <w:sz w:val="16"/>
          <w:szCs w:val="16"/>
        </w:rPr>
        <w:t xml:space="preserve"> </w:t>
      </w:r>
      <w:r w:rsidRPr="00A90473">
        <w:rPr>
          <w:rFonts w:ascii="Calibri" w:hAnsi="Calibri" w:cs="Calibri"/>
          <w:sz w:val="16"/>
          <w:szCs w:val="16"/>
        </w:rPr>
        <w:t>s’est réuni au lieu ordinaire de ses séances, sous la présidence de Monsieur Didier BELAIR, Maire</w:t>
      </w:r>
      <w:r>
        <w:rPr>
          <w:rFonts w:ascii="Calibri" w:hAnsi="Calibri" w:cs="Calibri"/>
          <w:sz w:val="16"/>
          <w:szCs w:val="16"/>
        </w:rPr>
        <w:t>.</w:t>
      </w:r>
    </w:p>
    <w:bookmarkEnd w:id="0"/>
    <w:p w14:paraId="796FA15D" w14:textId="77777777" w:rsidR="00824B37" w:rsidRPr="00A90473" w:rsidRDefault="00824B37" w:rsidP="00824B37">
      <w:pPr>
        <w:pStyle w:val="Corpsdetexte"/>
        <w:tabs>
          <w:tab w:val="left" w:pos="1350"/>
        </w:tabs>
        <w:ind w:left="993"/>
        <w:rPr>
          <w:rFonts w:ascii="Calibri" w:hAnsi="Calibri" w:cs="Calibri"/>
          <w:sz w:val="16"/>
          <w:szCs w:val="16"/>
        </w:rPr>
      </w:pPr>
    </w:p>
    <w:p w14:paraId="6DA5A17B" w14:textId="77777777" w:rsidR="00761651" w:rsidRPr="00203820" w:rsidRDefault="00761651" w:rsidP="00761651">
      <w:pPr>
        <w:tabs>
          <w:tab w:val="left" w:pos="1701"/>
        </w:tabs>
        <w:jc w:val="both"/>
        <w:rPr>
          <w:rFonts w:ascii="Calibri" w:hAnsi="Calibri" w:cs="Calibri"/>
          <w:b/>
          <w:sz w:val="16"/>
          <w:szCs w:val="16"/>
        </w:rPr>
      </w:pPr>
      <w:r w:rsidRPr="00203820">
        <w:rPr>
          <w:rFonts w:ascii="Calibri" w:hAnsi="Calibri" w:cs="Calibri"/>
          <w:b/>
          <w:sz w:val="16"/>
          <w:szCs w:val="16"/>
          <w:u w:val="single"/>
        </w:rPr>
        <w:t>Etaient Présents</w:t>
      </w:r>
      <w:r w:rsidRPr="00203820">
        <w:rPr>
          <w:rFonts w:ascii="Calibri" w:hAnsi="Calibri" w:cs="Calibri"/>
          <w:b/>
          <w:sz w:val="16"/>
          <w:szCs w:val="16"/>
        </w:rPr>
        <w:t xml:space="preserve"> : </w:t>
      </w:r>
    </w:p>
    <w:p w14:paraId="0630CE5E" w14:textId="77777777" w:rsidR="00761651" w:rsidRPr="00203820" w:rsidRDefault="00761651" w:rsidP="00761651">
      <w:pPr>
        <w:tabs>
          <w:tab w:val="left" w:pos="1701"/>
        </w:tabs>
        <w:jc w:val="both"/>
        <w:rPr>
          <w:rFonts w:ascii="Calibri" w:hAnsi="Calibri" w:cs="Calibri"/>
          <w:b/>
          <w:sz w:val="16"/>
          <w:szCs w:val="16"/>
        </w:rPr>
      </w:pPr>
      <w:r w:rsidRPr="00203820">
        <w:rPr>
          <w:rFonts w:ascii="Calibri" w:hAnsi="Calibri" w:cs="Calibri"/>
          <w:sz w:val="16"/>
          <w:szCs w:val="16"/>
          <w:u w:val="single"/>
        </w:rPr>
        <w:t>Mesdames :</w:t>
      </w:r>
      <w:r w:rsidRPr="00203820">
        <w:rPr>
          <w:rFonts w:ascii="Calibri" w:hAnsi="Calibri" w:cs="Calibri"/>
          <w:sz w:val="16"/>
          <w:szCs w:val="16"/>
        </w:rPr>
        <w:t xml:space="preserve"> Muriel BONHOMME, Camille HERBULOT,</w:t>
      </w:r>
    </w:p>
    <w:p w14:paraId="1969A82B" w14:textId="77777777" w:rsidR="00761651" w:rsidRPr="00203820" w:rsidRDefault="00761651" w:rsidP="00761651">
      <w:pPr>
        <w:jc w:val="both"/>
        <w:rPr>
          <w:rFonts w:ascii="Calibri" w:hAnsi="Calibri" w:cs="Calibri"/>
          <w:sz w:val="16"/>
          <w:szCs w:val="16"/>
        </w:rPr>
      </w:pPr>
      <w:r w:rsidRPr="00203820">
        <w:rPr>
          <w:rFonts w:ascii="Calibri" w:hAnsi="Calibri" w:cs="Calibri"/>
          <w:sz w:val="16"/>
          <w:szCs w:val="16"/>
          <w:u w:val="single"/>
        </w:rPr>
        <w:t>Messieurs</w:t>
      </w:r>
      <w:r w:rsidRPr="00203820">
        <w:rPr>
          <w:rFonts w:ascii="Calibri" w:hAnsi="Calibri" w:cs="Calibri"/>
          <w:sz w:val="16"/>
          <w:szCs w:val="16"/>
        </w:rPr>
        <w:t xml:space="preserve"> : </w:t>
      </w:r>
      <w:proofErr w:type="spellStart"/>
      <w:r w:rsidRPr="00203820">
        <w:rPr>
          <w:rFonts w:ascii="Calibri" w:hAnsi="Calibri" w:cs="Calibri"/>
          <w:sz w:val="16"/>
          <w:szCs w:val="16"/>
        </w:rPr>
        <w:t>Adelin</w:t>
      </w:r>
      <w:proofErr w:type="spellEnd"/>
      <w:r w:rsidRPr="00203820">
        <w:rPr>
          <w:rFonts w:ascii="Calibri" w:hAnsi="Calibri" w:cs="Calibri"/>
          <w:sz w:val="16"/>
          <w:szCs w:val="16"/>
        </w:rPr>
        <w:t xml:space="preserve"> BAIGET, Didier BELAIR, Anthony ELARBI, Didier MARTY, Pascal SAUVAGNAC, Pierre VAISSET,</w:t>
      </w:r>
    </w:p>
    <w:p w14:paraId="0565400F" w14:textId="77777777" w:rsidR="00761651" w:rsidRPr="00203820" w:rsidRDefault="00761651" w:rsidP="00761651">
      <w:pPr>
        <w:tabs>
          <w:tab w:val="left" w:pos="1701"/>
        </w:tabs>
        <w:jc w:val="both"/>
        <w:rPr>
          <w:rFonts w:ascii="Calibri" w:hAnsi="Calibri" w:cs="Calibri"/>
          <w:sz w:val="16"/>
          <w:szCs w:val="16"/>
        </w:rPr>
      </w:pPr>
      <w:r w:rsidRPr="00203820">
        <w:rPr>
          <w:rFonts w:ascii="Calibri" w:hAnsi="Calibri" w:cs="Calibri"/>
          <w:b/>
          <w:bCs/>
          <w:sz w:val="16"/>
          <w:szCs w:val="16"/>
          <w:u w:val="single"/>
        </w:rPr>
        <w:t>Etaient absents excusés</w:t>
      </w:r>
      <w:r w:rsidRPr="00203820">
        <w:rPr>
          <w:rFonts w:ascii="Calibri" w:hAnsi="Calibri" w:cs="Calibri"/>
          <w:sz w:val="16"/>
          <w:szCs w:val="16"/>
        </w:rPr>
        <w:t xml:space="preserve"> : </w:t>
      </w:r>
    </w:p>
    <w:p w14:paraId="1857290A" w14:textId="77777777" w:rsidR="00761651" w:rsidRPr="00203820" w:rsidRDefault="00761651" w:rsidP="00761651">
      <w:pPr>
        <w:tabs>
          <w:tab w:val="left" w:pos="1701"/>
        </w:tabs>
        <w:jc w:val="both"/>
        <w:rPr>
          <w:rFonts w:ascii="Calibri" w:hAnsi="Calibri" w:cs="Calibri"/>
          <w:sz w:val="16"/>
          <w:szCs w:val="16"/>
        </w:rPr>
      </w:pPr>
      <w:r w:rsidRPr="00203820">
        <w:rPr>
          <w:rFonts w:ascii="Calibri" w:hAnsi="Calibri" w:cs="Calibri"/>
          <w:sz w:val="16"/>
          <w:szCs w:val="16"/>
        </w:rPr>
        <w:t xml:space="preserve">Bérangère BONNET, Laurence DOUSSINET, David GIROTTO, Sophie MARTIN, Stéphanie REMAZEILLES, Jacques VENTRE, Barbara WATIEZ </w:t>
      </w:r>
    </w:p>
    <w:p w14:paraId="62CE10D7" w14:textId="77777777" w:rsidR="00761651" w:rsidRPr="00203820" w:rsidRDefault="00761651" w:rsidP="00761651">
      <w:pPr>
        <w:tabs>
          <w:tab w:val="left" w:pos="1701"/>
        </w:tabs>
        <w:jc w:val="both"/>
        <w:rPr>
          <w:rFonts w:ascii="Calibri" w:hAnsi="Calibri" w:cs="Calibri"/>
          <w:sz w:val="16"/>
          <w:szCs w:val="16"/>
        </w:rPr>
      </w:pPr>
      <w:r w:rsidRPr="00203820">
        <w:rPr>
          <w:rFonts w:ascii="Calibri" w:hAnsi="Calibri" w:cs="Calibri"/>
          <w:b/>
          <w:bCs/>
          <w:sz w:val="16"/>
          <w:szCs w:val="16"/>
          <w:u w:val="single"/>
        </w:rPr>
        <w:t>Procurations</w:t>
      </w:r>
      <w:r w:rsidRPr="00203820">
        <w:rPr>
          <w:rFonts w:ascii="Calibri" w:hAnsi="Calibri" w:cs="Calibri"/>
          <w:sz w:val="16"/>
          <w:szCs w:val="16"/>
        </w:rPr>
        <w:t> : Bérengère BONNET a donné procuration à Muriel BONHOMME, David GIROTTO  a donné procuration à Didier MARTY, Stéphanie REMAZEILLES a donné procuration à Camille HERBULOT, Jacques VENTRE a donné procuration à Didier BELAIR.</w:t>
      </w:r>
    </w:p>
    <w:p w14:paraId="1668E864" w14:textId="77777777" w:rsidR="00761651" w:rsidRPr="00203820" w:rsidRDefault="00761651" w:rsidP="00761651">
      <w:pPr>
        <w:tabs>
          <w:tab w:val="left" w:pos="1701"/>
        </w:tabs>
        <w:ind w:left="993"/>
        <w:jc w:val="both"/>
        <w:rPr>
          <w:rFonts w:ascii="Calibri" w:hAnsi="Calibri" w:cs="Calibri"/>
          <w:sz w:val="16"/>
          <w:szCs w:val="16"/>
        </w:rPr>
      </w:pPr>
    </w:p>
    <w:p w14:paraId="51A80777" w14:textId="77777777" w:rsidR="00761651" w:rsidRPr="00203820" w:rsidRDefault="00761651" w:rsidP="00761651">
      <w:pPr>
        <w:tabs>
          <w:tab w:val="left" w:pos="1701"/>
        </w:tabs>
        <w:jc w:val="both"/>
        <w:rPr>
          <w:rFonts w:ascii="Calibri" w:hAnsi="Calibri" w:cs="Calibri"/>
          <w:sz w:val="16"/>
          <w:szCs w:val="16"/>
        </w:rPr>
      </w:pPr>
      <w:r w:rsidRPr="00203820">
        <w:rPr>
          <w:rFonts w:ascii="Calibri" w:hAnsi="Calibri" w:cs="Calibri"/>
          <w:sz w:val="16"/>
          <w:szCs w:val="16"/>
        </w:rPr>
        <w:t>Mme Camille HERBULOT a été élue secrétaire de séance</w:t>
      </w:r>
    </w:p>
    <w:p w14:paraId="5861056D" w14:textId="77777777" w:rsidR="00824B37" w:rsidRPr="00E36128" w:rsidRDefault="00824B37" w:rsidP="003B5D6B">
      <w:pPr>
        <w:tabs>
          <w:tab w:val="left" w:pos="1350"/>
        </w:tabs>
        <w:jc w:val="both"/>
        <w:rPr>
          <w:rFonts w:asciiTheme="minorHAnsi" w:hAnsiTheme="minorHAnsi" w:cstheme="minorHAnsi"/>
          <w:sz w:val="18"/>
          <w:szCs w:val="18"/>
        </w:rPr>
      </w:pPr>
    </w:p>
    <w:bookmarkEnd w:id="1"/>
    <w:p w14:paraId="6F57FF44" w14:textId="4AB498A2" w:rsidR="00D76755" w:rsidRDefault="00C7172A" w:rsidP="00586BBD">
      <w:pPr>
        <w:tabs>
          <w:tab w:val="left" w:pos="5775"/>
        </w:tabs>
        <w:ind w:right="-1"/>
        <w:jc w:val="center"/>
        <w:rPr>
          <w:rFonts w:asciiTheme="minorHAnsi" w:hAnsiTheme="minorHAnsi" w:cstheme="minorHAnsi"/>
          <w:b/>
          <w:sz w:val="18"/>
          <w:szCs w:val="18"/>
        </w:rPr>
      </w:pPr>
      <w:r w:rsidRPr="00DA4B91">
        <w:rPr>
          <w:rFonts w:asciiTheme="minorHAnsi" w:hAnsiTheme="minorHAnsi" w:cstheme="minorHAnsi"/>
          <w:b/>
          <w:sz w:val="18"/>
          <w:szCs w:val="18"/>
        </w:rPr>
        <w:t>ORDRE DU J</w:t>
      </w:r>
      <w:r w:rsidR="007427C3" w:rsidRPr="00DA4B91">
        <w:rPr>
          <w:rFonts w:asciiTheme="minorHAnsi" w:hAnsiTheme="minorHAnsi" w:cstheme="minorHAnsi"/>
          <w:b/>
          <w:sz w:val="18"/>
          <w:szCs w:val="18"/>
        </w:rPr>
        <w:t>OUR</w:t>
      </w:r>
    </w:p>
    <w:p w14:paraId="0D505732" w14:textId="77777777" w:rsidR="00824B37" w:rsidRPr="00DA4B91" w:rsidRDefault="00824B37" w:rsidP="00586BBD">
      <w:pPr>
        <w:tabs>
          <w:tab w:val="left" w:pos="5775"/>
        </w:tabs>
        <w:ind w:right="-1"/>
        <w:jc w:val="center"/>
        <w:rPr>
          <w:rFonts w:asciiTheme="minorHAnsi" w:hAnsiTheme="minorHAnsi" w:cstheme="minorHAnsi"/>
          <w:b/>
          <w:sz w:val="18"/>
          <w:szCs w:val="18"/>
        </w:rPr>
      </w:pPr>
    </w:p>
    <w:p w14:paraId="274B666D" w14:textId="77777777" w:rsidR="00DA4B91" w:rsidRPr="00DA4B91" w:rsidRDefault="00DA4B91" w:rsidP="004D5449">
      <w:pPr>
        <w:widowControl w:val="0"/>
        <w:numPr>
          <w:ilvl w:val="0"/>
          <w:numId w:val="3"/>
        </w:numPr>
        <w:snapToGrid w:val="0"/>
        <w:ind w:left="928"/>
        <w:jc w:val="both"/>
        <w:rPr>
          <w:rFonts w:ascii="Calibri" w:hAnsi="Calibri" w:cs="Calibri"/>
          <w:b/>
          <w:sz w:val="18"/>
          <w:szCs w:val="18"/>
        </w:rPr>
      </w:pPr>
      <w:bookmarkStart w:id="2" w:name="_Hlk42855721"/>
      <w:bookmarkStart w:id="3" w:name="_Hlk52357374"/>
      <w:r w:rsidRPr="00DA4B91">
        <w:rPr>
          <w:rFonts w:ascii="Calibri" w:hAnsi="Calibri" w:cs="Calibri"/>
          <w:b/>
          <w:sz w:val="18"/>
          <w:szCs w:val="18"/>
        </w:rPr>
        <w:t>Désignation d’un secrétaire de séance</w:t>
      </w:r>
    </w:p>
    <w:p w14:paraId="12A53174" w14:textId="2BA5B0C7" w:rsidR="00DA4B91" w:rsidRDefault="00DA4B91" w:rsidP="004D5449">
      <w:pPr>
        <w:widowControl w:val="0"/>
        <w:numPr>
          <w:ilvl w:val="0"/>
          <w:numId w:val="3"/>
        </w:numPr>
        <w:snapToGrid w:val="0"/>
        <w:ind w:left="928"/>
        <w:jc w:val="both"/>
        <w:rPr>
          <w:rFonts w:ascii="Calibri" w:hAnsi="Calibri" w:cs="Calibri"/>
          <w:b/>
          <w:sz w:val="18"/>
          <w:szCs w:val="18"/>
        </w:rPr>
      </w:pPr>
      <w:r w:rsidRPr="00DA4B91">
        <w:rPr>
          <w:rFonts w:ascii="Calibri" w:hAnsi="Calibri" w:cs="Calibri"/>
          <w:b/>
          <w:sz w:val="18"/>
          <w:szCs w:val="18"/>
        </w:rPr>
        <w:t xml:space="preserve">Approbation du procès-verbal du </w:t>
      </w:r>
      <w:r w:rsidR="00BA0BF2">
        <w:rPr>
          <w:rFonts w:ascii="Calibri" w:hAnsi="Calibri" w:cs="Calibri"/>
          <w:b/>
          <w:sz w:val="18"/>
          <w:szCs w:val="18"/>
        </w:rPr>
        <w:t>8 septembre</w:t>
      </w:r>
      <w:r w:rsidRPr="00DA4B91">
        <w:rPr>
          <w:rFonts w:ascii="Calibri" w:hAnsi="Calibri" w:cs="Calibri"/>
          <w:b/>
          <w:sz w:val="18"/>
          <w:szCs w:val="18"/>
        </w:rPr>
        <w:t xml:space="preserve"> 2021</w:t>
      </w:r>
    </w:p>
    <w:p w14:paraId="3B3EA007" w14:textId="4D291337" w:rsidR="00BA0BF2" w:rsidRPr="00BA0BF2" w:rsidRDefault="00BA0BF2" w:rsidP="00BA0BF2">
      <w:pPr>
        <w:widowControl w:val="0"/>
        <w:numPr>
          <w:ilvl w:val="0"/>
          <w:numId w:val="3"/>
        </w:numPr>
        <w:snapToGrid w:val="0"/>
        <w:ind w:left="928"/>
        <w:jc w:val="both"/>
        <w:rPr>
          <w:rFonts w:ascii="Calibri" w:hAnsi="Calibri" w:cs="Calibri"/>
          <w:b/>
          <w:sz w:val="18"/>
          <w:szCs w:val="18"/>
        </w:rPr>
      </w:pPr>
      <w:r>
        <w:rPr>
          <w:rFonts w:ascii="Calibri" w:hAnsi="Calibri" w:cs="Calibri"/>
          <w:b/>
          <w:sz w:val="18"/>
          <w:szCs w:val="18"/>
        </w:rPr>
        <w:t>Exonération de deux ans en faveur des constructions nouvelles à usage d’habitation</w:t>
      </w:r>
    </w:p>
    <w:p w14:paraId="1B129BDE" w14:textId="3BBE88C2" w:rsidR="008A44C4" w:rsidRPr="00E36128" w:rsidRDefault="008A44C4" w:rsidP="00586BBD">
      <w:pPr>
        <w:rPr>
          <w:rFonts w:asciiTheme="minorHAnsi" w:hAnsiTheme="minorHAnsi" w:cstheme="minorHAnsi"/>
          <w:b/>
          <w:bCs/>
          <w:sz w:val="16"/>
          <w:szCs w:val="16"/>
        </w:rPr>
      </w:pPr>
      <w:bookmarkStart w:id="4" w:name="_Hlk82013838"/>
      <w:bookmarkEnd w:id="2"/>
      <w:bookmarkEnd w:id="3"/>
    </w:p>
    <w:bookmarkEnd w:id="4"/>
    <w:p w14:paraId="06E48418" w14:textId="01F5FB02" w:rsidR="00477589" w:rsidRDefault="00477589" w:rsidP="00477589">
      <w:pPr>
        <w:jc w:val="center"/>
        <w:rPr>
          <w:rFonts w:asciiTheme="minorHAnsi" w:hAnsiTheme="minorHAnsi" w:cstheme="minorHAnsi"/>
          <w:b/>
          <w:bCs/>
          <w:sz w:val="18"/>
          <w:szCs w:val="18"/>
        </w:rPr>
      </w:pPr>
      <w:r w:rsidRPr="00E36128">
        <w:rPr>
          <w:rFonts w:asciiTheme="minorHAnsi" w:hAnsiTheme="minorHAnsi" w:cstheme="minorHAnsi"/>
          <w:b/>
          <w:bCs/>
          <w:sz w:val="18"/>
          <w:szCs w:val="18"/>
        </w:rPr>
        <w:t>DELIBERATIONS</w:t>
      </w:r>
    </w:p>
    <w:p w14:paraId="3D85D3C7" w14:textId="77777777" w:rsidR="00BA0BF2" w:rsidRPr="00E36128" w:rsidRDefault="00BA0BF2" w:rsidP="00BA0BF2">
      <w:pPr>
        <w:rPr>
          <w:rFonts w:asciiTheme="minorHAnsi" w:hAnsiTheme="minorHAnsi" w:cstheme="minorHAnsi"/>
          <w:b/>
          <w:bCs/>
          <w:sz w:val="16"/>
          <w:szCs w:val="16"/>
        </w:rPr>
      </w:pPr>
    </w:p>
    <w:p w14:paraId="684D069C" w14:textId="4928D89E" w:rsidR="00564C33" w:rsidRPr="00BA0BF2" w:rsidRDefault="00BA0BF2" w:rsidP="00BA0BF2">
      <w:pPr>
        <w:pStyle w:val="Paragraphedeliste"/>
        <w:widowControl w:val="0"/>
        <w:numPr>
          <w:ilvl w:val="0"/>
          <w:numId w:val="29"/>
        </w:numPr>
        <w:tabs>
          <w:tab w:val="left" w:pos="0"/>
        </w:tabs>
        <w:snapToGrid w:val="0"/>
        <w:jc w:val="both"/>
        <w:rPr>
          <w:rFonts w:ascii="Calibri" w:hAnsi="Calibri"/>
          <w:b/>
          <w:sz w:val="18"/>
          <w:szCs w:val="18"/>
        </w:rPr>
      </w:pPr>
      <w:r w:rsidRPr="00BA0BF2">
        <w:rPr>
          <w:rFonts w:ascii="Calibri" w:hAnsi="Calibri"/>
          <w:b/>
          <w:sz w:val="18"/>
          <w:szCs w:val="18"/>
        </w:rPr>
        <w:t>Exonération de deux ans en faveur des constructions nouvelles à usage d’habitation</w:t>
      </w:r>
    </w:p>
    <w:p w14:paraId="2D99553D" w14:textId="77777777" w:rsidR="007A668F" w:rsidRDefault="007A668F" w:rsidP="00BA0BF2">
      <w:pPr>
        <w:widowControl w:val="0"/>
        <w:snapToGrid w:val="0"/>
        <w:rPr>
          <w:rFonts w:asciiTheme="minorHAnsi" w:hAnsiTheme="minorHAnsi" w:cstheme="minorHAnsi"/>
          <w:b/>
          <w:sz w:val="16"/>
          <w:szCs w:val="16"/>
        </w:rPr>
      </w:pPr>
    </w:p>
    <w:p w14:paraId="17D3E3EC" w14:textId="71472533" w:rsidR="00CF46D4" w:rsidRDefault="00EB06DF" w:rsidP="007A668F">
      <w:pPr>
        <w:widowControl w:val="0"/>
        <w:snapToGrid w:val="0"/>
        <w:jc w:val="center"/>
        <w:rPr>
          <w:rFonts w:asciiTheme="minorHAnsi" w:hAnsiTheme="minorHAnsi" w:cstheme="minorHAnsi"/>
          <w:b/>
          <w:sz w:val="16"/>
          <w:szCs w:val="16"/>
        </w:rPr>
      </w:pPr>
      <w:r w:rsidRPr="00D124FD">
        <w:rPr>
          <w:rFonts w:asciiTheme="minorHAnsi" w:hAnsiTheme="minorHAnsi" w:cstheme="minorHAnsi"/>
          <w:b/>
          <w:sz w:val="16"/>
          <w:szCs w:val="16"/>
        </w:rPr>
        <w:t>OUVERTURE DE SEANC</w:t>
      </w:r>
      <w:r w:rsidR="00CF46D4">
        <w:rPr>
          <w:rFonts w:asciiTheme="minorHAnsi" w:hAnsiTheme="minorHAnsi" w:cstheme="minorHAnsi"/>
          <w:b/>
          <w:sz w:val="16"/>
          <w:szCs w:val="16"/>
        </w:rPr>
        <w:t>E</w:t>
      </w:r>
    </w:p>
    <w:p w14:paraId="516AFDAD" w14:textId="77777777" w:rsidR="007A668F" w:rsidRPr="00CF46D4" w:rsidRDefault="007A668F" w:rsidP="007A668F">
      <w:pPr>
        <w:widowControl w:val="0"/>
        <w:snapToGrid w:val="0"/>
        <w:jc w:val="center"/>
        <w:rPr>
          <w:rFonts w:asciiTheme="minorHAnsi" w:hAnsiTheme="minorHAnsi" w:cstheme="minorHAnsi"/>
          <w:b/>
          <w:sz w:val="16"/>
          <w:szCs w:val="16"/>
        </w:rPr>
      </w:pPr>
    </w:p>
    <w:p w14:paraId="0D400A69" w14:textId="1DDAE31A" w:rsidR="00480A9D" w:rsidRPr="007A668F" w:rsidRDefault="00EB06DF" w:rsidP="00CF46D4">
      <w:pPr>
        <w:widowControl w:val="0"/>
        <w:snapToGrid w:val="0"/>
        <w:jc w:val="both"/>
        <w:rPr>
          <w:rFonts w:asciiTheme="minorHAnsi" w:hAnsiTheme="minorHAnsi" w:cstheme="minorHAnsi"/>
          <w:b/>
          <w:sz w:val="16"/>
          <w:szCs w:val="16"/>
        </w:rPr>
      </w:pPr>
      <w:r w:rsidRPr="00415084">
        <w:rPr>
          <w:rFonts w:asciiTheme="minorHAnsi" w:hAnsiTheme="minorHAnsi" w:cstheme="minorHAnsi"/>
          <w:sz w:val="16"/>
          <w:szCs w:val="16"/>
        </w:rPr>
        <w:t xml:space="preserve">Le quorum étant atteint, la séance est ouverte sous la présidence de </w:t>
      </w:r>
      <w:r w:rsidRPr="00415084">
        <w:rPr>
          <w:rFonts w:asciiTheme="minorHAnsi" w:hAnsiTheme="minorHAnsi" w:cstheme="minorHAnsi"/>
          <w:b/>
          <w:sz w:val="16"/>
          <w:szCs w:val="16"/>
        </w:rPr>
        <w:t>Didier BELAIR, Maire.</w:t>
      </w:r>
    </w:p>
    <w:p w14:paraId="331CF84C" w14:textId="32175859" w:rsidR="002C397E" w:rsidRDefault="00EB06DF" w:rsidP="00022B57">
      <w:pPr>
        <w:tabs>
          <w:tab w:val="left" w:pos="1701"/>
        </w:tabs>
        <w:jc w:val="both"/>
        <w:rPr>
          <w:rFonts w:asciiTheme="minorHAnsi" w:hAnsiTheme="minorHAnsi" w:cstheme="minorHAnsi"/>
          <w:b/>
          <w:sz w:val="16"/>
          <w:szCs w:val="16"/>
        </w:rPr>
      </w:pPr>
      <w:r w:rsidRPr="00415084">
        <w:rPr>
          <w:rFonts w:asciiTheme="minorHAnsi" w:hAnsiTheme="minorHAnsi" w:cstheme="minorHAnsi"/>
          <w:sz w:val="16"/>
          <w:szCs w:val="16"/>
        </w:rPr>
        <w:t>Est élu secrétaire de séance :</w:t>
      </w:r>
      <w:r w:rsidR="008A44C4">
        <w:rPr>
          <w:rFonts w:asciiTheme="minorHAnsi" w:hAnsiTheme="minorHAnsi" w:cstheme="minorHAnsi"/>
          <w:b/>
          <w:sz w:val="16"/>
          <w:szCs w:val="16"/>
        </w:rPr>
        <w:t xml:space="preserve"> </w:t>
      </w:r>
      <w:r w:rsidR="00022B57" w:rsidRPr="00761651">
        <w:rPr>
          <w:rFonts w:asciiTheme="minorHAnsi" w:hAnsiTheme="minorHAnsi" w:cstheme="minorHAnsi"/>
          <w:b/>
          <w:sz w:val="16"/>
          <w:szCs w:val="16"/>
        </w:rPr>
        <w:t xml:space="preserve">Mme </w:t>
      </w:r>
      <w:r w:rsidR="00761651" w:rsidRPr="00761651">
        <w:rPr>
          <w:rFonts w:asciiTheme="minorHAnsi" w:hAnsiTheme="minorHAnsi" w:cstheme="minorHAnsi"/>
          <w:b/>
          <w:sz w:val="16"/>
          <w:szCs w:val="16"/>
        </w:rPr>
        <w:t>Camille HERBULOT</w:t>
      </w:r>
    </w:p>
    <w:p w14:paraId="60E96065" w14:textId="77777777" w:rsidR="00022B57" w:rsidRPr="00022B57" w:rsidRDefault="00022B57" w:rsidP="00022B57">
      <w:pPr>
        <w:tabs>
          <w:tab w:val="left" w:pos="1701"/>
        </w:tabs>
        <w:jc w:val="both"/>
        <w:rPr>
          <w:rFonts w:asciiTheme="minorHAnsi" w:hAnsiTheme="minorHAnsi" w:cstheme="minorHAnsi"/>
          <w:b/>
          <w:sz w:val="16"/>
          <w:szCs w:val="16"/>
        </w:rPr>
      </w:pPr>
    </w:p>
    <w:p w14:paraId="030413F8" w14:textId="2D985370" w:rsidR="002C397E" w:rsidRPr="0066414E" w:rsidRDefault="002C397E" w:rsidP="002C397E">
      <w:pPr>
        <w:widowControl w:val="0"/>
        <w:tabs>
          <w:tab w:val="left" w:pos="900"/>
        </w:tabs>
        <w:snapToGrid w:val="0"/>
        <w:rPr>
          <w:rFonts w:asciiTheme="minorHAnsi" w:hAnsiTheme="minorHAnsi" w:cstheme="minorHAnsi"/>
          <w:b/>
          <w:i/>
          <w:iCs/>
          <w:sz w:val="16"/>
          <w:szCs w:val="16"/>
        </w:rPr>
      </w:pPr>
      <w:r w:rsidRPr="0066414E">
        <w:rPr>
          <w:rFonts w:asciiTheme="minorHAnsi" w:hAnsiTheme="minorHAnsi" w:cstheme="minorHAnsi"/>
          <w:b/>
          <w:i/>
          <w:iCs/>
          <w:sz w:val="16"/>
          <w:szCs w:val="16"/>
        </w:rPr>
        <w:t>Rapporteur :</w:t>
      </w:r>
      <w:r w:rsidR="00263755">
        <w:rPr>
          <w:rFonts w:asciiTheme="minorHAnsi" w:hAnsiTheme="minorHAnsi" w:cstheme="minorHAnsi"/>
          <w:b/>
          <w:i/>
          <w:iCs/>
          <w:sz w:val="16"/>
          <w:szCs w:val="16"/>
        </w:rPr>
        <w:t xml:space="preserve"> Mr</w:t>
      </w:r>
      <w:r w:rsidRPr="0066414E">
        <w:rPr>
          <w:rFonts w:asciiTheme="minorHAnsi" w:hAnsiTheme="minorHAnsi" w:cstheme="minorHAnsi"/>
          <w:b/>
          <w:i/>
          <w:iCs/>
          <w:sz w:val="16"/>
          <w:szCs w:val="16"/>
        </w:rPr>
        <w:t xml:space="preserve"> </w:t>
      </w:r>
      <w:proofErr w:type="spellStart"/>
      <w:r w:rsidRPr="0066414E">
        <w:rPr>
          <w:rFonts w:asciiTheme="minorHAnsi" w:hAnsiTheme="minorHAnsi" w:cstheme="minorHAnsi"/>
          <w:b/>
          <w:i/>
          <w:iCs/>
          <w:sz w:val="16"/>
          <w:szCs w:val="16"/>
        </w:rPr>
        <w:t>Adelin</w:t>
      </w:r>
      <w:proofErr w:type="spellEnd"/>
      <w:r w:rsidRPr="0066414E">
        <w:rPr>
          <w:rFonts w:asciiTheme="minorHAnsi" w:hAnsiTheme="minorHAnsi" w:cstheme="minorHAnsi"/>
          <w:b/>
          <w:i/>
          <w:iCs/>
          <w:sz w:val="16"/>
          <w:szCs w:val="16"/>
        </w:rPr>
        <w:t xml:space="preserve"> B</w:t>
      </w:r>
      <w:r w:rsidR="008D4F03">
        <w:rPr>
          <w:rFonts w:asciiTheme="minorHAnsi" w:hAnsiTheme="minorHAnsi" w:cstheme="minorHAnsi"/>
          <w:b/>
          <w:i/>
          <w:iCs/>
          <w:sz w:val="16"/>
          <w:szCs w:val="16"/>
        </w:rPr>
        <w:t>AIGET</w:t>
      </w:r>
      <w:r w:rsidRPr="0066414E">
        <w:rPr>
          <w:rFonts w:asciiTheme="minorHAnsi" w:hAnsiTheme="minorHAnsi" w:cstheme="minorHAnsi"/>
          <w:b/>
          <w:i/>
          <w:iCs/>
          <w:sz w:val="16"/>
          <w:szCs w:val="16"/>
        </w:rPr>
        <w:t>, 1</w:t>
      </w:r>
      <w:r w:rsidRPr="0066414E">
        <w:rPr>
          <w:rFonts w:asciiTheme="minorHAnsi" w:hAnsiTheme="minorHAnsi" w:cstheme="minorHAnsi"/>
          <w:b/>
          <w:i/>
          <w:iCs/>
          <w:sz w:val="16"/>
          <w:szCs w:val="16"/>
          <w:vertAlign w:val="superscript"/>
        </w:rPr>
        <w:t>er</w:t>
      </w:r>
      <w:r w:rsidRPr="0066414E">
        <w:rPr>
          <w:rFonts w:asciiTheme="minorHAnsi" w:hAnsiTheme="minorHAnsi" w:cstheme="minorHAnsi"/>
          <w:b/>
          <w:i/>
          <w:iCs/>
          <w:sz w:val="16"/>
          <w:szCs w:val="16"/>
        </w:rPr>
        <w:t xml:space="preserve"> adjoint</w:t>
      </w:r>
    </w:p>
    <w:p w14:paraId="4E7EBAE7" w14:textId="5034601A" w:rsidR="002C397E" w:rsidRPr="0066414E" w:rsidRDefault="002C397E" w:rsidP="002C397E">
      <w:pPr>
        <w:widowControl w:val="0"/>
        <w:snapToGrid w:val="0"/>
        <w:jc w:val="both"/>
        <w:rPr>
          <w:rFonts w:asciiTheme="minorHAnsi" w:hAnsiTheme="minorHAnsi" w:cstheme="minorHAnsi"/>
          <w:i/>
          <w:iCs/>
          <w:sz w:val="16"/>
          <w:szCs w:val="16"/>
        </w:rPr>
      </w:pPr>
      <w:r w:rsidRPr="0066414E">
        <w:rPr>
          <w:rFonts w:asciiTheme="minorHAnsi" w:hAnsiTheme="minorHAnsi" w:cstheme="minorHAnsi"/>
          <w:i/>
          <w:iCs/>
          <w:sz w:val="16"/>
          <w:szCs w:val="16"/>
        </w:rPr>
        <w:t xml:space="preserve">En application de la délibération du conseil municipal en date du </w:t>
      </w:r>
      <w:r w:rsidR="008A44C4">
        <w:rPr>
          <w:rFonts w:asciiTheme="minorHAnsi" w:hAnsiTheme="minorHAnsi" w:cstheme="minorHAnsi"/>
          <w:i/>
          <w:iCs/>
          <w:sz w:val="16"/>
          <w:szCs w:val="16"/>
        </w:rPr>
        <w:t xml:space="preserve">23 mai 2020 </w:t>
      </w:r>
      <w:r w:rsidRPr="0066414E">
        <w:rPr>
          <w:rFonts w:asciiTheme="minorHAnsi" w:hAnsiTheme="minorHAnsi" w:cstheme="minorHAnsi"/>
          <w:i/>
          <w:iCs/>
          <w:sz w:val="16"/>
          <w:szCs w:val="16"/>
        </w:rPr>
        <w:t xml:space="preserve">par laquelle le Conseil municipal a donné délégation au Maire pour exercer un certain nombre d’attributions en son nom et conformément aux articles L2122-22, L2122-23 du Code Général des Collectivités Territoriales, il vous est donné communication, comme prescrit, des décisions que Monsieur le Maire a été amené à prendre </w:t>
      </w:r>
    </w:p>
    <w:p w14:paraId="7E162C4F" w14:textId="1092C246" w:rsidR="00292C38" w:rsidRPr="007A668F" w:rsidRDefault="002C397E" w:rsidP="007A668F">
      <w:pPr>
        <w:widowControl w:val="0"/>
        <w:tabs>
          <w:tab w:val="left" w:pos="900"/>
        </w:tabs>
        <w:snapToGrid w:val="0"/>
        <w:jc w:val="both"/>
        <w:rPr>
          <w:rFonts w:asciiTheme="minorHAnsi" w:hAnsiTheme="minorHAnsi" w:cstheme="minorHAnsi"/>
          <w:b/>
          <w:sz w:val="16"/>
          <w:szCs w:val="16"/>
        </w:rPr>
      </w:pPr>
      <w:r w:rsidRPr="005D04F4">
        <w:rPr>
          <w:rFonts w:asciiTheme="minorHAnsi" w:hAnsiTheme="minorHAnsi" w:cstheme="minorHAnsi"/>
          <w:sz w:val="18"/>
          <w:szCs w:val="18"/>
        </w:rPr>
        <w:t>Néant</w:t>
      </w:r>
      <w:r w:rsidRPr="005D04F4">
        <w:rPr>
          <w:rFonts w:asciiTheme="minorHAnsi" w:hAnsiTheme="minorHAnsi" w:cstheme="minorHAnsi"/>
          <w:sz w:val="18"/>
          <w:szCs w:val="18"/>
        </w:rPr>
        <w:tab/>
      </w:r>
      <w:r w:rsidRPr="005D04F4">
        <w:rPr>
          <w:rFonts w:asciiTheme="minorHAnsi" w:hAnsiTheme="minorHAnsi" w:cstheme="minorHAnsi"/>
          <w:sz w:val="18"/>
          <w:szCs w:val="18"/>
        </w:rPr>
        <w:tab/>
      </w:r>
      <w:r w:rsidRPr="005D04F4">
        <w:rPr>
          <w:rFonts w:asciiTheme="minorHAnsi" w:hAnsiTheme="minorHAnsi" w:cstheme="minorHAnsi"/>
          <w:sz w:val="18"/>
          <w:szCs w:val="18"/>
        </w:rPr>
        <w:tab/>
      </w:r>
      <w:r w:rsidRPr="005D04F4">
        <w:rPr>
          <w:rFonts w:asciiTheme="minorHAnsi" w:hAnsiTheme="minorHAnsi" w:cstheme="minorHAnsi"/>
          <w:sz w:val="18"/>
          <w:szCs w:val="18"/>
        </w:rPr>
        <w:tab/>
      </w:r>
    </w:p>
    <w:p w14:paraId="760AB77C" w14:textId="33AEBC93" w:rsidR="003A25E4" w:rsidRPr="00292C38" w:rsidRDefault="00CF46D4" w:rsidP="00292C38">
      <w:pPr>
        <w:pStyle w:val="Titre3"/>
        <w:widowControl w:val="0"/>
        <w:snapToGrid w:val="0"/>
        <w:spacing w:before="0" w:after="0"/>
        <w:jc w:val="center"/>
        <w:rPr>
          <w:rFonts w:asciiTheme="minorHAnsi" w:hAnsiTheme="minorHAnsi" w:cstheme="minorHAnsi"/>
          <w:sz w:val="16"/>
          <w:szCs w:val="16"/>
        </w:rPr>
      </w:pPr>
      <w:r w:rsidRPr="00415084">
        <w:rPr>
          <w:rFonts w:asciiTheme="minorHAnsi" w:hAnsiTheme="minorHAnsi" w:cstheme="minorHAnsi"/>
          <w:sz w:val="16"/>
          <w:szCs w:val="16"/>
        </w:rPr>
        <w:t>DELIBERATIONS</w:t>
      </w:r>
    </w:p>
    <w:p w14:paraId="5529E79F" w14:textId="200AD119" w:rsidR="005B6A75" w:rsidRDefault="005B6A75" w:rsidP="00564C33">
      <w:pPr>
        <w:tabs>
          <w:tab w:val="left" w:pos="1701"/>
        </w:tabs>
        <w:jc w:val="both"/>
        <w:rPr>
          <w:rFonts w:asciiTheme="minorHAnsi" w:hAnsiTheme="minorHAnsi" w:cstheme="minorHAnsi"/>
          <w:b/>
          <w:sz w:val="16"/>
          <w:szCs w:val="16"/>
        </w:rPr>
      </w:pPr>
    </w:p>
    <w:p w14:paraId="0BE8C671" w14:textId="77777777" w:rsidR="00BA0BF2" w:rsidRPr="0089047B" w:rsidRDefault="00BA0BF2" w:rsidP="00BA0BF2">
      <w:pPr>
        <w:tabs>
          <w:tab w:val="left" w:pos="5775"/>
        </w:tabs>
        <w:rPr>
          <w:rFonts w:ascii="Calibri" w:hAnsi="Calibri"/>
          <w:b/>
          <w:sz w:val="18"/>
          <w:szCs w:val="18"/>
        </w:rPr>
      </w:pPr>
      <w:r w:rsidRPr="00D73314">
        <w:rPr>
          <w:rFonts w:ascii="Calibri" w:hAnsi="Calibri"/>
          <w:b/>
          <w:sz w:val="18"/>
          <w:szCs w:val="18"/>
          <w:highlight w:val="lightGray"/>
        </w:rPr>
        <w:t>DCM n°</w:t>
      </w:r>
      <w:r w:rsidRPr="00F1666E">
        <w:rPr>
          <w:rFonts w:ascii="Calibri" w:hAnsi="Calibri"/>
          <w:b/>
          <w:sz w:val="18"/>
          <w:szCs w:val="18"/>
          <w:highlight w:val="lightGray"/>
        </w:rPr>
        <w:t>2021-56</w:t>
      </w:r>
    </w:p>
    <w:p w14:paraId="7C118881" w14:textId="38D4D901" w:rsidR="00BA0BF2" w:rsidRPr="00452687" w:rsidRDefault="00BA0BF2" w:rsidP="00BA0BF2">
      <w:pPr>
        <w:widowControl w:val="0"/>
        <w:tabs>
          <w:tab w:val="left" w:pos="0"/>
        </w:tabs>
        <w:snapToGrid w:val="0"/>
        <w:jc w:val="both"/>
        <w:rPr>
          <w:rFonts w:asciiTheme="minorHAnsi" w:hAnsiTheme="minorHAnsi" w:cstheme="minorHAnsi"/>
          <w:b/>
          <w:sz w:val="18"/>
          <w:szCs w:val="18"/>
          <w:u w:val="single"/>
        </w:rPr>
      </w:pPr>
      <w:r w:rsidRPr="00452687">
        <w:rPr>
          <w:rFonts w:asciiTheme="minorHAnsi" w:hAnsiTheme="minorHAnsi" w:cstheme="minorHAnsi"/>
          <w:b/>
          <w:sz w:val="18"/>
          <w:szCs w:val="18"/>
          <w:u w:val="single"/>
        </w:rPr>
        <w:t xml:space="preserve">Objet : </w:t>
      </w:r>
    </w:p>
    <w:p w14:paraId="179D6FA6" w14:textId="77777777" w:rsidR="00BA0BF2" w:rsidRPr="00BA0BF2" w:rsidRDefault="00BA0BF2" w:rsidP="00BA0BF2">
      <w:pPr>
        <w:numPr>
          <w:ilvl w:val="0"/>
          <w:numId w:val="2"/>
        </w:numPr>
        <w:jc w:val="both"/>
        <w:rPr>
          <w:rFonts w:asciiTheme="minorHAnsi" w:hAnsiTheme="minorHAnsi" w:cstheme="minorHAnsi"/>
          <w:b/>
          <w:iCs/>
          <w:sz w:val="16"/>
          <w:szCs w:val="16"/>
          <w:u w:val="single"/>
        </w:rPr>
      </w:pPr>
      <w:r w:rsidRPr="00BA0BF2">
        <w:rPr>
          <w:rFonts w:asciiTheme="minorHAnsi" w:hAnsiTheme="minorHAnsi" w:cstheme="minorHAnsi"/>
          <w:b/>
          <w:iCs/>
          <w:sz w:val="16"/>
          <w:szCs w:val="16"/>
          <w:u w:val="single"/>
        </w:rPr>
        <w:t>Exposé des motifs</w:t>
      </w:r>
    </w:p>
    <w:p w14:paraId="0DD0E06A" w14:textId="77777777" w:rsidR="00BA0BF2" w:rsidRPr="00BA0BF2" w:rsidRDefault="00BA0BF2" w:rsidP="00BA0BF2">
      <w:pPr>
        <w:jc w:val="both"/>
        <w:rPr>
          <w:rFonts w:asciiTheme="minorHAnsi" w:hAnsiTheme="minorHAnsi" w:cstheme="minorHAnsi"/>
          <w:sz w:val="16"/>
          <w:szCs w:val="16"/>
        </w:rPr>
      </w:pPr>
      <w:r w:rsidRPr="00BA0BF2">
        <w:rPr>
          <w:rFonts w:asciiTheme="minorHAnsi" w:hAnsiTheme="minorHAnsi" w:cstheme="minorHAnsi"/>
          <w:sz w:val="16"/>
          <w:szCs w:val="16"/>
        </w:rPr>
        <w:t>M. le Maire expose à l’assemblée les dispositions de l’article 1383 du code général des impôts permettant au conseil municipal de limiter l’exonération de deux ans de taxe foncière sur les propriétés bâties en faveur des constructions nouvelles, additions de construction, reconstructions, et conversions de bâtiments ruraux en logements, en ce qui concerne les immeubles à usage d’habitation.</w:t>
      </w:r>
    </w:p>
    <w:p w14:paraId="213E0353" w14:textId="77777777" w:rsidR="00BA0BF2" w:rsidRPr="00BA0BF2" w:rsidRDefault="00BA0BF2" w:rsidP="00BA0BF2">
      <w:pPr>
        <w:jc w:val="both"/>
        <w:rPr>
          <w:rFonts w:asciiTheme="minorHAnsi" w:hAnsiTheme="minorHAnsi" w:cstheme="minorHAnsi"/>
          <w:sz w:val="16"/>
          <w:szCs w:val="16"/>
        </w:rPr>
      </w:pPr>
      <w:r w:rsidRPr="00BA0BF2">
        <w:rPr>
          <w:rFonts w:asciiTheme="minorHAnsi" w:hAnsiTheme="minorHAnsi" w:cstheme="minorHAnsi"/>
          <w:sz w:val="16"/>
          <w:szCs w:val="16"/>
        </w:rPr>
        <w:t xml:space="preserve">Il indique qu’une délibération de suppression d’exonération des 2 ans de Taxe Foncière sur les Propriétés Bâties (TFPB) pour les constructions nouvelles et pour tout logement d’habitation avait été prise le 27 mars 2003. </w:t>
      </w:r>
    </w:p>
    <w:p w14:paraId="63123F32" w14:textId="77777777" w:rsidR="00BA0BF2" w:rsidRPr="00BA0BF2" w:rsidRDefault="00BA0BF2" w:rsidP="00BA0BF2">
      <w:pPr>
        <w:jc w:val="both"/>
        <w:rPr>
          <w:rFonts w:asciiTheme="minorHAnsi" w:hAnsiTheme="minorHAnsi" w:cstheme="minorHAnsi"/>
          <w:sz w:val="16"/>
          <w:szCs w:val="16"/>
        </w:rPr>
      </w:pPr>
      <w:r w:rsidRPr="00BA0BF2">
        <w:rPr>
          <w:rFonts w:asciiTheme="minorHAnsi" w:hAnsiTheme="minorHAnsi" w:cstheme="minorHAnsi"/>
          <w:sz w:val="16"/>
          <w:szCs w:val="16"/>
        </w:rPr>
        <w:t xml:space="preserve">Or, compte tenu de la réforme liée à la suppression de la Taxe d’Habitation (TH) résidences principales et du transfert de fiscalité du département de la TFB en découlant, pour les locaux d'habitation achevés après le 01/01/2021, la délibération prise antérieurement par la Commune devient caduque. Pour ces locaux, l'exonération de deux ans de TFPB sera totale sauf délibération de la collectivité pour limiter l'exonération. </w:t>
      </w:r>
    </w:p>
    <w:p w14:paraId="4E0F5C45" w14:textId="77777777" w:rsidR="00BA0BF2" w:rsidRPr="00BA0BF2" w:rsidRDefault="00BA0BF2" w:rsidP="00BA0BF2">
      <w:pPr>
        <w:jc w:val="both"/>
        <w:rPr>
          <w:rFonts w:asciiTheme="minorHAnsi" w:hAnsiTheme="minorHAnsi" w:cstheme="minorHAnsi"/>
          <w:sz w:val="16"/>
          <w:szCs w:val="16"/>
        </w:rPr>
      </w:pPr>
      <w:r w:rsidRPr="00BA0BF2">
        <w:rPr>
          <w:rFonts w:asciiTheme="minorHAnsi" w:hAnsiTheme="minorHAnsi" w:cstheme="minorHAnsi"/>
          <w:sz w:val="16"/>
          <w:szCs w:val="16"/>
        </w:rPr>
        <w:t>Il convient toutefois de délibérer pour limiter le pourcentage d'exonération de la base imposable. Il est demandé au conseil municipal de bien vouloir en délibérer.</w:t>
      </w:r>
    </w:p>
    <w:p w14:paraId="3E53AD9D" w14:textId="77777777" w:rsidR="00BA0BF2" w:rsidRPr="00BA0BF2" w:rsidRDefault="00BA0BF2" w:rsidP="00BA0BF2">
      <w:pPr>
        <w:ind w:left="708"/>
        <w:jc w:val="both"/>
        <w:rPr>
          <w:rFonts w:asciiTheme="minorHAnsi" w:hAnsiTheme="minorHAnsi" w:cstheme="minorHAnsi"/>
          <w:b/>
          <w:iCs/>
          <w:sz w:val="16"/>
          <w:szCs w:val="16"/>
          <w:u w:val="single"/>
        </w:rPr>
      </w:pPr>
    </w:p>
    <w:p w14:paraId="2B38451D" w14:textId="77777777" w:rsidR="00BA0BF2" w:rsidRPr="00BA0BF2" w:rsidRDefault="00BA0BF2" w:rsidP="00BA0BF2">
      <w:pPr>
        <w:numPr>
          <w:ilvl w:val="0"/>
          <w:numId w:val="2"/>
        </w:numPr>
        <w:jc w:val="both"/>
        <w:rPr>
          <w:rFonts w:asciiTheme="minorHAnsi" w:hAnsiTheme="minorHAnsi" w:cstheme="minorHAnsi"/>
          <w:b/>
          <w:iCs/>
          <w:sz w:val="16"/>
          <w:szCs w:val="16"/>
          <w:u w:val="single"/>
        </w:rPr>
      </w:pPr>
      <w:r w:rsidRPr="00BA0BF2">
        <w:rPr>
          <w:rFonts w:asciiTheme="minorHAnsi" w:hAnsiTheme="minorHAnsi" w:cstheme="minorHAnsi"/>
          <w:b/>
          <w:iCs/>
          <w:sz w:val="16"/>
          <w:szCs w:val="16"/>
          <w:u w:val="single"/>
        </w:rPr>
        <w:t>Délibération</w:t>
      </w:r>
    </w:p>
    <w:p w14:paraId="28C044A6" w14:textId="77777777" w:rsidR="00BA0BF2" w:rsidRPr="00BA0BF2" w:rsidRDefault="00BA0BF2" w:rsidP="00BA0BF2">
      <w:pPr>
        <w:ind w:firstLine="708"/>
        <w:rPr>
          <w:rFonts w:asciiTheme="minorHAnsi" w:hAnsiTheme="minorHAnsi" w:cstheme="minorHAnsi"/>
          <w:bCs/>
          <w:iCs/>
          <w:spacing w:val="2"/>
          <w:sz w:val="16"/>
          <w:szCs w:val="16"/>
        </w:rPr>
      </w:pPr>
      <w:r w:rsidRPr="00BA0BF2">
        <w:rPr>
          <w:rFonts w:asciiTheme="minorHAnsi" w:hAnsiTheme="minorHAnsi" w:cstheme="minorHAnsi"/>
          <w:bCs/>
          <w:iCs/>
          <w:spacing w:val="2"/>
          <w:sz w:val="16"/>
          <w:szCs w:val="16"/>
        </w:rPr>
        <w:t xml:space="preserve">Ouï cet exposé et après avoir délibéré, le Conseil Municipal </w:t>
      </w:r>
    </w:p>
    <w:p w14:paraId="73166958" w14:textId="245C4845" w:rsidR="00BA0BF2" w:rsidRPr="00BA0BF2" w:rsidRDefault="00BA0BF2" w:rsidP="00BA0BF2">
      <w:pPr>
        <w:numPr>
          <w:ilvl w:val="0"/>
          <w:numId w:val="19"/>
        </w:numPr>
        <w:jc w:val="both"/>
        <w:rPr>
          <w:rFonts w:asciiTheme="minorHAnsi" w:hAnsiTheme="minorHAnsi" w:cstheme="minorHAnsi"/>
          <w:bCs/>
          <w:iCs/>
          <w:sz w:val="16"/>
          <w:szCs w:val="16"/>
        </w:rPr>
      </w:pPr>
      <w:r w:rsidRPr="00BA0BF2">
        <w:rPr>
          <w:rFonts w:asciiTheme="minorHAnsi" w:hAnsiTheme="minorHAnsi" w:cstheme="minorHAnsi"/>
          <w:bCs/>
          <w:iCs/>
          <w:sz w:val="16"/>
          <w:szCs w:val="16"/>
        </w:rPr>
        <w:t>Décide de limiter l’exonération de deux ans de la taxe foncière sur les propriétés bâties en faveur des constructions nouvelles, additions de constructions, reconstructions, et conversions de bâtiments rur</w:t>
      </w:r>
      <w:r w:rsidR="00761651">
        <w:rPr>
          <w:rFonts w:asciiTheme="minorHAnsi" w:hAnsiTheme="minorHAnsi" w:cstheme="minorHAnsi"/>
          <w:bCs/>
          <w:iCs/>
          <w:sz w:val="16"/>
          <w:szCs w:val="16"/>
        </w:rPr>
        <w:t>aux en logements, à un taux de 5</w:t>
      </w:r>
      <w:r w:rsidRPr="00BA0BF2">
        <w:rPr>
          <w:rFonts w:asciiTheme="minorHAnsi" w:hAnsiTheme="minorHAnsi" w:cstheme="minorHAnsi"/>
          <w:bCs/>
          <w:iCs/>
          <w:sz w:val="16"/>
          <w:szCs w:val="16"/>
        </w:rPr>
        <w:t>0% de la base imposable, en ce qui concerne tous les immeubles à usage d’habitation.</w:t>
      </w:r>
    </w:p>
    <w:p w14:paraId="3CBD0691" w14:textId="375A5B78" w:rsidR="00BA0BF2" w:rsidRPr="00BA0BF2" w:rsidRDefault="00BA0BF2" w:rsidP="00BA0BF2">
      <w:pPr>
        <w:pStyle w:val="Paragraphedeliste"/>
        <w:widowControl w:val="0"/>
        <w:numPr>
          <w:ilvl w:val="0"/>
          <w:numId w:val="19"/>
        </w:numPr>
        <w:tabs>
          <w:tab w:val="left" w:pos="900"/>
        </w:tabs>
        <w:suppressAutoHyphens w:val="0"/>
        <w:snapToGrid w:val="0"/>
        <w:contextualSpacing/>
        <w:rPr>
          <w:rFonts w:asciiTheme="minorHAnsi" w:hAnsiTheme="minorHAnsi" w:cstheme="minorHAnsi"/>
          <w:sz w:val="16"/>
          <w:szCs w:val="16"/>
        </w:rPr>
      </w:pPr>
      <w:r w:rsidRPr="00BA0BF2">
        <w:rPr>
          <w:rFonts w:asciiTheme="minorHAnsi" w:hAnsiTheme="minorHAnsi" w:cstheme="minorHAnsi"/>
          <w:bCs/>
          <w:iCs/>
          <w:sz w:val="16"/>
          <w:szCs w:val="16"/>
        </w:rPr>
        <w:t xml:space="preserve"> Charge le Maire de notifier cette décision aux services préfectoraux</w:t>
      </w:r>
    </w:p>
    <w:p w14:paraId="4F831F01" w14:textId="74495422" w:rsidR="00BA0BF2" w:rsidRDefault="00BA0BF2" w:rsidP="005B6A75">
      <w:pPr>
        <w:tabs>
          <w:tab w:val="left" w:pos="1701"/>
        </w:tabs>
        <w:jc w:val="both"/>
        <w:rPr>
          <w:rFonts w:asciiTheme="minorHAnsi" w:hAnsiTheme="minorHAnsi" w:cstheme="minorHAnsi"/>
          <w:b/>
          <w:sz w:val="16"/>
          <w:szCs w:val="16"/>
        </w:rPr>
      </w:pPr>
    </w:p>
    <w:p w14:paraId="3186654B" w14:textId="77777777" w:rsidR="00BA0BF2" w:rsidRPr="006B654F" w:rsidRDefault="00BA0BF2" w:rsidP="005B6A75">
      <w:pPr>
        <w:tabs>
          <w:tab w:val="left" w:pos="1701"/>
        </w:tabs>
        <w:jc w:val="both"/>
        <w:rPr>
          <w:rFonts w:asciiTheme="minorHAnsi" w:hAnsiTheme="minorHAnsi" w:cstheme="minorHAnsi"/>
          <w:b/>
          <w:sz w:val="16"/>
          <w:szCs w:val="16"/>
        </w:rPr>
      </w:pPr>
    </w:p>
    <w:p w14:paraId="44891159" w14:textId="034D35EB" w:rsidR="00926EB7" w:rsidRPr="006B654F" w:rsidRDefault="0065190B" w:rsidP="00530AC9">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r w:rsidRPr="006B654F">
        <w:rPr>
          <w:rFonts w:asciiTheme="minorHAnsi" w:hAnsiTheme="minorHAnsi" w:cstheme="minorHAnsi"/>
          <w:sz w:val="16"/>
          <w:szCs w:val="16"/>
        </w:rPr>
        <w:t>PAR</w:t>
      </w:r>
      <w:r w:rsidR="00530AC9" w:rsidRPr="006B654F">
        <w:rPr>
          <w:rFonts w:asciiTheme="minorHAnsi" w:hAnsiTheme="minorHAnsi" w:cstheme="minorHAnsi"/>
          <w:sz w:val="16"/>
          <w:szCs w:val="16"/>
        </w:rPr>
        <w:t>T </w:t>
      </w:r>
      <w:proofErr w:type="gramStart"/>
      <w:r w:rsidR="00530AC9" w:rsidRPr="006B654F">
        <w:rPr>
          <w:rFonts w:asciiTheme="minorHAnsi" w:hAnsiTheme="minorHAnsi" w:cstheme="minorHAnsi"/>
          <w:sz w:val="16"/>
          <w:szCs w:val="16"/>
        </w:rPr>
        <w:t xml:space="preserve">: </w:t>
      </w:r>
      <w:r w:rsidR="0060604B">
        <w:rPr>
          <w:rFonts w:asciiTheme="minorHAnsi" w:hAnsiTheme="minorHAnsi" w:cstheme="minorHAnsi"/>
          <w:sz w:val="16"/>
          <w:szCs w:val="16"/>
        </w:rPr>
        <w:t xml:space="preserve"> 15</w:t>
      </w:r>
      <w:proofErr w:type="gramEnd"/>
      <w:r w:rsidRPr="006B654F">
        <w:rPr>
          <w:rFonts w:asciiTheme="minorHAnsi" w:hAnsiTheme="minorHAnsi" w:cstheme="minorHAnsi"/>
          <w:sz w:val="16"/>
          <w:szCs w:val="16"/>
        </w:rPr>
        <w:tab/>
      </w:r>
      <w:r w:rsidR="00530AC9" w:rsidRPr="006B654F">
        <w:rPr>
          <w:rFonts w:asciiTheme="minorHAnsi" w:hAnsiTheme="minorHAnsi" w:cstheme="minorHAnsi"/>
          <w:sz w:val="16"/>
          <w:szCs w:val="16"/>
        </w:rPr>
        <w:t xml:space="preserve">  </w:t>
      </w:r>
      <w:r w:rsidRPr="006B654F">
        <w:rPr>
          <w:rFonts w:asciiTheme="minorHAnsi" w:hAnsiTheme="minorHAnsi" w:cstheme="minorHAnsi"/>
          <w:sz w:val="16"/>
          <w:szCs w:val="16"/>
        </w:rPr>
        <w:t xml:space="preserve"> </w:t>
      </w:r>
      <w:r w:rsidR="0060604B" w:rsidRPr="006B654F">
        <w:rPr>
          <w:rFonts w:asciiTheme="minorHAnsi" w:hAnsiTheme="minorHAnsi" w:cstheme="minorHAnsi"/>
          <w:sz w:val="16"/>
          <w:szCs w:val="16"/>
        </w:rPr>
        <w:t>voix pour</w:t>
      </w:r>
      <w:r w:rsidR="0060604B">
        <w:rPr>
          <w:rFonts w:asciiTheme="minorHAnsi" w:hAnsiTheme="minorHAnsi" w:cstheme="minorHAnsi"/>
          <w:sz w:val="16"/>
          <w:szCs w:val="16"/>
        </w:rPr>
        <w:t xml:space="preserve"> </w:t>
      </w:r>
      <w:r w:rsidR="002508BB">
        <w:rPr>
          <w:rFonts w:asciiTheme="minorHAnsi" w:hAnsiTheme="minorHAnsi" w:cstheme="minorHAnsi"/>
          <w:sz w:val="16"/>
          <w:szCs w:val="16"/>
        </w:rPr>
        <w:t xml:space="preserve">   </w:t>
      </w:r>
      <w:r w:rsidR="00761651">
        <w:rPr>
          <w:rFonts w:asciiTheme="minorHAnsi" w:hAnsiTheme="minorHAnsi" w:cstheme="minorHAnsi"/>
          <w:sz w:val="16"/>
          <w:szCs w:val="16"/>
        </w:rPr>
        <w:t>12</w:t>
      </w:r>
      <w:r w:rsidR="002508BB">
        <w:rPr>
          <w:rFonts w:asciiTheme="minorHAnsi" w:hAnsiTheme="minorHAnsi" w:cstheme="minorHAnsi"/>
          <w:sz w:val="16"/>
          <w:szCs w:val="16"/>
        </w:rPr>
        <w:t xml:space="preserve"> </w:t>
      </w:r>
      <w:r w:rsidR="0060604B">
        <w:rPr>
          <w:rFonts w:asciiTheme="minorHAnsi" w:hAnsiTheme="minorHAnsi" w:cstheme="minorHAnsi"/>
          <w:sz w:val="16"/>
          <w:szCs w:val="16"/>
        </w:rPr>
        <w:t xml:space="preserve">                </w:t>
      </w:r>
      <w:r w:rsidRPr="006B654F">
        <w:rPr>
          <w:rFonts w:asciiTheme="minorHAnsi" w:hAnsiTheme="minorHAnsi" w:cstheme="minorHAnsi"/>
          <w:sz w:val="16"/>
          <w:szCs w:val="16"/>
        </w:rPr>
        <w:t>voix cont</w:t>
      </w:r>
      <w:r w:rsidR="0024103C" w:rsidRPr="006B654F">
        <w:rPr>
          <w:rFonts w:asciiTheme="minorHAnsi" w:hAnsiTheme="minorHAnsi" w:cstheme="minorHAnsi"/>
          <w:sz w:val="16"/>
          <w:szCs w:val="16"/>
        </w:rPr>
        <w:t>re</w:t>
      </w:r>
      <w:r w:rsidR="00BD0B7F" w:rsidRPr="006B654F">
        <w:rPr>
          <w:rFonts w:asciiTheme="minorHAnsi" w:hAnsiTheme="minorHAnsi" w:cstheme="minorHAnsi"/>
          <w:sz w:val="16"/>
          <w:szCs w:val="16"/>
        </w:rPr>
        <w:t xml:space="preserve"> 0</w:t>
      </w:r>
      <w:r w:rsidR="0024103C" w:rsidRPr="006B654F">
        <w:rPr>
          <w:rFonts w:asciiTheme="minorHAnsi" w:hAnsiTheme="minorHAnsi" w:cstheme="minorHAnsi"/>
          <w:sz w:val="16"/>
          <w:szCs w:val="16"/>
        </w:rPr>
        <w:tab/>
        <w:t xml:space="preserve">             </w:t>
      </w:r>
      <w:r w:rsidR="00530AC9" w:rsidRPr="006B654F">
        <w:rPr>
          <w:rFonts w:asciiTheme="minorHAnsi" w:hAnsiTheme="minorHAnsi" w:cstheme="minorHAnsi"/>
          <w:sz w:val="16"/>
          <w:szCs w:val="16"/>
        </w:rPr>
        <w:t xml:space="preserve"> </w:t>
      </w:r>
      <w:r w:rsidR="0024103C" w:rsidRPr="006B654F">
        <w:rPr>
          <w:rFonts w:asciiTheme="minorHAnsi" w:hAnsiTheme="minorHAnsi" w:cstheme="minorHAnsi"/>
          <w:sz w:val="16"/>
          <w:szCs w:val="16"/>
        </w:rPr>
        <w:t>abstention</w:t>
      </w:r>
      <w:r w:rsidR="0024103C" w:rsidRPr="006B654F">
        <w:rPr>
          <w:rFonts w:asciiTheme="minorHAnsi" w:hAnsiTheme="minorHAnsi" w:cstheme="minorHAnsi"/>
          <w:sz w:val="16"/>
          <w:szCs w:val="16"/>
        </w:rPr>
        <w:tab/>
      </w:r>
      <w:r w:rsidR="00BD0B7F" w:rsidRPr="006B654F">
        <w:rPr>
          <w:rFonts w:asciiTheme="minorHAnsi" w:hAnsiTheme="minorHAnsi" w:cstheme="minorHAnsi"/>
          <w:sz w:val="16"/>
          <w:szCs w:val="16"/>
        </w:rPr>
        <w:t>0</w:t>
      </w:r>
      <w:r w:rsidR="0024103C" w:rsidRPr="006B654F">
        <w:rPr>
          <w:rFonts w:asciiTheme="minorHAnsi" w:hAnsiTheme="minorHAnsi" w:cstheme="minorHAnsi"/>
          <w:sz w:val="16"/>
          <w:szCs w:val="16"/>
        </w:rPr>
        <w:tab/>
      </w:r>
    </w:p>
    <w:p w14:paraId="367120B7" w14:textId="52AD2A3E" w:rsidR="00C07BF2" w:rsidRPr="002508BB" w:rsidRDefault="009F78EE" w:rsidP="002508BB">
      <w:pPr>
        <w:pStyle w:val="Paragraphedeliste"/>
        <w:numPr>
          <w:ilvl w:val="0"/>
          <w:numId w:val="1"/>
        </w:numPr>
        <w:tabs>
          <w:tab w:val="left" w:pos="5775"/>
        </w:tabs>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séance : néant</w:t>
      </w:r>
    </w:p>
    <w:p w14:paraId="3CCE350B" w14:textId="77777777" w:rsidR="008A4905" w:rsidRPr="00022B57" w:rsidRDefault="008A4905" w:rsidP="008A4905">
      <w:pPr>
        <w:pStyle w:val="Paragraphedeliste"/>
        <w:ind w:right="-108"/>
        <w:jc w:val="both"/>
        <w:rPr>
          <w:rFonts w:asciiTheme="minorHAnsi" w:hAnsiTheme="minorHAnsi" w:cstheme="minorHAnsi"/>
          <w:i/>
          <w:iCs/>
          <w:sz w:val="16"/>
          <w:szCs w:val="16"/>
        </w:rPr>
      </w:pPr>
    </w:p>
    <w:p w14:paraId="4B0FE34C" w14:textId="164470CE" w:rsidR="008A4905" w:rsidRPr="00022B57" w:rsidRDefault="008A4905" w:rsidP="008A4905">
      <w:pPr>
        <w:ind w:right="-108"/>
        <w:jc w:val="both"/>
        <w:rPr>
          <w:rFonts w:asciiTheme="minorHAnsi" w:hAnsiTheme="minorHAnsi" w:cstheme="minorHAnsi"/>
          <w:iCs/>
          <w:sz w:val="16"/>
          <w:szCs w:val="16"/>
        </w:rPr>
      </w:pPr>
      <w:r w:rsidRPr="00022B57">
        <w:rPr>
          <w:rFonts w:asciiTheme="minorHAnsi" w:hAnsiTheme="minorHAnsi" w:cstheme="minorHAnsi"/>
          <w:iCs/>
          <w:sz w:val="16"/>
          <w:szCs w:val="16"/>
        </w:rPr>
        <w:t xml:space="preserve">La séance est levée </w:t>
      </w:r>
      <w:r w:rsidR="0007785D" w:rsidRPr="00022B57">
        <w:rPr>
          <w:rFonts w:asciiTheme="minorHAnsi" w:hAnsiTheme="minorHAnsi" w:cstheme="minorHAnsi"/>
          <w:iCs/>
          <w:sz w:val="16"/>
          <w:szCs w:val="16"/>
        </w:rPr>
        <w:t>à 20</w:t>
      </w:r>
      <w:r w:rsidR="000407A4" w:rsidRPr="00022B57">
        <w:rPr>
          <w:rFonts w:asciiTheme="minorHAnsi" w:hAnsiTheme="minorHAnsi" w:cstheme="minorHAnsi"/>
          <w:iCs/>
          <w:sz w:val="16"/>
          <w:szCs w:val="16"/>
        </w:rPr>
        <w:t xml:space="preserve"> heures</w:t>
      </w:r>
    </w:p>
    <w:p w14:paraId="4F5464BA" w14:textId="77777777" w:rsidR="00212E36" w:rsidRPr="00022B57" w:rsidRDefault="00212E36" w:rsidP="00BF05DE">
      <w:pPr>
        <w:tabs>
          <w:tab w:val="left" w:pos="5775"/>
        </w:tabs>
        <w:rPr>
          <w:rFonts w:asciiTheme="minorHAnsi" w:hAnsiTheme="minorHAnsi" w:cstheme="minorHAnsi"/>
          <w:b/>
          <w:sz w:val="16"/>
          <w:szCs w:val="16"/>
          <w:highlight w:val="lightGray"/>
        </w:rPr>
      </w:pPr>
    </w:p>
    <w:p w14:paraId="7640EB6F" w14:textId="12519EE0" w:rsidR="005029FB" w:rsidRPr="00022B57" w:rsidRDefault="005029FB" w:rsidP="00BF05DE">
      <w:pPr>
        <w:ind w:right="-108"/>
        <w:jc w:val="both"/>
        <w:rPr>
          <w:rFonts w:asciiTheme="minorHAnsi" w:hAnsiTheme="minorHAnsi" w:cstheme="minorHAnsi"/>
          <w:b/>
          <w:iCs/>
          <w:sz w:val="16"/>
          <w:szCs w:val="16"/>
        </w:rPr>
      </w:pPr>
      <w:r w:rsidRPr="00022B57">
        <w:rPr>
          <w:rFonts w:asciiTheme="minorHAnsi" w:hAnsiTheme="minorHAnsi" w:cstheme="minorHAnsi"/>
          <w:b/>
          <w:iCs/>
          <w:sz w:val="16"/>
          <w:szCs w:val="16"/>
        </w:rPr>
        <w:t>L</w:t>
      </w:r>
      <w:r w:rsidR="0095470B" w:rsidRPr="00022B57">
        <w:rPr>
          <w:rFonts w:asciiTheme="minorHAnsi" w:hAnsiTheme="minorHAnsi" w:cstheme="minorHAnsi"/>
          <w:b/>
          <w:iCs/>
          <w:sz w:val="16"/>
          <w:szCs w:val="16"/>
        </w:rPr>
        <w:t>a</w:t>
      </w:r>
      <w:r w:rsidRPr="00022B57">
        <w:rPr>
          <w:rFonts w:asciiTheme="minorHAnsi" w:hAnsiTheme="minorHAnsi" w:cstheme="minorHAnsi"/>
          <w:b/>
          <w:iCs/>
          <w:sz w:val="16"/>
          <w:szCs w:val="16"/>
        </w:rPr>
        <w:t xml:space="preserve"> secrétaire de séance</w:t>
      </w:r>
    </w:p>
    <w:p w14:paraId="3395013A" w14:textId="4208164E" w:rsidR="005029FB" w:rsidRPr="00022B57" w:rsidRDefault="00914C20" w:rsidP="00BF05DE">
      <w:pPr>
        <w:ind w:right="-108"/>
        <w:jc w:val="both"/>
        <w:rPr>
          <w:rFonts w:asciiTheme="minorHAnsi" w:hAnsiTheme="minorHAnsi" w:cstheme="minorHAnsi"/>
          <w:b/>
          <w:iCs/>
          <w:sz w:val="16"/>
          <w:szCs w:val="16"/>
        </w:rPr>
      </w:pPr>
      <w:r w:rsidRPr="00022B57">
        <w:rPr>
          <w:rFonts w:asciiTheme="minorHAnsi" w:hAnsiTheme="minorHAnsi" w:cstheme="minorHAnsi"/>
          <w:b/>
          <w:iCs/>
          <w:sz w:val="16"/>
          <w:szCs w:val="16"/>
        </w:rPr>
        <w:t>M</w:t>
      </w:r>
      <w:r w:rsidR="0095470B" w:rsidRPr="00022B57">
        <w:rPr>
          <w:rFonts w:asciiTheme="minorHAnsi" w:hAnsiTheme="minorHAnsi" w:cstheme="minorHAnsi"/>
          <w:b/>
          <w:iCs/>
          <w:sz w:val="16"/>
          <w:szCs w:val="16"/>
        </w:rPr>
        <w:t xml:space="preserve">adame </w:t>
      </w:r>
      <w:r w:rsidR="00761651">
        <w:rPr>
          <w:rFonts w:asciiTheme="minorHAnsi" w:hAnsiTheme="minorHAnsi" w:cstheme="minorHAnsi"/>
          <w:b/>
          <w:iCs/>
          <w:sz w:val="16"/>
          <w:szCs w:val="16"/>
        </w:rPr>
        <w:t>Camille HERBULOT</w:t>
      </w:r>
    </w:p>
    <w:p w14:paraId="25B5C00B" w14:textId="48953D96" w:rsidR="00802A3F" w:rsidRDefault="00802A3F" w:rsidP="00BF05DE">
      <w:pPr>
        <w:ind w:right="-108"/>
        <w:jc w:val="both"/>
        <w:rPr>
          <w:rFonts w:asciiTheme="minorHAnsi" w:hAnsiTheme="minorHAnsi" w:cstheme="minorHAnsi"/>
          <w:b/>
          <w:iCs/>
          <w:sz w:val="16"/>
          <w:szCs w:val="16"/>
        </w:rPr>
      </w:pPr>
    </w:p>
    <w:p w14:paraId="364883A3" w14:textId="77777777" w:rsidR="00F24E02" w:rsidRPr="006B654F" w:rsidRDefault="00F24E02" w:rsidP="00BF05DE">
      <w:pPr>
        <w:ind w:right="-108"/>
        <w:jc w:val="both"/>
        <w:rPr>
          <w:rFonts w:asciiTheme="minorHAnsi" w:hAnsiTheme="minorHAnsi" w:cstheme="minorHAnsi"/>
          <w:b/>
          <w:iCs/>
          <w:sz w:val="16"/>
          <w:szCs w:val="16"/>
        </w:rPr>
      </w:pPr>
    </w:p>
    <w:p w14:paraId="38A1E478" w14:textId="77777777" w:rsidR="005049E7" w:rsidRPr="005B6259" w:rsidRDefault="005049E7" w:rsidP="00BF05DE">
      <w:pPr>
        <w:ind w:right="-108"/>
        <w:jc w:val="both"/>
        <w:rPr>
          <w:rFonts w:asciiTheme="minorHAnsi" w:hAnsiTheme="minorHAnsi" w:cstheme="minorHAnsi"/>
          <w:i/>
          <w:iCs/>
          <w:sz w:val="14"/>
          <w:szCs w:val="14"/>
        </w:rPr>
      </w:pPr>
      <w:r w:rsidRPr="008C65C8">
        <w:rPr>
          <w:rFonts w:asciiTheme="minorHAnsi" w:hAnsiTheme="minorHAnsi" w:cstheme="minorHAnsi"/>
          <w:i/>
          <w:iCs/>
          <w:sz w:val="16"/>
          <w:szCs w:val="16"/>
        </w:rPr>
        <w:t> </w:t>
      </w:r>
      <w:r w:rsidRPr="005B6259">
        <w:rPr>
          <w:rFonts w:asciiTheme="minorHAnsi" w:hAnsiTheme="minorHAnsi" w:cstheme="minorHAnsi"/>
          <w:i/>
          <w:iCs/>
          <w:sz w:val="14"/>
          <w:szCs w:val="14"/>
        </w:rPr>
        <w:t>Conformément aux dispositions du Code de justice administrative, le tribunal administratif de Toulouse peut être saisi par voie de recours formé contre la présente délibération pendant un délai de deux mois commençant à courir à compter de la plus tardive des dates suivantes :-date de sa réception en Préfecture de Toulouse-date de sa publication et/ou de sa notification.</w:t>
      </w:r>
    </w:p>
    <w:p w14:paraId="59948CFF" w14:textId="4B4C9690" w:rsidR="00BF05DE" w:rsidRPr="005B6259" w:rsidRDefault="005049E7">
      <w:pPr>
        <w:pStyle w:val="Corpsdetexte"/>
        <w:tabs>
          <w:tab w:val="left" w:pos="284"/>
          <w:tab w:val="left" w:pos="426"/>
          <w:tab w:val="left" w:pos="567"/>
          <w:tab w:val="left" w:pos="709"/>
        </w:tabs>
        <w:rPr>
          <w:rFonts w:asciiTheme="minorHAnsi" w:hAnsiTheme="minorHAnsi" w:cstheme="minorHAnsi"/>
          <w:i/>
          <w:iCs/>
          <w:sz w:val="14"/>
          <w:szCs w:val="14"/>
        </w:rPr>
      </w:pPr>
      <w:r w:rsidRPr="005B6259">
        <w:rPr>
          <w:rFonts w:asciiTheme="minorHAnsi" w:hAnsiTheme="minorHAnsi" w:cstheme="minorHAnsi"/>
          <w:i/>
          <w:iCs/>
          <w:sz w:val="14"/>
          <w:szCs w:val="14"/>
        </w:rPr>
        <w:t>Dans ce même délai, un recours gracieux peut être déposé devant l’autorité territoriale, cette démarche suspendant le délai de recours contentieux qui recommencera à courir soit :-à compter de la notification de la réponse de l’autorité territoriale, soit :-deux mois après l’introduction du recours gracie</w:t>
      </w:r>
      <w:r w:rsidR="002F4B94" w:rsidRPr="005B6259">
        <w:rPr>
          <w:rFonts w:asciiTheme="minorHAnsi" w:hAnsiTheme="minorHAnsi" w:cstheme="minorHAnsi"/>
          <w:i/>
          <w:iCs/>
          <w:sz w:val="14"/>
          <w:szCs w:val="14"/>
        </w:rPr>
        <w:t>ux.</w:t>
      </w:r>
      <w:bookmarkStart w:id="5" w:name="_GoBack"/>
      <w:bookmarkEnd w:id="5"/>
    </w:p>
    <w:sectPr w:rsidR="00BF05DE" w:rsidRPr="005B6259" w:rsidSect="00BE71A6">
      <w:headerReference w:type="default" r:id="rId9"/>
      <w:pgSz w:w="11906" w:h="16838"/>
      <w:pgMar w:top="0" w:right="1416" w:bottom="426"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BD5F8" w14:textId="77777777" w:rsidR="007306A7" w:rsidRDefault="007306A7" w:rsidP="00553B70">
      <w:r>
        <w:separator/>
      </w:r>
    </w:p>
  </w:endnote>
  <w:endnote w:type="continuationSeparator" w:id="0">
    <w:p w14:paraId="32EB4F96" w14:textId="77777777" w:rsidR="007306A7" w:rsidRDefault="007306A7"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82A47" w14:textId="77777777" w:rsidR="007306A7" w:rsidRDefault="007306A7" w:rsidP="00553B70">
      <w:r>
        <w:separator/>
      </w:r>
    </w:p>
  </w:footnote>
  <w:footnote w:type="continuationSeparator" w:id="0">
    <w:p w14:paraId="58891F54" w14:textId="77777777" w:rsidR="007306A7" w:rsidRDefault="007306A7" w:rsidP="00553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EE38D" w14:textId="77777777" w:rsidR="00D444C7" w:rsidRPr="00D03438" w:rsidRDefault="00D444C7" w:rsidP="002B23CB">
    <w:pPr>
      <w:pStyle w:val="En-tte"/>
      <w:ind w:left="-141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17D4A3D"/>
    <w:multiLevelType w:val="hybridMultilevel"/>
    <w:tmpl w:val="9216CA30"/>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7C1BA8"/>
    <w:multiLevelType w:val="hybridMultilevel"/>
    <w:tmpl w:val="E3663F38"/>
    <w:lvl w:ilvl="0" w:tplc="5EF2CB62">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5A1A2A"/>
    <w:multiLevelType w:val="hybridMultilevel"/>
    <w:tmpl w:val="296A44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0D9C3AFA"/>
    <w:multiLevelType w:val="hybridMultilevel"/>
    <w:tmpl w:val="862813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8651A8"/>
    <w:multiLevelType w:val="hybridMultilevel"/>
    <w:tmpl w:val="B66A9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F63413"/>
    <w:multiLevelType w:val="hybridMultilevel"/>
    <w:tmpl w:val="4C3C00A6"/>
    <w:lvl w:ilvl="0" w:tplc="28AEE6AE">
      <w:numFmt w:val="bullet"/>
      <w:lvlText w:val="-"/>
      <w:lvlJc w:val="left"/>
      <w:pPr>
        <w:ind w:left="1095" w:hanging="360"/>
      </w:pPr>
      <w:rPr>
        <w:rFonts w:ascii="Calibri" w:eastAsia="Times New Roman" w:hAnsi="Calibri" w:cs="Calibri"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9">
    <w:nsid w:val="180403AD"/>
    <w:multiLevelType w:val="hybridMultilevel"/>
    <w:tmpl w:val="1CB6D91E"/>
    <w:lvl w:ilvl="0" w:tplc="1B5E655E">
      <w:numFmt w:val="bullet"/>
      <w:lvlText w:val="-"/>
      <w:lvlJc w:val="left"/>
      <w:pPr>
        <w:ind w:left="1080" w:hanging="360"/>
      </w:pPr>
      <w:rPr>
        <w:rFonts w:ascii="Times New Roman" w:eastAsia="Times New Roman" w:hAnsi="Times New Roman" w:cs="Times New Roman" w:hint="default"/>
        <w:b w:val="0"/>
        <w:sz w:val="24"/>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AA90924"/>
    <w:multiLevelType w:val="hybridMultilevel"/>
    <w:tmpl w:val="B0181C38"/>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101D6D"/>
    <w:multiLevelType w:val="hybridMultilevel"/>
    <w:tmpl w:val="85603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ED16372"/>
    <w:multiLevelType w:val="hybridMultilevel"/>
    <w:tmpl w:val="CCDA48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F26212A"/>
    <w:multiLevelType w:val="hybridMultilevel"/>
    <w:tmpl w:val="3BFE0AB0"/>
    <w:lvl w:ilvl="0" w:tplc="9AF2E57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4">
    <w:nsid w:val="1F815858"/>
    <w:multiLevelType w:val="hybridMultilevel"/>
    <w:tmpl w:val="0CFC5C28"/>
    <w:lvl w:ilvl="0" w:tplc="F45ADC96">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1A44E0D"/>
    <w:multiLevelType w:val="hybridMultilevel"/>
    <w:tmpl w:val="0CB851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nsid w:val="23650CF8"/>
    <w:multiLevelType w:val="hybridMultilevel"/>
    <w:tmpl w:val="6FA6D08A"/>
    <w:lvl w:ilvl="0" w:tplc="07D4C46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B064E24"/>
    <w:multiLevelType w:val="hybridMultilevel"/>
    <w:tmpl w:val="F2E01194"/>
    <w:lvl w:ilvl="0" w:tplc="AD12FA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F046BB2"/>
    <w:multiLevelType w:val="singleLevel"/>
    <w:tmpl w:val="040C000B"/>
    <w:lvl w:ilvl="0">
      <w:start w:val="1"/>
      <w:numFmt w:val="bullet"/>
      <w:lvlText w:val=""/>
      <w:lvlJc w:val="left"/>
      <w:pPr>
        <w:ind w:left="720" w:hanging="360"/>
      </w:pPr>
      <w:rPr>
        <w:rFonts w:ascii="Wingdings" w:hAnsi="Wingdings" w:hint="default"/>
        <w:b/>
        <w:i w:val="0"/>
        <w:sz w:val="20"/>
      </w:rPr>
    </w:lvl>
  </w:abstractNum>
  <w:abstractNum w:abstractNumId="19">
    <w:nsid w:val="30863DF6"/>
    <w:multiLevelType w:val="hybridMultilevel"/>
    <w:tmpl w:val="4EE63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29712B0"/>
    <w:multiLevelType w:val="hybridMultilevel"/>
    <w:tmpl w:val="AAACF542"/>
    <w:lvl w:ilvl="0" w:tplc="3CC0EF2A">
      <w:start w:val="1"/>
      <w:numFmt w:val="decimal"/>
      <w:lvlText w:val="%1"/>
      <w:lvlJc w:val="left"/>
      <w:pPr>
        <w:ind w:left="1005" w:hanging="360"/>
      </w:pPr>
      <w:rPr>
        <w:rFonts w:cs="Times New Roman" w:hint="default"/>
      </w:r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21">
    <w:nsid w:val="34CD6A22"/>
    <w:multiLevelType w:val="hybridMultilevel"/>
    <w:tmpl w:val="DD0EEC66"/>
    <w:lvl w:ilvl="0" w:tplc="9AF2E57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2">
    <w:nsid w:val="3F0A22F7"/>
    <w:multiLevelType w:val="hybridMultilevel"/>
    <w:tmpl w:val="41FE2DAC"/>
    <w:lvl w:ilvl="0" w:tplc="122EE82A">
      <w:start w:val="1"/>
      <w:numFmt w:val="decimal"/>
      <w:lvlText w:val="%1-"/>
      <w:lvlJc w:val="left"/>
      <w:pPr>
        <w:ind w:left="930" w:hanging="360"/>
      </w:pPr>
      <w:rPr>
        <w:rFonts w:cs="Times New Roman"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23">
    <w:nsid w:val="4B135702"/>
    <w:multiLevelType w:val="hybridMultilevel"/>
    <w:tmpl w:val="21F051D6"/>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C756749"/>
    <w:multiLevelType w:val="hybridMultilevel"/>
    <w:tmpl w:val="A8E6166E"/>
    <w:lvl w:ilvl="0" w:tplc="9A22726A">
      <w:start w:val="1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4F801AFE"/>
    <w:multiLevelType w:val="hybridMultilevel"/>
    <w:tmpl w:val="D3701ED4"/>
    <w:lvl w:ilvl="0" w:tplc="03C28C88">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nsid w:val="573D166F"/>
    <w:multiLevelType w:val="hybridMultilevel"/>
    <w:tmpl w:val="3D88D870"/>
    <w:lvl w:ilvl="0" w:tplc="07D4C46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93478AE"/>
    <w:multiLevelType w:val="hybridMultilevel"/>
    <w:tmpl w:val="9BEC4C74"/>
    <w:lvl w:ilvl="0" w:tplc="9AF2E57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nsid w:val="59735DD2"/>
    <w:multiLevelType w:val="hybridMultilevel"/>
    <w:tmpl w:val="77964794"/>
    <w:lvl w:ilvl="0" w:tplc="793C7A76">
      <w:start w:val="1"/>
      <w:numFmt w:val="bullet"/>
      <w:lvlText w:val=""/>
      <w:lvlJc w:val="left"/>
      <w:pPr>
        <w:ind w:left="720" w:hanging="360"/>
      </w:pPr>
      <w:rPr>
        <w:rFonts w:ascii="Symbol" w:hAnsi="Symbol" w:hint="default"/>
        <w:strike w:val="0"/>
      </w:rPr>
    </w:lvl>
    <w:lvl w:ilvl="1" w:tplc="7F1E3AE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708619F"/>
    <w:multiLevelType w:val="hybridMultilevel"/>
    <w:tmpl w:val="B9FA4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0B64FC2"/>
    <w:multiLevelType w:val="hybridMultilevel"/>
    <w:tmpl w:val="829AE502"/>
    <w:lvl w:ilvl="0" w:tplc="3C54C6D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78C32B85"/>
    <w:multiLevelType w:val="hybridMultilevel"/>
    <w:tmpl w:val="2CD4053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1"/>
  </w:num>
  <w:num w:numId="4">
    <w:abstractNumId w:val="8"/>
  </w:num>
  <w:num w:numId="5">
    <w:abstractNumId w:val="29"/>
  </w:num>
  <w:num w:numId="6">
    <w:abstractNumId w:val="19"/>
  </w:num>
  <w:num w:numId="7">
    <w:abstractNumId w:val="27"/>
  </w:num>
  <w:num w:numId="8">
    <w:abstractNumId w:val="26"/>
  </w:num>
  <w:num w:numId="9">
    <w:abstractNumId w:val="16"/>
  </w:num>
  <w:num w:numId="10">
    <w:abstractNumId w:val="31"/>
  </w:num>
  <w:num w:numId="11">
    <w:abstractNumId w:val="15"/>
  </w:num>
  <w:num w:numId="12">
    <w:abstractNumId w:val="30"/>
  </w:num>
  <w:num w:numId="13">
    <w:abstractNumId w:val="28"/>
  </w:num>
  <w:num w:numId="14">
    <w:abstractNumId w:val="3"/>
  </w:num>
  <w:num w:numId="15">
    <w:abstractNumId w:val="10"/>
  </w:num>
  <w:num w:numId="16">
    <w:abstractNumId w:val="9"/>
  </w:num>
  <w:num w:numId="17">
    <w:abstractNumId w:val="4"/>
  </w:num>
  <w:num w:numId="18">
    <w:abstractNumId w:val="11"/>
  </w:num>
  <w:num w:numId="19">
    <w:abstractNumId w:val="6"/>
  </w:num>
  <w:num w:numId="20">
    <w:abstractNumId w:val="12"/>
  </w:num>
  <w:num w:numId="21">
    <w:abstractNumId w:val="7"/>
  </w:num>
  <w:num w:numId="22">
    <w:abstractNumId w:val="18"/>
  </w:num>
  <w:num w:numId="23">
    <w:abstractNumId w:val="25"/>
  </w:num>
  <w:num w:numId="24">
    <w:abstractNumId w:val="13"/>
  </w:num>
  <w:num w:numId="25">
    <w:abstractNumId w:val="17"/>
  </w:num>
  <w:num w:numId="26">
    <w:abstractNumId w:val="24"/>
  </w:num>
  <w:num w:numId="27">
    <w:abstractNumId w:val="14"/>
  </w:num>
  <w:num w:numId="28">
    <w:abstractNumId w:val="20"/>
  </w:num>
  <w:num w:numId="2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2A"/>
    <w:rsid w:val="00001711"/>
    <w:rsid w:val="00002BE2"/>
    <w:rsid w:val="00003831"/>
    <w:rsid w:val="00004C4A"/>
    <w:rsid w:val="0000668A"/>
    <w:rsid w:val="00006CDF"/>
    <w:rsid w:val="0000719D"/>
    <w:rsid w:val="0001012D"/>
    <w:rsid w:val="00011558"/>
    <w:rsid w:val="00014DA0"/>
    <w:rsid w:val="0001564F"/>
    <w:rsid w:val="000163B9"/>
    <w:rsid w:val="0001723D"/>
    <w:rsid w:val="000178E3"/>
    <w:rsid w:val="00022B57"/>
    <w:rsid w:val="00026FAC"/>
    <w:rsid w:val="0003769A"/>
    <w:rsid w:val="000407A4"/>
    <w:rsid w:val="00045411"/>
    <w:rsid w:val="000460E6"/>
    <w:rsid w:val="00051D9E"/>
    <w:rsid w:val="00055754"/>
    <w:rsid w:val="00060B64"/>
    <w:rsid w:val="00060F37"/>
    <w:rsid w:val="00065F81"/>
    <w:rsid w:val="00070F50"/>
    <w:rsid w:val="00072831"/>
    <w:rsid w:val="0007785D"/>
    <w:rsid w:val="00081996"/>
    <w:rsid w:val="00084547"/>
    <w:rsid w:val="00084A63"/>
    <w:rsid w:val="00085EF5"/>
    <w:rsid w:val="000941AD"/>
    <w:rsid w:val="000950F4"/>
    <w:rsid w:val="000967A2"/>
    <w:rsid w:val="00097FA2"/>
    <w:rsid w:val="000A295E"/>
    <w:rsid w:val="000A5881"/>
    <w:rsid w:val="000B066F"/>
    <w:rsid w:val="000B2F47"/>
    <w:rsid w:val="000B4D9C"/>
    <w:rsid w:val="000C1781"/>
    <w:rsid w:val="000C3567"/>
    <w:rsid w:val="000C4402"/>
    <w:rsid w:val="000D09CD"/>
    <w:rsid w:val="000D57D1"/>
    <w:rsid w:val="000D65FA"/>
    <w:rsid w:val="000E0984"/>
    <w:rsid w:val="000E4B4A"/>
    <w:rsid w:val="000E6787"/>
    <w:rsid w:val="000E6C67"/>
    <w:rsid w:val="000E7905"/>
    <w:rsid w:val="000F0327"/>
    <w:rsid w:val="000F505D"/>
    <w:rsid w:val="000F6340"/>
    <w:rsid w:val="000F6586"/>
    <w:rsid w:val="000F6AD7"/>
    <w:rsid w:val="001001A8"/>
    <w:rsid w:val="00104886"/>
    <w:rsid w:val="00105538"/>
    <w:rsid w:val="001057C2"/>
    <w:rsid w:val="00107D82"/>
    <w:rsid w:val="001107E4"/>
    <w:rsid w:val="001122AE"/>
    <w:rsid w:val="00112C71"/>
    <w:rsid w:val="00121DF0"/>
    <w:rsid w:val="00121FC7"/>
    <w:rsid w:val="00122632"/>
    <w:rsid w:val="00125674"/>
    <w:rsid w:val="00125C77"/>
    <w:rsid w:val="001263AB"/>
    <w:rsid w:val="00131B0A"/>
    <w:rsid w:val="001322EB"/>
    <w:rsid w:val="00132F21"/>
    <w:rsid w:val="001346D8"/>
    <w:rsid w:val="00135AC4"/>
    <w:rsid w:val="001412A1"/>
    <w:rsid w:val="00142839"/>
    <w:rsid w:val="00150879"/>
    <w:rsid w:val="0015399D"/>
    <w:rsid w:val="0015467E"/>
    <w:rsid w:val="0015572F"/>
    <w:rsid w:val="00156741"/>
    <w:rsid w:val="00160230"/>
    <w:rsid w:val="00160284"/>
    <w:rsid w:val="00160DCA"/>
    <w:rsid w:val="00161007"/>
    <w:rsid w:val="00165191"/>
    <w:rsid w:val="00166399"/>
    <w:rsid w:val="00173519"/>
    <w:rsid w:val="0017515F"/>
    <w:rsid w:val="00177CC9"/>
    <w:rsid w:val="0018221A"/>
    <w:rsid w:val="00183FA5"/>
    <w:rsid w:val="00185201"/>
    <w:rsid w:val="001853E2"/>
    <w:rsid w:val="00186EB8"/>
    <w:rsid w:val="001901D3"/>
    <w:rsid w:val="001926C7"/>
    <w:rsid w:val="00194B3C"/>
    <w:rsid w:val="00195A3C"/>
    <w:rsid w:val="0019664C"/>
    <w:rsid w:val="001A0325"/>
    <w:rsid w:val="001A0A7C"/>
    <w:rsid w:val="001A0C59"/>
    <w:rsid w:val="001A0CFC"/>
    <w:rsid w:val="001A46BD"/>
    <w:rsid w:val="001A5498"/>
    <w:rsid w:val="001A568B"/>
    <w:rsid w:val="001B2FE7"/>
    <w:rsid w:val="001B3B55"/>
    <w:rsid w:val="001B4B17"/>
    <w:rsid w:val="001B4BF9"/>
    <w:rsid w:val="001C44BA"/>
    <w:rsid w:val="001C594A"/>
    <w:rsid w:val="001C601C"/>
    <w:rsid w:val="001C685D"/>
    <w:rsid w:val="001C75DD"/>
    <w:rsid w:val="001C7A7F"/>
    <w:rsid w:val="001D0458"/>
    <w:rsid w:val="001D0B4F"/>
    <w:rsid w:val="001D0C8F"/>
    <w:rsid w:val="001D1D66"/>
    <w:rsid w:val="001D50E8"/>
    <w:rsid w:val="001D6033"/>
    <w:rsid w:val="001D6B18"/>
    <w:rsid w:val="001D6F73"/>
    <w:rsid w:val="001E2008"/>
    <w:rsid w:val="001E3008"/>
    <w:rsid w:val="001E53AA"/>
    <w:rsid w:val="001E5AA5"/>
    <w:rsid w:val="001E73A2"/>
    <w:rsid w:val="001F41B8"/>
    <w:rsid w:val="001F59BD"/>
    <w:rsid w:val="00205C5E"/>
    <w:rsid w:val="002068D2"/>
    <w:rsid w:val="00212E36"/>
    <w:rsid w:val="0021335D"/>
    <w:rsid w:val="002148F5"/>
    <w:rsid w:val="0021511F"/>
    <w:rsid w:val="002206A0"/>
    <w:rsid w:val="002206AA"/>
    <w:rsid w:val="002217FC"/>
    <w:rsid w:val="00222BC0"/>
    <w:rsid w:val="00226C4A"/>
    <w:rsid w:val="00226D67"/>
    <w:rsid w:val="00231275"/>
    <w:rsid w:val="00232176"/>
    <w:rsid w:val="0023370D"/>
    <w:rsid w:val="002353F4"/>
    <w:rsid w:val="00235D97"/>
    <w:rsid w:val="00237400"/>
    <w:rsid w:val="00237C94"/>
    <w:rsid w:val="0024103C"/>
    <w:rsid w:val="00245323"/>
    <w:rsid w:val="002474A9"/>
    <w:rsid w:val="002479F4"/>
    <w:rsid w:val="002508BB"/>
    <w:rsid w:val="002512C3"/>
    <w:rsid w:val="00251F2E"/>
    <w:rsid w:val="0025225D"/>
    <w:rsid w:val="00255983"/>
    <w:rsid w:val="002601EA"/>
    <w:rsid w:val="00262A09"/>
    <w:rsid w:val="00263755"/>
    <w:rsid w:val="00264802"/>
    <w:rsid w:val="002656DE"/>
    <w:rsid w:val="00270A18"/>
    <w:rsid w:val="00271A74"/>
    <w:rsid w:val="00271B87"/>
    <w:rsid w:val="002725D7"/>
    <w:rsid w:val="00276420"/>
    <w:rsid w:val="002910A4"/>
    <w:rsid w:val="00292C38"/>
    <w:rsid w:val="00292FA5"/>
    <w:rsid w:val="002930AF"/>
    <w:rsid w:val="002952C6"/>
    <w:rsid w:val="002A00ED"/>
    <w:rsid w:val="002A2EAC"/>
    <w:rsid w:val="002A5B78"/>
    <w:rsid w:val="002A71D5"/>
    <w:rsid w:val="002A7EB2"/>
    <w:rsid w:val="002B1D9A"/>
    <w:rsid w:val="002B23CB"/>
    <w:rsid w:val="002B608B"/>
    <w:rsid w:val="002C1990"/>
    <w:rsid w:val="002C22FD"/>
    <w:rsid w:val="002C397E"/>
    <w:rsid w:val="002C5330"/>
    <w:rsid w:val="002C675C"/>
    <w:rsid w:val="002D2CE8"/>
    <w:rsid w:val="002D3117"/>
    <w:rsid w:val="002D3228"/>
    <w:rsid w:val="002D36BC"/>
    <w:rsid w:val="002D4624"/>
    <w:rsid w:val="002D7F3F"/>
    <w:rsid w:val="002E3058"/>
    <w:rsid w:val="002F494A"/>
    <w:rsid w:val="002F4B94"/>
    <w:rsid w:val="002F532A"/>
    <w:rsid w:val="003028B3"/>
    <w:rsid w:val="00303011"/>
    <w:rsid w:val="003077BB"/>
    <w:rsid w:val="0031105F"/>
    <w:rsid w:val="003160D5"/>
    <w:rsid w:val="003160E9"/>
    <w:rsid w:val="0031685E"/>
    <w:rsid w:val="003178E2"/>
    <w:rsid w:val="00320855"/>
    <w:rsid w:val="00320DF1"/>
    <w:rsid w:val="00321031"/>
    <w:rsid w:val="0032252A"/>
    <w:rsid w:val="003238CB"/>
    <w:rsid w:val="00323A4F"/>
    <w:rsid w:val="003304C5"/>
    <w:rsid w:val="0033541D"/>
    <w:rsid w:val="003407C4"/>
    <w:rsid w:val="00340CED"/>
    <w:rsid w:val="00340F03"/>
    <w:rsid w:val="0034746A"/>
    <w:rsid w:val="003475B1"/>
    <w:rsid w:val="00351023"/>
    <w:rsid w:val="0035385E"/>
    <w:rsid w:val="003577CF"/>
    <w:rsid w:val="0036042B"/>
    <w:rsid w:val="00361387"/>
    <w:rsid w:val="00361896"/>
    <w:rsid w:val="00370B9C"/>
    <w:rsid w:val="003713D9"/>
    <w:rsid w:val="00374364"/>
    <w:rsid w:val="00375B9E"/>
    <w:rsid w:val="00380321"/>
    <w:rsid w:val="00380E3E"/>
    <w:rsid w:val="00383F5F"/>
    <w:rsid w:val="003843F5"/>
    <w:rsid w:val="00385B23"/>
    <w:rsid w:val="00391FD2"/>
    <w:rsid w:val="00397E9C"/>
    <w:rsid w:val="003A25E4"/>
    <w:rsid w:val="003B5D6B"/>
    <w:rsid w:val="003C2712"/>
    <w:rsid w:val="003C4AB0"/>
    <w:rsid w:val="003D187A"/>
    <w:rsid w:val="003D2A19"/>
    <w:rsid w:val="003E1251"/>
    <w:rsid w:val="003E16BB"/>
    <w:rsid w:val="003E28AE"/>
    <w:rsid w:val="003E7239"/>
    <w:rsid w:val="003F046F"/>
    <w:rsid w:val="003F07CF"/>
    <w:rsid w:val="003F1D52"/>
    <w:rsid w:val="003F2B70"/>
    <w:rsid w:val="003F2FE6"/>
    <w:rsid w:val="003F3321"/>
    <w:rsid w:val="003F51AE"/>
    <w:rsid w:val="003F6865"/>
    <w:rsid w:val="00401076"/>
    <w:rsid w:val="00402F31"/>
    <w:rsid w:val="00405267"/>
    <w:rsid w:val="00405B40"/>
    <w:rsid w:val="0041014E"/>
    <w:rsid w:val="00412655"/>
    <w:rsid w:val="0041337A"/>
    <w:rsid w:val="004148DA"/>
    <w:rsid w:val="00415084"/>
    <w:rsid w:val="00415786"/>
    <w:rsid w:val="00415D78"/>
    <w:rsid w:val="00416FE6"/>
    <w:rsid w:val="0042251B"/>
    <w:rsid w:val="004226B1"/>
    <w:rsid w:val="00423060"/>
    <w:rsid w:val="004240F0"/>
    <w:rsid w:val="00424F89"/>
    <w:rsid w:val="00426BC1"/>
    <w:rsid w:val="00431B37"/>
    <w:rsid w:val="00434262"/>
    <w:rsid w:val="00434B73"/>
    <w:rsid w:val="00440F67"/>
    <w:rsid w:val="00442E2F"/>
    <w:rsid w:val="00453FB8"/>
    <w:rsid w:val="00454D65"/>
    <w:rsid w:val="00460B67"/>
    <w:rsid w:val="00461041"/>
    <w:rsid w:val="00461D4D"/>
    <w:rsid w:val="00462C8B"/>
    <w:rsid w:val="004633DA"/>
    <w:rsid w:val="00471553"/>
    <w:rsid w:val="00471902"/>
    <w:rsid w:val="004756EA"/>
    <w:rsid w:val="00477589"/>
    <w:rsid w:val="00480A9D"/>
    <w:rsid w:val="00482373"/>
    <w:rsid w:val="00484397"/>
    <w:rsid w:val="0048518E"/>
    <w:rsid w:val="004852F9"/>
    <w:rsid w:val="00492029"/>
    <w:rsid w:val="004925AE"/>
    <w:rsid w:val="0049600F"/>
    <w:rsid w:val="004A174D"/>
    <w:rsid w:val="004A4051"/>
    <w:rsid w:val="004A43A9"/>
    <w:rsid w:val="004A6719"/>
    <w:rsid w:val="004A79D0"/>
    <w:rsid w:val="004A7AB7"/>
    <w:rsid w:val="004B1513"/>
    <w:rsid w:val="004B24BF"/>
    <w:rsid w:val="004C11B6"/>
    <w:rsid w:val="004D1073"/>
    <w:rsid w:val="004D291D"/>
    <w:rsid w:val="004D4238"/>
    <w:rsid w:val="004D5449"/>
    <w:rsid w:val="004D65AC"/>
    <w:rsid w:val="004D6FBE"/>
    <w:rsid w:val="004D7601"/>
    <w:rsid w:val="004E0897"/>
    <w:rsid w:val="004E106A"/>
    <w:rsid w:val="004E44BE"/>
    <w:rsid w:val="004E5147"/>
    <w:rsid w:val="004F03A3"/>
    <w:rsid w:val="004F26F7"/>
    <w:rsid w:val="004F2A94"/>
    <w:rsid w:val="004F3B6E"/>
    <w:rsid w:val="004F52D9"/>
    <w:rsid w:val="004F6AF3"/>
    <w:rsid w:val="00500FD7"/>
    <w:rsid w:val="005016A9"/>
    <w:rsid w:val="005027B0"/>
    <w:rsid w:val="005029FB"/>
    <w:rsid w:val="00503277"/>
    <w:rsid w:val="0050499F"/>
    <w:rsid w:val="005049E7"/>
    <w:rsid w:val="00510D34"/>
    <w:rsid w:val="00512992"/>
    <w:rsid w:val="00525624"/>
    <w:rsid w:val="00525BA0"/>
    <w:rsid w:val="00525DB7"/>
    <w:rsid w:val="005270CC"/>
    <w:rsid w:val="0053047E"/>
    <w:rsid w:val="00530507"/>
    <w:rsid w:val="00530AC9"/>
    <w:rsid w:val="0053367F"/>
    <w:rsid w:val="00533694"/>
    <w:rsid w:val="005346EE"/>
    <w:rsid w:val="005358B7"/>
    <w:rsid w:val="00541587"/>
    <w:rsid w:val="005422FD"/>
    <w:rsid w:val="005436C1"/>
    <w:rsid w:val="005458C7"/>
    <w:rsid w:val="005475AE"/>
    <w:rsid w:val="00553B70"/>
    <w:rsid w:val="0055403C"/>
    <w:rsid w:val="00554FE2"/>
    <w:rsid w:val="00561A4F"/>
    <w:rsid w:val="00562242"/>
    <w:rsid w:val="00564C33"/>
    <w:rsid w:val="00565381"/>
    <w:rsid w:val="005657F8"/>
    <w:rsid w:val="00570289"/>
    <w:rsid w:val="00575B05"/>
    <w:rsid w:val="00580599"/>
    <w:rsid w:val="00581359"/>
    <w:rsid w:val="005839D9"/>
    <w:rsid w:val="00584ADB"/>
    <w:rsid w:val="00585606"/>
    <w:rsid w:val="00586BBD"/>
    <w:rsid w:val="00594746"/>
    <w:rsid w:val="0059550E"/>
    <w:rsid w:val="00597386"/>
    <w:rsid w:val="0059760E"/>
    <w:rsid w:val="005A4D7A"/>
    <w:rsid w:val="005A779A"/>
    <w:rsid w:val="005B000E"/>
    <w:rsid w:val="005B00E1"/>
    <w:rsid w:val="005B0283"/>
    <w:rsid w:val="005B0301"/>
    <w:rsid w:val="005B0C27"/>
    <w:rsid w:val="005B0DD7"/>
    <w:rsid w:val="005B1671"/>
    <w:rsid w:val="005B1EE4"/>
    <w:rsid w:val="005B24FE"/>
    <w:rsid w:val="005B6259"/>
    <w:rsid w:val="005B691F"/>
    <w:rsid w:val="005B6A75"/>
    <w:rsid w:val="005B74E4"/>
    <w:rsid w:val="005C0E92"/>
    <w:rsid w:val="005C25CF"/>
    <w:rsid w:val="005C2BEC"/>
    <w:rsid w:val="005C3D13"/>
    <w:rsid w:val="005D04F4"/>
    <w:rsid w:val="005D132D"/>
    <w:rsid w:val="005D5D4A"/>
    <w:rsid w:val="005E639B"/>
    <w:rsid w:val="005F001E"/>
    <w:rsid w:val="005F1166"/>
    <w:rsid w:val="005F31BF"/>
    <w:rsid w:val="006012BA"/>
    <w:rsid w:val="0060251A"/>
    <w:rsid w:val="006044EE"/>
    <w:rsid w:val="00604E34"/>
    <w:rsid w:val="0060604B"/>
    <w:rsid w:val="00612C64"/>
    <w:rsid w:val="006136AC"/>
    <w:rsid w:val="006136FA"/>
    <w:rsid w:val="0061417E"/>
    <w:rsid w:val="006148AB"/>
    <w:rsid w:val="00621F9B"/>
    <w:rsid w:val="00622D95"/>
    <w:rsid w:val="00622EA4"/>
    <w:rsid w:val="00631EB8"/>
    <w:rsid w:val="00631F83"/>
    <w:rsid w:val="006349F0"/>
    <w:rsid w:val="006360E9"/>
    <w:rsid w:val="00636DF3"/>
    <w:rsid w:val="0063746E"/>
    <w:rsid w:val="0064039A"/>
    <w:rsid w:val="006404A4"/>
    <w:rsid w:val="006448FE"/>
    <w:rsid w:val="0064678D"/>
    <w:rsid w:val="0065190B"/>
    <w:rsid w:val="00652115"/>
    <w:rsid w:val="006604D5"/>
    <w:rsid w:val="00662B56"/>
    <w:rsid w:val="00662C44"/>
    <w:rsid w:val="0066414E"/>
    <w:rsid w:val="00664789"/>
    <w:rsid w:val="00665061"/>
    <w:rsid w:val="006656B4"/>
    <w:rsid w:val="00666BA5"/>
    <w:rsid w:val="006672E9"/>
    <w:rsid w:val="00672450"/>
    <w:rsid w:val="00674031"/>
    <w:rsid w:val="00674B3D"/>
    <w:rsid w:val="00676165"/>
    <w:rsid w:val="006769DC"/>
    <w:rsid w:val="006820DC"/>
    <w:rsid w:val="006820EC"/>
    <w:rsid w:val="006820EF"/>
    <w:rsid w:val="00685DEA"/>
    <w:rsid w:val="0068685A"/>
    <w:rsid w:val="006879E2"/>
    <w:rsid w:val="0069077D"/>
    <w:rsid w:val="0069193C"/>
    <w:rsid w:val="00692474"/>
    <w:rsid w:val="00697200"/>
    <w:rsid w:val="006978D0"/>
    <w:rsid w:val="006A0D78"/>
    <w:rsid w:val="006A1785"/>
    <w:rsid w:val="006A1B78"/>
    <w:rsid w:val="006A23BE"/>
    <w:rsid w:val="006A47BA"/>
    <w:rsid w:val="006A5B3C"/>
    <w:rsid w:val="006A6648"/>
    <w:rsid w:val="006B0289"/>
    <w:rsid w:val="006B038A"/>
    <w:rsid w:val="006B126F"/>
    <w:rsid w:val="006B187D"/>
    <w:rsid w:val="006B375A"/>
    <w:rsid w:val="006B4D8E"/>
    <w:rsid w:val="006B5BB0"/>
    <w:rsid w:val="006B654F"/>
    <w:rsid w:val="006B7F38"/>
    <w:rsid w:val="006C06B7"/>
    <w:rsid w:val="006C2914"/>
    <w:rsid w:val="006C448F"/>
    <w:rsid w:val="006C55F0"/>
    <w:rsid w:val="006C6C22"/>
    <w:rsid w:val="006E244A"/>
    <w:rsid w:val="006E2541"/>
    <w:rsid w:val="006E5057"/>
    <w:rsid w:val="006E62D6"/>
    <w:rsid w:val="006E67A1"/>
    <w:rsid w:val="006F03A6"/>
    <w:rsid w:val="006F112F"/>
    <w:rsid w:val="006F1E41"/>
    <w:rsid w:val="006F3CC5"/>
    <w:rsid w:val="006F45A9"/>
    <w:rsid w:val="006F71AC"/>
    <w:rsid w:val="006F7F14"/>
    <w:rsid w:val="0070021C"/>
    <w:rsid w:val="00700D42"/>
    <w:rsid w:val="00702174"/>
    <w:rsid w:val="00705744"/>
    <w:rsid w:val="00712081"/>
    <w:rsid w:val="007135D4"/>
    <w:rsid w:val="00723B4F"/>
    <w:rsid w:val="00724071"/>
    <w:rsid w:val="00725711"/>
    <w:rsid w:val="00726055"/>
    <w:rsid w:val="0072650A"/>
    <w:rsid w:val="00727B88"/>
    <w:rsid w:val="007306A7"/>
    <w:rsid w:val="00733017"/>
    <w:rsid w:val="007353A2"/>
    <w:rsid w:val="0073723D"/>
    <w:rsid w:val="007372D3"/>
    <w:rsid w:val="007427C3"/>
    <w:rsid w:val="00742BBC"/>
    <w:rsid w:val="00753552"/>
    <w:rsid w:val="00757E34"/>
    <w:rsid w:val="00761049"/>
    <w:rsid w:val="007611DF"/>
    <w:rsid w:val="00761651"/>
    <w:rsid w:val="00762FE7"/>
    <w:rsid w:val="00770BAB"/>
    <w:rsid w:val="0077272B"/>
    <w:rsid w:val="00772F0C"/>
    <w:rsid w:val="0077525C"/>
    <w:rsid w:val="007755D4"/>
    <w:rsid w:val="00776269"/>
    <w:rsid w:val="00783160"/>
    <w:rsid w:val="00786C05"/>
    <w:rsid w:val="00787787"/>
    <w:rsid w:val="00790965"/>
    <w:rsid w:val="00792F55"/>
    <w:rsid w:val="00793470"/>
    <w:rsid w:val="00795418"/>
    <w:rsid w:val="007968EF"/>
    <w:rsid w:val="00797985"/>
    <w:rsid w:val="00797AD1"/>
    <w:rsid w:val="007A0314"/>
    <w:rsid w:val="007A599A"/>
    <w:rsid w:val="007A668F"/>
    <w:rsid w:val="007A6EB8"/>
    <w:rsid w:val="007B03EF"/>
    <w:rsid w:val="007B0744"/>
    <w:rsid w:val="007B1373"/>
    <w:rsid w:val="007B3AFF"/>
    <w:rsid w:val="007B4876"/>
    <w:rsid w:val="007C0AC0"/>
    <w:rsid w:val="007C60C7"/>
    <w:rsid w:val="007D1922"/>
    <w:rsid w:val="007D2664"/>
    <w:rsid w:val="007D3289"/>
    <w:rsid w:val="007D56CD"/>
    <w:rsid w:val="007D5A9A"/>
    <w:rsid w:val="007E2F65"/>
    <w:rsid w:val="007E3F17"/>
    <w:rsid w:val="007F0EED"/>
    <w:rsid w:val="007F21CF"/>
    <w:rsid w:val="007F4EA3"/>
    <w:rsid w:val="007F50FC"/>
    <w:rsid w:val="007F6020"/>
    <w:rsid w:val="00802A3F"/>
    <w:rsid w:val="00803647"/>
    <w:rsid w:val="0080483C"/>
    <w:rsid w:val="00804FB8"/>
    <w:rsid w:val="008056C9"/>
    <w:rsid w:val="00807A55"/>
    <w:rsid w:val="00807CC4"/>
    <w:rsid w:val="008101BD"/>
    <w:rsid w:val="008109B5"/>
    <w:rsid w:val="008117F6"/>
    <w:rsid w:val="008120F3"/>
    <w:rsid w:val="00815380"/>
    <w:rsid w:val="00817C31"/>
    <w:rsid w:val="00821C76"/>
    <w:rsid w:val="008230EE"/>
    <w:rsid w:val="00823F1D"/>
    <w:rsid w:val="0082420E"/>
    <w:rsid w:val="00824843"/>
    <w:rsid w:val="00824B37"/>
    <w:rsid w:val="00833459"/>
    <w:rsid w:val="00833E3C"/>
    <w:rsid w:val="00842F15"/>
    <w:rsid w:val="008434F6"/>
    <w:rsid w:val="0084438F"/>
    <w:rsid w:val="00845487"/>
    <w:rsid w:val="00851720"/>
    <w:rsid w:val="00856804"/>
    <w:rsid w:val="008606D9"/>
    <w:rsid w:val="00861076"/>
    <w:rsid w:val="00862936"/>
    <w:rsid w:val="0086635E"/>
    <w:rsid w:val="00866E75"/>
    <w:rsid w:val="00873EDF"/>
    <w:rsid w:val="00873FF5"/>
    <w:rsid w:val="0087424F"/>
    <w:rsid w:val="0087782D"/>
    <w:rsid w:val="00880958"/>
    <w:rsid w:val="008812AD"/>
    <w:rsid w:val="00882F32"/>
    <w:rsid w:val="0088565D"/>
    <w:rsid w:val="00885E74"/>
    <w:rsid w:val="008867E2"/>
    <w:rsid w:val="00890954"/>
    <w:rsid w:val="0089110C"/>
    <w:rsid w:val="00892638"/>
    <w:rsid w:val="00893A98"/>
    <w:rsid w:val="00896B8B"/>
    <w:rsid w:val="00897E4F"/>
    <w:rsid w:val="008A2626"/>
    <w:rsid w:val="008A3FFC"/>
    <w:rsid w:val="008A44C4"/>
    <w:rsid w:val="008A4905"/>
    <w:rsid w:val="008A595C"/>
    <w:rsid w:val="008A64FD"/>
    <w:rsid w:val="008B143F"/>
    <w:rsid w:val="008B1AFE"/>
    <w:rsid w:val="008B1D90"/>
    <w:rsid w:val="008B2358"/>
    <w:rsid w:val="008B5958"/>
    <w:rsid w:val="008B6B03"/>
    <w:rsid w:val="008C1DA6"/>
    <w:rsid w:val="008C24E9"/>
    <w:rsid w:val="008C3C8E"/>
    <w:rsid w:val="008C53D0"/>
    <w:rsid w:val="008C5E82"/>
    <w:rsid w:val="008C65C8"/>
    <w:rsid w:val="008C6A26"/>
    <w:rsid w:val="008D4F03"/>
    <w:rsid w:val="008E5289"/>
    <w:rsid w:val="008E6566"/>
    <w:rsid w:val="008E67D9"/>
    <w:rsid w:val="008F04DD"/>
    <w:rsid w:val="008F0C0B"/>
    <w:rsid w:val="008F26EA"/>
    <w:rsid w:val="008F59ED"/>
    <w:rsid w:val="008F6535"/>
    <w:rsid w:val="0090016E"/>
    <w:rsid w:val="00903481"/>
    <w:rsid w:val="00905224"/>
    <w:rsid w:val="00910E3A"/>
    <w:rsid w:val="00912C13"/>
    <w:rsid w:val="00914AA3"/>
    <w:rsid w:val="00914C20"/>
    <w:rsid w:val="00914C6D"/>
    <w:rsid w:val="0091725F"/>
    <w:rsid w:val="009205B4"/>
    <w:rsid w:val="00922320"/>
    <w:rsid w:val="00926EB7"/>
    <w:rsid w:val="00926EDF"/>
    <w:rsid w:val="0093091E"/>
    <w:rsid w:val="00932B0D"/>
    <w:rsid w:val="0093703B"/>
    <w:rsid w:val="00937DBA"/>
    <w:rsid w:val="00946A1A"/>
    <w:rsid w:val="009509ED"/>
    <w:rsid w:val="0095133D"/>
    <w:rsid w:val="0095470B"/>
    <w:rsid w:val="009572A9"/>
    <w:rsid w:val="0095772D"/>
    <w:rsid w:val="00961AB8"/>
    <w:rsid w:val="00961AC9"/>
    <w:rsid w:val="0096273C"/>
    <w:rsid w:val="00963606"/>
    <w:rsid w:val="0096548D"/>
    <w:rsid w:val="009701BF"/>
    <w:rsid w:val="00973C13"/>
    <w:rsid w:val="00973EE8"/>
    <w:rsid w:val="009843E7"/>
    <w:rsid w:val="00991B40"/>
    <w:rsid w:val="00993090"/>
    <w:rsid w:val="00997E18"/>
    <w:rsid w:val="009A07DA"/>
    <w:rsid w:val="009A2315"/>
    <w:rsid w:val="009A396A"/>
    <w:rsid w:val="009A40AE"/>
    <w:rsid w:val="009A45A2"/>
    <w:rsid w:val="009A5DD8"/>
    <w:rsid w:val="009B1746"/>
    <w:rsid w:val="009B2657"/>
    <w:rsid w:val="009B308A"/>
    <w:rsid w:val="009B30D5"/>
    <w:rsid w:val="009B51A5"/>
    <w:rsid w:val="009B7A14"/>
    <w:rsid w:val="009C19E2"/>
    <w:rsid w:val="009C1C4D"/>
    <w:rsid w:val="009C7E9A"/>
    <w:rsid w:val="009D0EF9"/>
    <w:rsid w:val="009D53C8"/>
    <w:rsid w:val="009D5CA5"/>
    <w:rsid w:val="009D6287"/>
    <w:rsid w:val="009D6863"/>
    <w:rsid w:val="009D7DB0"/>
    <w:rsid w:val="009E0021"/>
    <w:rsid w:val="009E181B"/>
    <w:rsid w:val="009E4D1C"/>
    <w:rsid w:val="009E5677"/>
    <w:rsid w:val="009F1671"/>
    <w:rsid w:val="009F20B7"/>
    <w:rsid w:val="009F4D88"/>
    <w:rsid w:val="009F4FDD"/>
    <w:rsid w:val="009F7308"/>
    <w:rsid w:val="009F78EE"/>
    <w:rsid w:val="00A00588"/>
    <w:rsid w:val="00A008BF"/>
    <w:rsid w:val="00A00D01"/>
    <w:rsid w:val="00A06A7D"/>
    <w:rsid w:val="00A07178"/>
    <w:rsid w:val="00A0786F"/>
    <w:rsid w:val="00A1079E"/>
    <w:rsid w:val="00A136A9"/>
    <w:rsid w:val="00A15390"/>
    <w:rsid w:val="00A17C73"/>
    <w:rsid w:val="00A221F1"/>
    <w:rsid w:val="00A22219"/>
    <w:rsid w:val="00A2279D"/>
    <w:rsid w:val="00A233AE"/>
    <w:rsid w:val="00A25265"/>
    <w:rsid w:val="00A26436"/>
    <w:rsid w:val="00A277DF"/>
    <w:rsid w:val="00A27F2A"/>
    <w:rsid w:val="00A32B2C"/>
    <w:rsid w:val="00A34F59"/>
    <w:rsid w:val="00A40035"/>
    <w:rsid w:val="00A41557"/>
    <w:rsid w:val="00A426FA"/>
    <w:rsid w:val="00A43158"/>
    <w:rsid w:val="00A5431E"/>
    <w:rsid w:val="00A56C72"/>
    <w:rsid w:val="00A57251"/>
    <w:rsid w:val="00A579C0"/>
    <w:rsid w:val="00A6162C"/>
    <w:rsid w:val="00A61C43"/>
    <w:rsid w:val="00A61F2D"/>
    <w:rsid w:val="00A62756"/>
    <w:rsid w:val="00A62CB0"/>
    <w:rsid w:val="00A62D47"/>
    <w:rsid w:val="00A674C8"/>
    <w:rsid w:val="00A701AC"/>
    <w:rsid w:val="00A72270"/>
    <w:rsid w:val="00A80C0D"/>
    <w:rsid w:val="00A82E31"/>
    <w:rsid w:val="00A862F2"/>
    <w:rsid w:val="00A90412"/>
    <w:rsid w:val="00A907B7"/>
    <w:rsid w:val="00A924E5"/>
    <w:rsid w:val="00A93E8B"/>
    <w:rsid w:val="00A954A6"/>
    <w:rsid w:val="00AA00CC"/>
    <w:rsid w:val="00AA327E"/>
    <w:rsid w:val="00AA5008"/>
    <w:rsid w:val="00AB025B"/>
    <w:rsid w:val="00AB1A79"/>
    <w:rsid w:val="00AC34E4"/>
    <w:rsid w:val="00AC6322"/>
    <w:rsid w:val="00AD0498"/>
    <w:rsid w:val="00AD1DD0"/>
    <w:rsid w:val="00AD1F6E"/>
    <w:rsid w:val="00AD2CC4"/>
    <w:rsid w:val="00AD2DA7"/>
    <w:rsid w:val="00AD5046"/>
    <w:rsid w:val="00AD521D"/>
    <w:rsid w:val="00AD6525"/>
    <w:rsid w:val="00AD6BBC"/>
    <w:rsid w:val="00AE19DD"/>
    <w:rsid w:val="00AE24C8"/>
    <w:rsid w:val="00AE2A37"/>
    <w:rsid w:val="00AE324A"/>
    <w:rsid w:val="00AE3B9D"/>
    <w:rsid w:val="00AF16F9"/>
    <w:rsid w:val="00AF672E"/>
    <w:rsid w:val="00B0007E"/>
    <w:rsid w:val="00B0013E"/>
    <w:rsid w:val="00B01DB5"/>
    <w:rsid w:val="00B02373"/>
    <w:rsid w:val="00B04341"/>
    <w:rsid w:val="00B055FB"/>
    <w:rsid w:val="00B12080"/>
    <w:rsid w:val="00B143AC"/>
    <w:rsid w:val="00B217B8"/>
    <w:rsid w:val="00B223D5"/>
    <w:rsid w:val="00B252FE"/>
    <w:rsid w:val="00B263E3"/>
    <w:rsid w:val="00B30E5A"/>
    <w:rsid w:val="00B338C9"/>
    <w:rsid w:val="00B344C1"/>
    <w:rsid w:val="00B34AFE"/>
    <w:rsid w:val="00B34EF6"/>
    <w:rsid w:val="00B42599"/>
    <w:rsid w:val="00B43798"/>
    <w:rsid w:val="00B45CF9"/>
    <w:rsid w:val="00B51580"/>
    <w:rsid w:val="00B566B2"/>
    <w:rsid w:val="00B6303F"/>
    <w:rsid w:val="00B63697"/>
    <w:rsid w:val="00B63FE1"/>
    <w:rsid w:val="00B66585"/>
    <w:rsid w:val="00B70368"/>
    <w:rsid w:val="00B7108B"/>
    <w:rsid w:val="00B73F32"/>
    <w:rsid w:val="00B757B1"/>
    <w:rsid w:val="00B75A52"/>
    <w:rsid w:val="00B80E26"/>
    <w:rsid w:val="00B81277"/>
    <w:rsid w:val="00B82A87"/>
    <w:rsid w:val="00B835D2"/>
    <w:rsid w:val="00B83A3B"/>
    <w:rsid w:val="00B85D93"/>
    <w:rsid w:val="00B86BBE"/>
    <w:rsid w:val="00B874F3"/>
    <w:rsid w:val="00B87D57"/>
    <w:rsid w:val="00B9179F"/>
    <w:rsid w:val="00B94F50"/>
    <w:rsid w:val="00B960D3"/>
    <w:rsid w:val="00B9735C"/>
    <w:rsid w:val="00BA0BF2"/>
    <w:rsid w:val="00BA0D23"/>
    <w:rsid w:val="00BA0FCA"/>
    <w:rsid w:val="00BA1E09"/>
    <w:rsid w:val="00BA2443"/>
    <w:rsid w:val="00BA481F"/>
    <w:rsid w:val="00BA648F"/>
    <w:rsid w:val="00BA7C72"/>
    <w:rsid w:val="00BB0803"/>
    <w:rsid w:val="00BB1BCA"/>
    <w:rsid w:val="00BB25BA"/>
    <w:rsid w:val="00BB30EF"/>
    <w:rsid w:val="00BB74DC"/>
    <w:rsid w:val="00BC2424"/>
    <w:rsid w:val="00BC3621"/>
    <w:rsid w:val="00BD033E"/>
    <w:rsid w:val="00BD0B7F"/>
    <w:rsid w:val="00BD1852"/>
    <w:rsid w:val="00BD2B1C"/>
    <w:rsid w:val="00BD3EE1"/>
    <w:rsid w:val="00BD6CC6"/>
    <w:rsid w:val="00BD6F20"/>
    <w:rsid w:val="00BE008D"/>
    <w:rsid w:val="00BE0C23"/>
    <w:rsid w:val="00BE3B0B"/>
    <w:rsid w:val="00BE49D3"/>
    <w:rsid w:val="00BE63B4"/>
    <w:rsid w:val="00BE71A6"/>
    <w:rsid w:val="00BF05DE"/>
    <w:rsid w:val="00BF0A5D"/>
    <w:rsid w:val="00BF2176"/>
    <w:rsid w:val="00BF515D"/>
    <w:rsid w:val="00BF5468"/>
    <w:rsid w:val="00C017C7"/>
    <w:rsid w:val="00C04B87"/>
    <w:rsid w:val="00C04CA5"/>
    <w:rsid w:val="00C06C18"/>
    <w:rsid w:val="00C07BF2"/>
    <w:rsid w:val="00C132DE"/>
    <w:rsid w:val="00C16B57"/>
    <w:rsid w:val="00C16C60"/>
    <w:rsid w:val="00C23340"/>
    <w:rsid w:val="00C23ED3"/>
    <w:rsid w:val="00C256EF"/>
    <w:rsid w:val="00C27099"/>
    <w:rsid w:val="00C3078F"/>
    <w:rsid w:val="00C34279"/>
    <w:rsid w:val="00C35488"/>
    <w:rsid w:val="00C35E84"/>
    <w:rsid w:val="00C36971"/>
    <w:rsid w:val="00C400FB"/>
    <w:rsid w:val="00C43315"/>
    <w:rsid w:val="00C43918"/>
    <w:rsid w:val="00C43E92"/>
    <w:rsid w:val="00C4570B"/>
    <w:rsid w:val="00C474D9"/>
    <w:rsid w:val="00C51DFC"/>
    <w:rsid w:val="00C543D0"/>
    <w:rsid w:val="00C569F9"/>
    <w:rsid w:val="00C610C7"/>
    <w:rsid w:val="00C62AA5"/>
    <w:rsid w:val="00C67B59"/>
    <w:rsid w:val="00C67CD9"/>
    <w:rsid w:val="00C700A0"/>
    <w:rsid w:val="00C70925"/>
    <w:rsid w:val="00C716B1"/>
    <w:rsid w:val="00C7172A"/>
    <w:rsid w:val="00C72395"/>
    <w:rsid w:val="00C81DC5"/>
    <w:rsid w:val="00C82CE7"/>
    <w:rsid w:val="00C83E64"/>
    <w:rsid w:val="00C84A8F"/>
    <w:rsid w:val="00C903E9"/>
    <w:rsid w:val="00C90B41"/>
    <w:rsid w:val="00C91299"/>
    <w:rsid w:val="00C956FB"/>
    <w:rsid w:val="00CA00F1"/>
    <w:rsid w:val="00CA049B"/>
    <w:rsid w:val="00CA0973"/>
    <w:rsid w:val="00CA0DC8"/>
    <w:rsid w:val="00CA2582"/>
    <w:rsid w:val="00CA4F9D"/>
    <w:rsid w:val="00CA5C32"/>
    <w:rsid w:val="00CA7107"/>
    <w:rsid w:val="00CB0C5F"/>
    <w:rsid w:val="00CB132D"/>
    <w:rsid w:val="00CB339A"/>
    <w:rsid w:val="00CC034F"/>
    <w:rsid w:val="00CC1F69"/>
    <w:rsid w:val="00CC2A00"/>
    <w:rsid w:val="00CD0325"/>
    <w:rsid w:val="00CD1F80"/>
    <w:rsid w:val="00CD45D1"/>
    <w:rsid w:val="00CD49B3"/>
    <w:rsid w:val="00CE0232"/>
    <w:rsid w:val="00CF2093"/>
    <w:rsid w:val="00CF2918"/>
    <w:rsid w:val="00CF3B72"/>
    <w:rsid w:val="00CF3F0F"/>
    <w:rsid w:val="00CF46D4"/>
    <w:rsid w:val="00CF74E0"/>
    <w:rsid w:val="00D03438"/>
    <w:rsid w:val="00D04046"/>
    <w:rsid w:val="00D11CC1"/>
    <w:rsid w:val="00D124FD"/>
    <w:rsid w:val="00D13223"/>
    <w:rsid w:val="00D17CB5"/>
    <w:rsid w:val="00D17E28"/>
    <w:rsid w:val="00D20192"/>
    <w:rsid w:val="00D272DC"/>
    <w:rsid w:val="00D2735B"/>
    <w:rsid w:val="00D27EE7"/>
    <w:rsid w:val="00D33209"/>
    <w:rsid w:val="00D336FA"/>
    <w:rsid w:val="00D33C33"/>
    <w:rsid w:val="00D43526"/>
    <w:rsid w:val="00D444C7"/>
    <w:rsid w:val="00D461CE"/>
    <w:rsid w:val="00D47AD3"/>
    <w:rsid w:val="00D52030"/>
    <w:rsid w:val="00D52D5A"/>
    <w:rsid w:val="00D54E22"/>
    <w:rsid w:val="00D56B0F"/>
    <w:rsid w:val="00D6133D"/>
    <w:rsid w:val="00D623FB"/>
    <w:rsid w:val="00D62C1E"/>
    <w:rsid w:val="00D6406C"/>
    <w:rsid w:val="00D67227"/>
    <w:rsid w:val="00D720E2"/>
    <w:rsid w:val="00D72101"/>
    <w:rsid w:val="00D73FD6"/>
    <w:rsid w:val="00D76755"/>
    <w:rsid w:val="00D77A97"/>
    <w:rsid w:val="00D808A9"/>
    <w:rsid w:val="00D817A0"/>
    <w:rsid w:val="00D8323D"/>
    <w:rsid w:val="00D83EA7"/>
    <w:rsid w:val="00D92DAB"/>
    <w:rsid w:val="00D93903"/>
    <w:rsid w:val="00D93FE8"/>
    <w:rsid w:val="00D97DE5"/>
    <w:rsid w:val="00DA0A9D"/>
    <w:rsid w:val="00DA3C3E"/>
    <w:rsid w:val="00DA4B91"/>
    <w:rsid w:val="00DB533A"/>
    <w:rsid w:val="00DC3245"/>
    <w:rsid w:val="00DC6D7A"/>
    <w:rsid w:val="00DD336D"/>
    <w:rsid w:val="00DE1572"/>
    <w:rsid w:val="00DE2BE7"/>
    <w:rsid w:val="00DE4AE2"/>
    <w:rsid w:val="00DE5CA3"/>
    <w:rsid w:val="00DF3C73"/>
    <w:rsid w:val="00DF458A"/>
    <w:rsid w:val="00DF6469"/>
    <w:rsid w:val="00E00425"/>
    <w:rsid w:val="00E03512"/>
    <w:rsid w:val="00E0633D"/>
    <w:rsid w:val="00E11C20"/>
    <w:rsid w:val="00E131C3"/>
    <w:rsid w:val="00E138D3"/>
    <w:rsid w:val="00E240C6"/>
    <w:rsid w:val="00E26A5B"/>
    <w:rsid w:val="00E3106E"/>
    <w:rsid w:val="00E31C8B"/>
    <w:rsid w:val="00E330BE"/>
    <w:rsid w:val="00E36128"/>
    <w:rsid w:val="00E374D6"/>
    <w:rsid w:val="00E4138D"/>
    <w:rsid w:val="00E46109"/>
    <w:rsid w:val="00E476E3"/>
    <w:rsid w:val="00E51891"/>
    <w:rsid w:val="00E53E94"/>
    <w:rsid w:val="00E56528"/>
    <w:rsid w:val="00E573B5"/>
    <w:rsid w:val="00E573FF"/>
    <w:rsid w:val="00E60985"/>
    <w:rsid w:val="00E60F04"/>
    <w:rsid w:val="00E62B0A"/>
    <w:rsid w:val="00E657E6"/>
    <w:rsid w:val="00E73B9A"/>
    <w:rsid w:val="00E73D8F"/>
    <w:rsid w:val="00E77805"/>
    <w:rsid w:val="00E77A84"/>
    <w:rsid w:val="00E804EA"/>
    <w:rsid w:val="00E84654"/>
    <w:rsid w:val="00E97707"/>
    <w:rsid w:val="00EA1E9C"/>
    <w:rsid w:val="00EA27AF"/>
    <w:rsid w:val="00EA3591"/>
    <w:rsid w:val="00EA3A0E"/>
    <w:rsid w:val="00EB06DF"/>
    <w:rsid w:val="00EC2738"/>
    <w:rsid w:val="00EC282F"/>
    <w:rsid w:val="00EC3E63"/>
    <w:rsid w:val="00EC3EF5"/>
    <w:rsid w:val="00ED33CB"/>
    <w:rsid w:val="00ED6F5D"/>
    <w:rsid w:val="00ED7B72"/>
    <w:rsid w:val="00EE199D"/>
    <w:rsid w:val="00EE4D94"/>
    <w:rsid w:val="00EE590C"/>
    <w:rsid w:val="00EE5B29"/>
    <w:rsid w:val="00EF0625"/>
    <w:rsid w:val="00EF15EF"/>
    <w:rsid w:val="00EF1607"/>
    <w:rsid w:val="00EF3424"/>
    <w:rsid w:val="00EF3DBE"/>
    <w:rsid w:val="00F0020E"/>
    <w:rsid w:val="00F056DC"/>
    <w:rsid w:val="00F0585D"/>
    <w:rsid w:val="00F0791E"/>
    <w:rsid w:val="00F07A53"/>
    <w:rsid w:val="00F07CBB"/>
    <w:rsid w:val="00F135D1"/>
    <w:rsid w:val="00F14A69"/>
    <w:rsid w:val="00F1558E"/>
    <w:rsid w:val="00F15F65"/>
    <w:rsid w:val="00F16A83"/>
    <w:rsid w:val="00F20E46"/>
    <w:rsid w:val="00F215BC"/>
    <w:rsid w:val="00F2467A"/>
    <w:rsid w:val="00F24E02"/>
    <w:rsid w:val="00F2604A"/>
    <w:rsid w:val="00F27132"/>
    <w:rsid w:val="00F272C9"/>
    <w:rsid w:val="00F3478A"/>
    <w:rsid w:val="00F36512"/>
    <w:rsid w:val="00F375B9"/>
    <w:rsid w:val="00F37AA4"/>
    <w:rsid w:val="00F42CFE"/>
    <w:rsid w:val="00F45CF1"/>
    <w:rsid w:val="00F50762"/>
    <w:rsid w:val="00F519BC"/>
    <w:rsid w:val="00F52B13"/>
    <w:rsid w:val="00F531FC"/>
    <w:rsid w:val="00F54903"/>
    <w:rsid w:val="00F56419"/>
    <w:rsid w:val="00F56D98"/>
    <w:rsid w:val="00F5702C"/>
    <w:rsid w:val="00F57B09"/>
    <w:rsid w:val="00F6027E"/>
    <w:rsid w:val="00F6357B"/>
    <w:rsid w:val="00F64983"/>
    <w:rsid w:val="00F65FFF"/>
    <w:rsid w:val="00F71492"/>
    <w:rsid w:val="00F74C8E"/>
    <w:rsid w:val="00F80960"/>
    <w:rsid w:val="00F83633"/>
    <w:rsid w:val="00F87ABC"/>
    <w:rsid w:val="00F90252"/>
    <w:rsid w:val="00F905F1"/>
    <w:rsid w:val="00F91491"/>
    <w:rsid w:val="00F915A6"/>
    <w:rsid w:val="00F915C6"/>
    <w:rsid w:val="00F91AFF"/>
    <w:rsid w:val="00F936C8"/>
    <w:rsid w:val="00F95622"/>
    <w:rsid w:val="00F95ABF"/>
    <w:rsid w:val="00F95D84"/>
    <w:rsid w:val="00F96F93"/>
    <w:rsid w:val="00F97D02"/>
    <w:rsid w:val="00FA006B"/>
    <w:rsid w:val="00FA1E7A"/>
    <w:rsid w:val="00FA35A6"/>
    <w:rsid w:val="00FA4E3F"/>
    <w:rsid w:val="00FA73B9"/>
    <w:rsid w:val="00FA79E2"/>
    <w:rsid w:val="00FA7BF2"/>
    <w:rsid w:val="00FB2182"/>
    <w:rsid w:val="00FB602B"/>
    <w:rsid w:val="00FC04CF"/>
    <w:rsid w:val="00FC2D5C"/>
    <w:rsid w:val="00FC46AC"/>
    <w:rsid w:val="00FD07C7"/>
    <w:rsid w:val="00FD31A2"/>
    <w:rsid w:val="00FD60E8"/>
    <w:rsid w:val="00FE030D"/>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 w:val="00FF3E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B55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 w:type="paragraph" w:customStyle="1" w:styleId="LeMairerappellepropose">
    <w:name w:val="Le Maire rappelle/propose"/>
    <w:basedOn w:val="Normal"/>
    <w:rsid w:val="00125C77"/>
    <w:pPr>
      <w:autoSpaceDE w:val="0"/>
      <w:autoSpaceDN w:val="0"/>
      <w:spacing w:before="240" w:after="240"/>
      <w:jc w:val="both"/>
    </w:pPr>
    <w:rPr>
      <w:rFonts w:ascii="Arial" w:hAnsi="Arial" w:cs="Arial"/>
      <w:b/>
      <w:bCs/>
    </w:rPr>
  </w:style>
  <w:style w:type="paragraph" w:customStyle="1" w:styleId="TiretVuConsidrant">
    <w:name w:val="Tiret Vu.Considérant"/>
    <w:basedOn w:val="VuConsidrant"/>
    <w:rsid w:val="00125C77"/>
    <w:pPr>
      <w:ind w:left="284" w:hanging="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 w:type="paragraph" w:customStyle="1" w:styleId="LeMairerappellepropose">
    <w:name w:val="Le Maire rappelle/propose"/>
    <w:basedOn w:val="Normal"/>
    <w:rsid w:val="00125C77"/>
    <w:pPr>
      <w:autoSpaceDE w:val="0"/>
      <w:autoSpaceDN w:val="0"/>
      <w:spacing w:before="240" w:after="240"/>
      <w:jc w:val="both"/>
    </w:pPr>
    <w:rPr>
      <w:rFonts w:ascii="Arial" w:hAnsi="Arial" w:cs="Arial"/>
      <w:b/>
      <w:bCs/>
    </w:rPr>
  </w:style>
  <w:style w:type="paragraph" w:customStyle="1" w:styleId="TiretVuConsidrant">
    <w:name w:val="Tiret Vu.Considérant"/>
    <w:basedOn w:val="VuConsidrant"/>
    <w:rsid w:val="00125C77"/>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56319290">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36691396">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437751052">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719816366">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 w:id="21207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84952-DC1A-48F8-93AD-0FB134BA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700</Words>
  <Characters>3855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MARTY</dc:creator>
  <cp:lastModifiedBy>Christelle</cp:lastModifiedBy>
  <cp:revision>3</cp:revision>
  <cp:lastPrinted>2021-09-28T10:26:00Z</cp:lastPrinted>
  <dcterms:created xsi:type="dcterms:W3CDTF">2021-09-23T10:34:00Z</dcterms:created>
  <dcterms:modified xsi:type="dcterms:W3CDTF">2021-09-28T10:26:00Z</dcterms:modified>
</cp:coreProperties>
</file>