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711D" w14:textId="11788F8F" w:rsidR="00C610C7" w:rsidRDefault="001107E4" w:rsidP="00EE199D">
      <w:pPr>
        <w:widowControl w:val="0"/>
        <w:tabs>
          <w:tab w:val="right" w:pos="6765"/>
          <w:tab w:val="left" w:pos="6855"/>
        </w:tabs>
        <w:snapToGrid w:val="0"/>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1D1D66">
        <w:rPr>
          <w:rFonts w:ascii="Calibri" w:hAnsi="Calibri"/>
          <w:b/>
          <w:color w:val="000000"/>
        </w:rPr>
        <w:t>8 juillet 2020</w:t>
      </w:r>
    </w:p>
    <w:p w14:paraId="32E22F91" w14:textId="77777777" w:rsidR="00EE199D" w:rsidRPr="00EE199D" w:rsidRDefault="00EE199D" w:rsidP="00EE199D">
      <w:pPr>
        <w:widowControl w:val="0"/>
        <w:tabs>
          <w:tab w:val="right" w:pos="6765"/>
          <w:tab w:val="left" w:pos="6855"/>
        </w:tabs>
        <w:snapToGrid w:val="0"/>
        <w:jc w:val="right"/>
        <w:outlineLvl w:val="0"/>
        <w:rPr>
          <w:rFonts w:ascii="Calibri" w:hAnsi="Calibri"/>
          <w:b/>
          <w:color w:val="000000"/>
        </w:rPr>
      </w:pPr>
    </w:p>
    <w:p w14:paraId="2A4792D6"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AD6525"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AD6525">
        <w:rPr>
          <w:rFonts w:asciiTheme="minorHAnsi" w:hAnsiTheme="minorHAnsi" w:cstheme="minorHAnsi"/>
          <w:b/>
          <w:color w:val="000000"/>
        </w:rPr>
        <w:t>PROCES VERBAL DE SEANCE DU CONSEIL MUNICIPAL</w:t>
      </w:r>
      <w:r w:rsidR="00E77A84" w:rsidRPr="00AD6525">
        <w:rPr>
          <w:rFonts w:asciiTheme="minorHAnsi" w:hAnsiTheme="minorHAnsi" w:cstheme="minorHAnsi"/>
          <w:b/>
          <w:color w:val="000000"/>
        </w:rPr>
        <w:t xml:space="preserve"> </w:t>
      </w:r>
    </w:p>
    <w:p w14:paraId="57F82937" w14:textId="66F0F610" w:rsidR="00C7172A" w:rsidRPr="00AD6525" w:rsidRDefault="00C7172A" w:rsidP="00C7172A">
      <w:pPr>
        <w:jc w:val="center"/>
        <w:rPr>
          <w:rFonts w:asciiTheme="minorHAnsi" w:hAnsiTheme="minorHAnsi" w:cstheme="minorHAnsi"/>
          <w:b/>
        </w:rPr>
      </w:pPr>
      <w:r w:rsidRPr="00AD6525">
        <w:rPr>
          <w:rFonts w:asciiTheme="minorHAnsi" w:hAnsiTheme="minorHAnsi" w:cstheme="minorHAnsi"/>
          <w:b/>
        </w:rPr>
        <w:t>DE LA COMMUNE DE PECHBUSQUE</w:t>
      </w:r>
      <w:r w:rsidR="00C36971" w:rsidRPr="00AD6525">
        <w:rPr>
          <w:rFonts w:asciiTheme="minorHAnsi" w:hAnsiTheme="minorHAnsi" w:cstheme="minorHAnsi"/>
          <w:b/>
        </w:rPr>
        <w:t xml:space="preserve"> </w:t>
      </w:r>
      <w:r w:rsidR="005C3D13">
        <w:rPr>
          <w:rFonts w:asciiTheme="minorHAnsi" w:hAnsiTheme="minorHAnsi" w:cstheme="minorHAnsi"/>
          <w:b/>
        </w:rPr>
        <w:t>DU 1</w:t>
      </w:r>
      <w:r w:rsidR="005C3D13" w:rsidRPr="005C3D13">
        <w:rPr>
          <w:rFonts w:asciiTheme="minorHAnsi" w:hAnsiTheme="minorHAnsi" w:cstheme="minorHAnsi"/>
          <w:b/>
          <w:vertAlign w:val="superscript"/>
        </w:rPr>
        <w:t>er</w:t>
      </w:r>
      <w:r w:rsidR="005C3D13">
        <w:rPr>
          <w:rFonts w:asciiTheme="minorHAnsi" w:hAnsiTheme="minorHAnsi" w:cstheme="minorHAnsi"/>
          <w:b/>
        </w:rPr>
        <w:t xml:space="preserve"> JUILLET </w:t>
      </w:r>
      <w:r w:rsidR="00D720E2">
        <w:rPr>
          <w:rFonts w:asciiTheme="minorHAnsi" w:hAnsiTheme="minorHAnsi" w:cstheme="minorHAnsi"/>
          <w:b/>
        </w:rPr>
        <w:t>2020</w:t>
      </w:r>
    </w:p>
    <w:p w14:paraId="6651FB9E" w14:textId="5AFB07F0" w:rsidR="00AD1F6E" w:rsidRDefault="00AD1F6E"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6B6C79EC" w14:textId="3B8E369D" w:rsidR="00415084" w:rsidRDefault="00415084"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59D203D1" w14:textId="77777777" w:rsidR="00415084" w:rsidRDefault="00415084"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22ED807" w14:textId="77777777" w:rsidR="00226C4A" w:rsidRPr="00415084"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2A78FC24" w14:textId="451CB6AD" w:rsidR="00D76755" w:rsidRPr="00415084" w:rsidRDefault="00D76755" w:rsidP="00D76755">
      <w:pPr>
        <w:tabs>
          <w:tab w:val="left" w:pos="284"/>
          <w:tab w:val="left" w:pos="426"/>
          <w:tab w:val="left" w:pos="567"/>
          <w:tab w:val="left" w:pos="709"/>
        </w:tabs>
        <w:jc w:val="both"/>
        <w:rPr>
          <w:rFonts w:asciiTheme="minorHAnsi" w:hAnsiTheme="minorHAnsi" w:cstheme="minorHAnsi"/>
          <w:sz w:val="16"/>
          <w:szCs w:val="16"/>
        </w:rPr>
      </w:pPr>
      <w:bookmarkStart w:id="0" w:name="_Hlk41313742"/>
      <w:r w:rsidRPr="00415084">
        <w:rPr>
          <w:rFonts w:asciiTheme="minorHAnsi" w:hAnsiTheme="minorHAnsi" w:cstheme="minorHAnsi"/>
          <w:b/>
          <w:bCs/>
          <w:sz w:val="16"/>
          <w:szCs w:val="16"/>
        </w:rPr>
        <w:t>L’an deux mille vingt, le</w:t>
      </w:r>
      <w:r w:rsidR="005C3D13">
        <w:rPr>
          <w:rFonts w:asciiTheme="minorHAnsi" w:hAnsiTheme="minorHAnsi" w:cstheme="minorHAnsi"/>
          <w:b/>
          <w:bCs/>
          <w:sz w:val="16"/>
          <w:szCs w:val="16"/>
        </w:rPr>
        <w:t xml:space="preserve"> 1</w:t>
      </w:r>
      <w:r w:rsidR="005C3D13" w:rsidRPr="005C3D13">
        <w:rPr>
          <w:rFonts w:asciiTheme="minorHAnsi" w:hAnsiTheme="minorHAnsi" w:cstheme="minorHAnsi"/>
          <w:b/>
          <w:bCs/>
          <w:sz w:val="16"/>
          <w:szCs w:val="16"/>
          <w:vertAlign w:val="superscript"/>
        </w:rPr>
        <w:t>ER</w:t>
      </w:r>
      <w:r w:rsidR="005C3D13">
        <w:rPr>
          <w:rFonts w:asciiTheme="minorHAnsi" w:hAnsiTheme="minorHAnsi" w:cstheme="minorHAnsi"/>
          <w:b/>
          <w:bCs/>
          <w:sz w:val="16"/>
          <w:szCs w:val="16"/>
        </w:rPr>
        <w:t xml:space="preserve"> juillet</w:t>
      </w:r>
      <w:r w:rsidRPr="00415084">
        <w:rPr>
          <w:rFonts w:asciiTheme="minorHAnsi" w:hAnsiTheme="minorHAnsi" w:cstheme="minorHAnsi"/>
          <w:b/>
          <w:bCs/>
          <w:sz w:val="16"/>
          <w:szCs w:val="16"/>
        </w:rPr>
        <w:t xml:space="preserve"> </w:t>
      </w:r>
      <w:r w:rsidRPr="00415084">
        <w:rPr>
          <w:rFonts w:asciiTheme="minorHAnsi" w:hAnsiTheme="minorHAnsi" w:cstheme="minorHAnsi"/>
          <w:sz w:val="16"/>
          <w:szCs w:val="16"/>
        </w:rPr>
        <w:t xml:space="preserve">à </w:t>
      </w:r>
      <w:r w:rsidR="005C3D13">
        <w:rPr>
          <w:rFonts w:asciiTheme="minorHAnsi" w:hAnsiTheme="minorHAnsi" w:cstheme="minorHAnsi"/>
          <w:sz w:val="16"/>
          <w:szCs w:val="16"/>
        </w:rPr>
        <w:t>vingt heures trente</w:t>
      </w:r>
      <w:r w:rsidRPr="00415084">
        <w:rPr>
          <w:rFonts w:asciiTheme="minorHAnsi" w:hAnsiTheme="minorHAnsi" w:cstheme="minorHAnsi"/>
          <w:sz w:val="16"/>
          <w:szCs w:val="16"/>
        </w:rPr>
        <w:t xml:space="preserve">, le Conseil Municipal de la Commune de Pechbusque légalement convoqué le </w:t>
      </w:r>
      <w:r w:rsidR="005C3D13">
        <w:rPr>
          <w:rFonts w:asciiTheme="minorHAnsi" w:hAnsiTheme="minorHAnsi" w:cstheme="minorHAnsi"/>
          <w:sz w:val="16"/>
          <w:szCs w:val="16"/>
        </w:rPr>
        <w:t>25 juin</w:t>
      </w:r>
      <w:r w:rsidRPr="00415084">
        <w:rPr>
          <w:rFonts w:asciiTheme="minorHAnsi" w:hAnsiTheme="minorHAnsi" w:cstheme="minorHAnsi"/>
          <w:sz w:val="16"/>
          <w:szCs w:val="16"/>
        </w:rPr>
        <w:t xml:space="preserve"> s’est réuni au lieu ordinaire de ses séances, sous la présidence de Monsieur Didier BELAIR, Maire</w:t>
      </w:r>
    </w:p>
    <w:p w14:paraId="7E6DC957" w14:textId="77777777" w:rsidR="00D76755" w:rsidRPr="00415084" w:rsidRDefault="00D76755" w:rsidP="00D76755">
      <w:pPr>
        <w:tabs>
          <w:tab w:val="left" w:pos="284"/>
          <w:tab w:val="left" w:pos="426"/>
          <w:tab w:val="left" w:pos="567"/>
          <w:tab w:val="left" w:pos="709"/>
        </w:tabs>
        <w:jc w:val="both"/>
        <w:rPr>
          <w:rFonts w:asciiTheme="minorHAnsi" w:hAnsiTheme="minorHAnsi" w:cstheme="minorHAnsi"/>
          <w:b/>
          <w:sz w:val="16"/>
          <w:szCs w:val="16"/>
        </w:rPr>
      </w:pPr>
    </w:p>
    <w:p w14:paraId="54D20DC2" w14:textId="77777777" w:rsidR="00D76755" w:rsidRPr="00415084" w:rsidRDefault="00D76755" w:rsidP="00D76755">
      <w:pPr>
        <w:tabs>
          <w:tab w:val="left" w:pos="1701"/>
        </w:tabs>
        <w:ind w:left="2127" w:hanging="2127"/>
        <w:jc w:val="both"/>
        <w:rPr>
          <w:rFonts w:asciiTheme="minorHAnsi" w:hAnsiTheme="minorHAnsi" w:cstheme="minorHAnsi"/>
          <w:b/>
          <w:sz w:val="16"/>
          <w:szCs w:val="16"/>
        </w:rPr>
      </w:pPr>
      <w:r w:rsidRPr="00415084">
        <w:rPr>
          <w:rFonts w:asciiTheme="minorHAnsi" w:hAnsiTheme="minorHAnsi" w:cstheme="minorHAnsi"/>
          <w:b/>
          <w:sz w:val="16"/>
          <w:szCs w:val="16"/>
          <w:u w:val="single"/>
        </w:rPr>
        <w:t>Etaient Présents</w:t>
      </w:r>
      <w:r w:rsidRPr="00415084">
        <w:rPr>
          <w:rFonts w:asciiTheme="minorHAnsi" w:hAnsiTheme="minorHAnsi" w:cstheme="minorHAnsi"/>
          <w:b/>
          <w:sz w:val="16"/>
          <w:szCs w:val="16"/>
        </w:rPr>
        <w:t xml:space="preserve"> : </w:t>
      </w:r>
    </w:p>
    <w:p w14:paraId="1966AEC2" w14:textId="3B0E4558" w:rsidR="00D76755" w:rsidRPr="00415084" w:rsidRDefault="00D76755" w:rsidP="00D76755">
      <w:pPr>
        <w:jc w:val="both"/>
        <w:rPr>
          <w:rFonts w:asciiTheme="minorHAnsi" w:hAnsiTheme="minorHAnsi" w:cstheme="minorHAnsi"/>
          <w:sz w:val="16"/>
          <w:szCs w:val="16"/>
        </w:rPr>
      </w:pPr>
      <w:r w:rsidRPr="00415084">
        <w:rPr>
          <w:rFonts w:asciiTheme="minorHAnsi" w:hAnsiTheme="minorHAnsi" w:cstheme="minorHAnsi"/>
          <w:sz w:val="16"/>
          <w:szCs w:val="16"/>
          <w:u w:val="single"/>
        </w:rPr>
        <w:t>Mesdames</w:t>
      </w:r>
      <w:r w:rsidRPr="00415084">
        <w:rPr>
          <w:rFonts w:asciiTheme="minorHAnsi" w:hAnsiTheme="minorHAnsi" w:cstheme="minorHAnsi"/>
          <w:sz w:val="16"/>
          <w:szCs w:val="16"/>
        </w:rPr>
        <w:t> :  Bér</w:t>
      </w:r>
      <w:r w:rsidR="00926EB7" w:rsidRPr="00415084">
        <w:rPr>
          <w:rFonts w:asciiTheme="minorHAnsi" w:hAnsiTheme="minorHAnsi" w:cstheme="minorHAnsi"/>
          <w:sz w:val="16"/>
          <w:szCs w:val="16"/>
        </w:rPr>
        <w:t>e</w:t>
      </w:r>
      <w:r w:rsidRPr="00415084">
        <w:rPr>
          <w:rFonts w:asciiTheme="minorHAnsi" w:hAnsiTheme="minorHAnsi" w:cstheme="minorHAnsi"/>
          <w:sz w:val="16"/>
          <w:szCs w:val="16"/>
        </w:rPr>
        <w:t>ngère BONNET, Laurence DOUSSINET, Camille HERBULOT, Sophie MARTIN, Stéphanie REMAZEILLES.</w:t>
      </w:r>
    </w:p>
    <w:p w14:paraId="134B15CE" w14:textId="77777777" w:rsidR="00D76755" w:rsidRPr="00415084" w:rsidRDefault="00D76755" w:rsidP="00D76755">
      <w:pPr>
        <w:jc w:val="both"/>
        <w:rPr>
          <w:rFonts w:asciiTheme="minorHAnsi" w:hAnsiTheme="minorHAnsi" w:cstheme="minorHAnsi"/>
          <w:sz w:val="16"/>
          <w:szCs w:val="16"/>
        </w:rPr>
      </w:pPr>
      <w:r w:rsidRPr="00415084">
        <w:rPr>
          <w:rFonts w:asciiTheme="minorHAnsi" w:hAnsiTheme="minorHAnsi" w:cstheme="minorHAnsi"/>
          <w:sz w:val="16"/>
          <w:szCs w:val="16"/>
          <w:u w:val="single"/>
        </w:rPr>
        <w:t>Messieurs</w:t>
      </w:r>
      <w:r w:rsidRPr="00415084">
        <w:rPr>
          <w:rFonts w:asciiTheme="minorHAnsi" w:hAnsiTheme="minorHAnsi" w:cstheme="minorHAnsi"/>
          <w:sz w:val="16"/>
          <w:szCs w:val="16"/>
        </w:rPr>
        <w:t xml:space="preserve"> : </w:t>
      </w:r>
      <w:proofErr w:type="spellStart"/>
      <w:r w:rsidRPr="00415084">
        <w:rPr>
          <w:rFonts w:asciiTheme="minorHAnsi" w:hAnsiTheme="minorHAnsi" w:cstheme="minorHAnsi"/>
          <w:sz w:val="16"/>
          <w:szCs w:val="16"/>
        </w:rPr>
        <w:t>Adelin</w:t>
      </w:r>
      <w:proofErr w:type="spellEnd"/>
      <w:r w:rsidRPr="00415084">
        <w:rPr>
          <w:rFonts w:asciiTheme="minorHAnsi" w:hAnsiTheme="minorHAnsi" w:cstheme="minorHAnsi"/>
          <w:sz w:val="16"/>
          <w:szCs w:val="16"/>
        </w:rPr>
        <w:t xml:space="preserve"> BAIGET, Didier BELAIR, Anthony ELARBI, David GIROTTO, Pascal SAUVAGNAC, Pierre VAISSET, Jacques VENTRE.</w:t>
      </w:r>
    </w:p>
    <w:p w14:paraId="429044B2" w14:textId="033011CE" w:rsidR="00D76755" w:rsidRPr="00415084" w:rsidRDefault="00D76755" w:rsidP="00D76755">
      <w:pPr>
        <w:tabs>
          <w:tab w:val="left" w:pos="1701"/>
        </w:tabs>
        <w:ind w:left="567" w:right="850" w:hanging="709"/>
        <w:jc w:val="both"/>
        <w:rPr>
          <w:rFonts w:asciiTheme="minorHAnsi" w:hAnsiTheme="minorHAnsi" w:cstheme="minorHAnsi"/>
          <w:sz w:val="16"/>
          <w:szCs w:val="16"/>
        </w:rPr>
      </w:pPr>
      <w:r w:rsidRPr="00415084">
        <w:rPr>
          <w:rFonts w:asciiTheme="minorHAnsi" w:hAnsiTheme="minorHAnsi" w:cstheme="minorHAnsi"/>
          <w:sz w:val="16"/>
          <w:szCs w:val="16"/>
        </w:rPr>
        <w:t xml:space="preserve">   </w:t>
      </w:r>
      <w:r w:rsidRPr="00415084">
        <w:rPr>
          <w:rFonts w:asciiTheme="minorHAnsi" w:hAnsiTheme="minorHAnsi" w:cstheme="minorHAnsi"/>
          <w:sz w:val="16"/>
          <w:szCs w:val="16"/>
          <w:u w:val="single"/>
        </w:rPr>
        <w:t>Etaient absents excusés</w:t>
      </w:r>
      <w:r w:rsidRPr="00415084">
        <w:rPr>
          <w:rFonts w:asciiTheme="minorHAnsi" w:hAnsiTheme="minorHAnsi" w:cstheme="minorHAnsi"/>
          <w:sz w:val="16"/>
          <w:szCs w:val="16"/>
        </w:rPr>
        <w:t xml:space="preserve"> : </w:t>
      </w:r>
      <w:bookmarkStart w:id="1" w:name="_Hlk41310737"/>
      <w:r w:rsidRPr="00415084">
        <w:rPr>
          <w:rFonts w:asciiTheme="minorHAnsi" w:hAnsiTheme="minorHAnsi" w:cstheme="minorHAnsi"/>
          <w:sz w:val="16"/>
          <w:szCs w:val="16"/>
        </w:rPr>
        <w:t>M</w:t>
      </w:r>
      <w:bookmarkEnd w:id="1"/>
      <w:r w:rsidR="005C3D13">
        <w:rPr>
          <w:rFonts w:asciiTheme="minorHAnsi" w:hAnsiTheme="minorHAnsi" w:cstheme="minorHAnsi"/>
          <w:sz w:val="16"/>
          <w:szCs w:val="16"/>
        </w:rPr>
        <w:t>me Barbara WATIEZ</w:t>
      </w:r>
    </w:p>
    <w:p w14:paraId="33A837BB" w14:textId="46500676" w:rsidR="00D76755" w:rsidRPr="00415084" w:rsidRDefault="00D76755" w:rsidP="00D76755">
      <w:pPr>
        <w:tabs>
          <w:tab w:val="left" w:pos="1701"/>
        </w:tabs>
        <w:ind w:right="850" w:hanging="142"/>
        <w:jc w:val="both"/>
        <w:rPr>
          <w:rFonts w:asciiTheme="minorHAnsi" w:hAnsiTheme="minorHAnsi" w:cstheme="minorHAnsi"/>
          <w:sz w:val="16"/>
          <w:szCs w:val="16"/>
        </w:rPr>
      </w:pPr>
      <w:r w:rsidRPr="00415084">
        <w:rPr>
          <w:rFonts w:asciiTheme="minorHAnsi" w:hAnsiTheme="minorHAnsi" w:cstheme="minorHAnsi"/>
          <w:sz w:val="16"/>
          <w:szCs w:val="16"/>
        </w:rPr>
        <w:t xml:space="preserve">   </w:t>
      </w:r>
      <w:r w:rsidRPr="00415084">
        <w:rPr>
          <w:rFonts w:asciiTheme="minorHAnsi" w:hAnsiTheme="minorHAnsi" w:cstheme="minorHAnsi"/>
          <w:sz w:val="16"/>
          <w:szCs w:val="16"/>
          <w:u w:val="single"/>
        </w:rPr>
        <w:t>Procurations</w:t>
      </w:r>
      <w:r w:rsidRPr="00415084">
        <w:rPr>
          <w:rFonts w:asciiTheme="minorHAnsi" w:hAnsiTheme="minorHAnsi" w:cstheme="minorHAnsi"/>
          <w:sz w:val="16"/>
          <w:szCs w:val="16"/>
        </w:rPr>
        <w:t> : M</w:t>
      </w:r>
      <w:r w:rsidR="005C3D13">
        <w:rPr>
          <w:rFonts w:asciiTheme="minorHAnsi" w:hAnsiTheme="minorHAnsi" w:cstheme="minorHAnsi"/>
          <w:sz w:val="16"/>
          <w:szCs w:val="16"/>
        </w:rPr>
        <w:t xml:space="preserve">me Barbara WATIEZ </w:t>
      </w:r>
      <w:r w:rsidRPr="00415084">
        <w:rPr>
          <w:rFonts w:asciiTheme="minorHAnsi" w:hAnsiTheme="minorHAnsi" w:cstheme="minorHAnsi"/>
          <w:sz w:val="16"/>
          <w:szCs w:val="16"/>
        </w:rPr>
        <w:t xml:space="preserve">donne pouvoir à Mme </w:t>
      </w:r>
      <w:r w:rsidR="005C3D13">
        <w:rPr>
          <w:rFonts w:asciiTheme="minorHAnsi" w:hAnsiTheme="minorHAnsi" w:cstheme="minorHAnsi"/>
          <w:sz w:val="16"/>
          <w:szCs w:val="16"/>
        </w:rPr>
        <w:t>D</w:t>
      </w:r>
      <w:r w:rsidR="008D4F03">
        <w:rPr>
          <w:rFonts w:asciiTheme="minorHAnsi" w:hAnsiTheme="minorHAnsi" w:cstheme="minorHAnsi"/>
          <w:sz w:val="16"/>
          <w:szCs w:val="16"/>
        </w:rPr>
        <w:t xml:space="preserve">OUSSINET </w:t>
      </w:r>
      <w:r w:rsidR="005C3D13">
        <w:rPr>
          <w:rFonts w:asciiTheme="minorHAnsi" w:hAnsiTheme="minorHAnsi" w:cstheme="minorHAnsi"/>
          <w:sz w:val="16"/>
          <w:szCs w:val="16"/>
        </w:rPr>
        <w:t>Laurence</w:t>
      </w:r>
    </w:p>
    <w:p w14:paraId="576EDD52" w14:textId="77777777" w:rsidR="00D76755" w:rsidRPr="00415084" w:rsidRDefault="00D76755" w:rsidP="00D76755">
      <w:pPr>
        <w:jc w:val="both"/>
        <w:rPr>
          <w:rFonts w:asciiTheme="minorHAnsi" w:hAnsiTheme="minorHAnsi" w:cstheme="minorHAnsi"/>
          <w:sz w:val="16"/>
          <w:szCs w:val="16"/>
        </w:rPr>
      </w:pPr>
      <w:r w:rsidRPr="00415084">
        <w:rPr>
          <w:rFonts w:asciiTheme="minorHAnsi" w:hAnsiTheme="minorHAnsi" w:cstheme="minorHAnsi"/>
          <w:sz w:val="16"/>
          <w:szCs w:val="16"/>
        </w:rPr>
        <w:tab/>
      </w:r>
    </w:p>
    <w:p w14:paraId="532D6B34" w14:textId="77777777" w:rsidR="00D76755" w:rsidRPr="00415084" w:rsidRDefault="00D76755" w:rsidP="00D76755">
      <w:pPr>
        <w:tabs>
          <w:tab w:val="left" w:pos="1701"/>
        </w:tabs>
        <w:jc w:val="both"/>
        <w:rPr>
          <w:rFonts w:asciiTheme="minorHAnsi" w:hAnsiTheme="minorHAnsi" w:cstheme="minorHAnsi"/>
          <w:sz w:val="16"/>
          <w:szCs w:val="16"/>
        </w:rPr>
      </w:pPr>
      <w:r w:rsidRPr="00415084">
        <w:rPr>
          <w:rFonts w:asciiTheme="minorHAnsi" w:hAnsiTheme="minorHAnsi" w:cstheme="minorHAnsi"/>
          <w:sz w:val="16"/>
          <w:szCs w:val="16"/>
        </w:rPr>
        <w:t xml:space="preserve"> Mr Anthony ELARBI a été élu secrétaire de séance.</w:t>
      </w:r>
    </w:p>
    <w:bookmarkEnd w:id="0"/>
    <w:p w14:paraId="406D271C" w14:textId="77777777" w:rsidR="00D720E2" w:rsidRPr="00415084" w:rsidRDefault="00D720E2" w:rsidP="00D720E2">
      <w:pPr>
        <w:tabs>
          <w:tab w:val="left" w:pos="5775"/>
        </w:tabs>
        <w:ind w:right="-569"/>
        <w:rPr>
          <w:rFonts w:asciiTheme="minorHAnsi" w:hAnsiTheme="minorHAnsi" w:cstheme="minorHAnsi"/>
          <w:b/>
          <w:sz w:val="16"/>
          <w:szCs w:val="16"/>
          <w:highlight w:val="lightGray"/>
        </w:rPr>
      </w:pPr>
    </w:p>
    <w:p w14:paraId="36823118" w14:textId="77777777" w:rsidR="00185201" w:rsidRPr="00415084" w:rsidRDefault="00185201" w:rsidP="00B0007E">
      <w:pPr>
        <w:tabs>
          <w:tab w:val="left" w:pos="5775"/>
        </w:tabs>
        <w:ind w:right="-1"/>
        <w:jc w:val="both"/>
        <w:rPr>
          <w:rFonts w:asciiTheme="minorHAnsi" w:hAnsiTheme="minorHAnsi" w:cstheme="minorHAnsi"/>
          <w:b/>
          <w:sz w:val="16"/>
          <w:szCs w:val="16"/>
        </w:rPr>
      </w:pPr>
    </w:p>
    <w:p w14:paraId="3BA229FB" w14:textId="77777777" w:rsidR="007427C3" w:rsidRPr="00CF46D4" w:rsidRDefault="00C7172A" w:rsidP="007427C3">
      <w:pPr>
        <w:tabs>
          <w:tab w:val="left" w:pos="5775"/>
        </w:tabs>
        <w:ind w:right="-1"/>
        <w:jc w:val="center"/>
        <w:rPr>
          <w:rFonts w:asciiTheme="minorHAnsi" w:hAnsiTheme="minorHAnsi" w:cstheme="minorHAnsi"/>
          <w:b/>
          <w:sz w:val="16"/>
          <w:szCs w:val="16"/>
        </w:rPr>
      </w:pPr>
      <w:r w:rsidRPr="00CF46D4">
        <w:rPr>
          <w:rFonts w:asciiTheme="minorHAnsi" w:hAnsiTheme="minorHAnsi" w:cstheme="minorHAnsi"/>
          <w:b/>
          <w:sz w:val="16"/>
          <w:szCs w:val="16"/>
        </w:rPr>
        <w:t>ORDRE DU J</w:t>
      </w:r>
      <w:r w:rsidR="007427C3" w:rsidRPr="00CF46D4">
        <w:rPr>
          <w:rFonts w:asciiTheme="minorHAnsi" w:hAnsiTheme="minorHAnsi" w:cstheme="minorHAnsi"/>
          <w:b/>
          <w:sz w:val="16"/>
          <w:szCs w:val="16"/>
        </w:rPr>
        <w:t>OUR</w:t>
      </w:r>
    </w:p>
    <w:p w14:paraId="7DCAA87F" w14:textId="77777777" w:rsidR="00D76755" w:rsidRPr="00CF46D4" w:rsidRDefault="00D76755" w:rsidP="00D76755">
      <w:pPr>
        <w:rPr>
          <w:rFonts w:asciiTheme="minorHAnsi" w:hAnsiTheme="minorHAnsi" w:cstheme="minorHAnsi"/>
          <w:sz w:val="16"/>
          <w:szCs w:val="16"/>
        </w:rPr>
      </w:pPr>
    </w:p>
    <w:p w14:paraId="701EEE10" w14:textId="77777777" w:rsidR="00D124FD" w:rsidRPr="00CF46D4" w:rsidRDefault="00D124FD" w:rsidP="00D124FD">
      <w:pPr>
        <w:tabs>
          <w:tab w:val="left" w:pos="1560"/>
        </w:tabs>
        <w:ind w:left="-284" w:right="283" w:firstLine="284"/>
        <w:jc w:val="both"/>
        <w:rPr>
          <w:rFonts w:asciiTheme="minorHAnsi" w:hAnsiTheme="minorHAnsi" w:cstheme="minorHAnsi"/>
          <w:b/>
          <w:bCs/>
          <w:sz w:val="16"/>
          <w:szCs w:val="16"/>
        </w:rPr>
      </w:pPr>
      <w:r w:rsidRPr="00CF46D4">
        <w:rPr>
          <w:rFonts w:asciiTheme="minorHAnsi" w:hAnsiTheme="minorHAnsi" w:cstheme="minorHAnsi"/>
          <w:b/>
          <w:bCs/>
          <w:sz w:val="16"/>
          <w:szCs w:val="16"/>
          <w:u w:val="single"/>
        </w:rPr>
        <w:t>Ordre du jour</w:t>
      </w:r>
      <w:r w:rsidRPr="00CF46D4">
        <w:rPr>
          <w:rFonts w:asciiTheme="minorHAnsi" w:hAnsiTheme="minorHAnsi" w:cstheme="minorHAnsi"/>
          <w:b/>
          <w:bCs/>
          <w:sz w:val="16"/>
          <w:szCs w:val="16"/>
        </w:rPr>
        <w:t> :</w:t>
      </w:r>
    </w:p>
    <w:p w14:paraId="6D9FBECB" w14:textId="77777777" w:rsidR="00D124FD" w:rsidRPr="00CF46D4" w:rsidRDefault="00D124FD" w:rsidP="00D124FD">
      <w:pPr>
        <w:tabs>
          <w:tab w:val="left" w:pos="1560"/>
        </w:tabs>
        <w:ind w:right="283"/>
        <w:jc w:val="both"/>
        <w:rPr>
          <w:rFonts w:asciiTheme="minorHAnsi" w:hAnsiTheme="minorHAnsi" w:cstheme="minorHAnsi"/>
          <w:b/>
          <w:bCs/>
          <w:sz w:val="16"/>
          <w:szCs w:val="16"/>
        </w:rPr>
      </w:pPr>
    </w:p>
    <w:p w14:paraId="24676091"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Désignation d’un secrétaire de séance</w:t>
      </w:r>
    </w:p>
    <w:p w14:paraId="2CF06707"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Approbation du procès-verbal du 23 mai 2020</w:t>
      </w:r>
    </w:p>
    <w:p w14:paraId="1DAD54E8"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Délibération relative aux délégations consenties au Maire par le Conseil Municipal</w:t>
      </w:r>
    </w:p>
    <w:p w14:paraId="1D9F0833"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Création de poste d’adjoint technique</w:t>
      </w:r>
    </w:p>
    <w:p w14:paraId="790A3DAD"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Création de poste d’adjoint administratif 1</w:t>
      </w:r>
      <w:r w:rsidRPr="00CF46D4">
        <w:rPr>
          <w:rFonts w:asciiTheme="minorHAnsi" w:hAnsiTheme="minorHAnsi" w:cstheme="minorHAnsi"/>
          <w:b/>
          <w:sz w:val="16"/>
          <w:szCs w:val="16"/>
          <w:vertAlign w:val="superscript"/>
        </w:rPr>
        <w:t>ier</w:t>
      </w:r>
      <w:r w:rsidRPr="00CF46D4">
        <w:rPr>
          <w:rFonts w:asciiTheme="minorHAnsi" w:hAnsiTheme="minorHAnsi" w:cstheme="minorHAnsi"/>
          <w:b/>
          <w:sz w:val="16"/>
          <w:szCs w:val="16"/>
        </w:rPr>
        <w:t xml:space="preserve"> classe</w:t>
      </w:r>
    </w:p>
    <w:p w14:paraId="18ED1C0C"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pacing w:val="-5"/>
          <w:sz w:val="16"/>
          <w:szCs w:val="16"/>
        </w:rPr>
        <w:t>Approbation de la convention d’acquisition en commun d’un broyeur de végétaux</w:t>
      </w:r>
    </w:p>
    <w:p w14:paraId="5B59B81F"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 xml:space="preserve">Désignation déléguée du </w:t>
      </w:r>
      <w:proofErr w:type="spellStart"/>
      <w:r w:rsidRPr="00CF46D4">
        <w:rPr>
          <w:rFonts w:asciiTheme="minorHAnsi" w:hAnsiTheme="minorHAnsi" w:cstheme="minorHAnsi"/>
          <w:b/>
          <w:sz w:val="16"/>
          <w:szCs w:val="16"/>
        </w:rPr>
        <w:t>Sivurs</w:t>
      </w:r>
      <w:proofErr w:type="spellEnd"/>
    </w:p>
    <w:p w14:paraId="1BF96D35"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Demande de subvention pour le remplacement de la toiture de la salle polyvalente</w:t>
      </w:r>
    </w:p>
    <w:p w14:paraId="4ADF4BF7"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Approbation compte de gestion 2019</w:t>
      </w:r>
    </w:p>
    <w:p w14:paraId="73722808"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Taux d’imposition 2020</w:t>
      </w:r>
    </w:p>
    <w:p w14:paraId="7D76AAEC"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Compte administratif 2019</w:t>
      </w:r>
    </w:p>
    <w:p w14:paraId="4C880EDA"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Budget primitif 2020</w:t>
      </w:r>
    </w:p>
    <w:p w14:paraId="1AAEA96C"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Attribution de subventions aux organismes de droit privé</w:t>
      </w:r>
    </w:p>
    <w:p w14:paraId="39A6611D"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Garantie d’emprunt-réitération de garantie</w:t>
      </w:r>
    </w:p>
    <w:p w14:paraId="3EE856F3"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Commission communale des impôts directs</w:t>
      </w:r>
    </w:p>
    <w:p w14:paraId="725C71B4" w14:textId="77777777" w:rsidR="00D124FD" w:rsidRPr="00CF46D4" w:rsidRDefault="00D124FD" w:rsidP="00D124FD">
      <w:pPr>
        <w:widowControl w:val="0"/>
        <w:numPr>
          <w:ilvl w:val="0"/>
          <w:numId w:val="22"/>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Amortissement des subventions d’équipement</w:t>
      </w:r>
    </w:p>
    <w:p w14:paraId="6F57FF44" w14:textId="77777777" w:rsidR="00D76755" w:rsidRPr="00CF46D4" w:rsidRDefault="00D76755" w:rsidP="001C685D">
      <w:pPr>
        <w:widowControl w:val="0"/>
        <w:snapToGrid w:val="0"/>
        <w:jc w:val="both"/>
        <w:rPr>
          <w:rFonts w:asciiTheme="minorHAnsi" w:hAnsiTheme="minorHAnsi" w:cstheme="minorHAnsi"/>
          <w:b/>
          <w:sz w:val="16"/>
          <w:szCs w:val="16"/>
        </w:rPr>
      </w:pPr>
    </w:p>
    <w:p w14:paraId="08333C96" w14:textId="25838B00" w:rsidR="00C91299" w:rsidRPr="00CF46D4" w:rsidRDefault="008E67D9" w:rsidP="008E67D9">
      <w:pPr>
        <w:widowControl w:val="0"/>
        <w:snapToGrid w:val="0"/>
        <w:ind w:firstLine="708"/>
        <w:jc w:val="both"/>
        <w:rPr>
          <w:rFonts w:asciiTheme="minorHAnsi" w:hAnsiTheme="minorHAnsi" w:cstheme="minorHAnsi"/>
          <w:b/>
          <w:sz w:val="16"/>
          <w:szCs w:val="16"/>
          <w:u w:val="single"/>
        </w:rPr>
      </w:pPr>
      <w:r w:rsidRPr="00CF46D4">
        <w:rPr>
          <w:rFonts w:asciiTheme="minorHAnsi" w:hAnsiTheme="minorHAnsi" w:cstheme="minorHAnsi"/>
          <w:b/>
          <w:sz w:val="16"/>
          <w:szCs w:val="16"/>
          <w:u w:val="single"/>
        </w:rPr>
        <w:t>Demande d’autorisation d’ajout d’un point à l’ordre du jour :</w:t>
      </w:r>
    </w:p>
    <w:p w14:paraId="427857A4" w14:textId="57F1C30A" w:rsidR="008E67D9" w:rsidRPr="00CF46D4" w:rsidRDefault="008E67D9" w:rsidP="008E67D9">
      <w:pPr>
        <w:widowControl w:val="0"/>
        <w:snapToGrid w:val="0"/>
        <w:ind w:firstLine="708"/>
        <w:jc w:val="both"/>
        <w:rPr>
          <w:rFonts w:asciiTheme="minorHAnsi" w:hAnsiTheme="minorHAnsi" w:cstheme="minorHAnsi"/>
          <w:b/>
          <w:sz w:val="16"/>
          <w:szCs w:val="16"/>
        </w:rPr>
      </w:pPr>
      <w:r w:rsidRPr="00CF46D4">
        <w:rPr>
          <w:rFonts w:asciiTheme="minorHAnsi" w:hAnsiTheme="minorHAnsi" w:cstheme="minorHAnsi"/>
          <w:b/>
          <w:sz w:val="16"/>
          <w:szCs w:val="16"/>
        </w:rPr>
        <w:t>Monsieur le Maire sollicite l’autorisation d’ajouter le point suivant à l’ordre du jour :</w:t>
      </w:r>
    </w:p>
    <w:p w14:paraId="39B5E9EA" w14:textId="60862516" w:rsidR="008E67D9" w:rsidRDefault="008E67D9" w:rsidP="00914C6D">
      <w:pPr>
        <w:widowControl w:val="0"/>
        <w:snapToGrid w:val="0"/>
        <w:ind w:firstLine="708"/>
        <w:jc w:val="both"/>
        <w:rPr>
          <w:rFonts w:asciiTheme="minorHAnsi" w:hAnsiTheme="minorHAnsi" w:cstheme="minorHAnsi"/>
          <w:b/>
          <w:sz w:val="16"/>
          <w:szCs w:val="16"/>
        </w:rPr>
      </w:pPr>
      <w:r w:rsidRPr="00CF46D4">
        <w:rPr>
          <w:rFonts w:asciiTheme="minorHAnsi" w:hAnsiTheme="minorHAnsi" w:cstheme="minorHAnsi"/>
          <w:b/>
          <w:sz w:val="16"/>
          <w:szCs w:val="16"/>
        </w:rPr>
        <w:t xml:space="preserve">Délibération relative à la </w:t>
      </w:r>
      <w:r w:rsidR="00CF46D4" w:rsidRPr="00CF46D4">
        <w:rPr>
          <w:rFonts w:asciiTheme="minorHAnsi" w:hAnsiTheme="minorHAnsi" w:cstheme="minorHAnsi"/>
          <w:b/>
          <w:sz w:val="16"/>
          <w:szCs w:val="16"/>
        </w:rPr>
        <w:t>Prime exceptionnelle COVID 19</w:t>
      </w:r>
      <w:r w:rsidR="00914C6D" w:rsidRPr="00914C6D">
        <w:rPr>
          <w:rFonts w:asciiTheme="minorHAnsi" w:hAnsiTheme="minorHAnsi" w:cstheme="minorHAnsi"/>
          <w:b/>
          <w:sz w:val="16"/>
          <w:szCs w:val="16"/>
        </w:rPr>
        <w:t xml:space="preserve"> </w:t>
      </w:r>
      <w:r w:rsidR="00914C6D">
        <w:rPr>
          <w:rFonts w:asciiTheme="minorHAnsi" w:hAnsiTheme="minorHAnsi" w:cstheme="minorHAnsi"/>
          <w:b/>
          <w:sz w:val="16"/>
          <w:szCs w:val="16"/>
        </w:rPr>
        <w:t xml:space="preserve">Donnant la possibilité de  verser une prime exceptionnelle aux </w:t>
      </w:r>
      <w:r w:rsidR="008D4F03">
        <w:rPr>
          <w:rFonts w:asciiTheme="minorHAnsi" w:hAnsiTheme="minorHAnsi" w:cstheme="minorHAnsi"/>
          <w:b/>
          <w:sz w:val="16"/>
          <w:szCs w:val="16"/>
        </w:rPr>
        <w:tab/>
        <w:t xml:space="preserve">agents </w:t>
      </w:r>
      <w:r w:rsidR="00914C6D">
        <w:rPr>
          <w:rFonts w:asciiTheme="minorHAnsi" w:hAnsiTheme="minorHAnsi" w:cstheme="minorHAnsi"/>
          <w:b/>
          <w:sz w:val="16"/>
          <w:szCs w:val="16"/>
        </w:rPr>
        <w:t>des collectivités territoriales.</w:t>
      </w:r>
    </w:p>
    <w:p w14:paraId="52C9D130" w14:textId="4D8492DB" w:rsidR="00914C6D" w:rsidRDefault="00914C6D" w:rsidP="008E67D9">
      <w:pPr>
        <w:widowControl w:val="0"/>
        <w:snapToGrid w:val="0"/>
        <w:ind w:firstLine="708"/>
        <w:jc w:val="both"/>
        <w:rPr>
          <w:rFonts w:asciiTheme="minorHAnsi" w:hAnsiTheme="minorHAnsi" w:cstheme="minorHAnsi"/>
          <w:b/>
          <w:sz w:val="16"/>
          <w:szCs w:val="16"/>
        </w:rPr>
      </w:pPr>
      <w:r>
        <w:rPr>
          <w:rFonts w:asciiTheme="minorHAnsi" w:hAnsiTheme="minorHAnsi" w:cstheme="minorHAnsi"/>
          <w:b/>
          <w:sz w:val="16"/>
          <w:szCs w:val="16"/>
        </w:rPr>
        <w:t xml:space="preserve">Le conseil Municipal après en avoir délibéré accepte à l’unanimité de ses membres présents et représentés, d’ajouter ce point  </w:t>
      </w:r>
    </w:p>
    <w:p w14:paraId="7202C115" w14:textId="651584A7" w:rsidR="00914C6D" w:rsidRDefault="00914C6D" w:rsidP="008E67D9">
      <w:pPr>
        <w:widowControl w:val="0"/>
        <w:snapToGrid w:val="0"/>
        <w:ind w:firstLine="708"/>
        <w:jc w:val="both"/>
        <w:rPr>
          <w:rFonts w:asciiTheme="minorHAnsi" w:hAnsiTheme="minorHAnsi" w:cstheme="minorHAnsi"/>
          <w:b/>
          <w:sz w:val="16"/>
          <w:szCs w:val="16"/>
        </w:rPr>
      </w:pPr>
      <w:r>
        <w:rPr>
          <w:rFonts w:asciiTheme="minorHAnsi" w:hAnsiTheme="minorHAnsi" w:cstheme="minorHAnsi"/>
          <w:b/>
          <w:sz w:val="16"/>
          <w:szCs w:val="16"/>
        </w:rPr>
        <w:t>A l’ordre du jour</w:t>
      </w:r>
    </w:p>
    <w:p w14:paraId="79413251" w14:textId="1240BBE0" w:rsidR="00226C4A" w:rsidRPr="00CF46D4" w:rsidRDefault="00B94F50" w:rsidP="00D124FD">
      <w:pPr>
        <w:jc w:val="center"/>
        <w:rPr>
          <w:rFonts w:asciiTheme="minorHAnsi" w:hAnsiTheme="minorHAnsi" w:cstheme="minorHAnsi"/>
          <w:b/>
          <w:bCs/>
          <w:sz w:val="16"/>
          <w:szCs w:val="16"/>
        </w:rPr>
      </w:pPr>
      <w:r w:rsidRPr="00CF46D4">
        <w:rPr>
          <w:rFonts w:asciiTheme="minorHAnsi" w:hAnsiTheme="minorHAnsi" w:cstheme="minorHAnsi"/>
          <w:b/>
          <w:bCs/>
          <w:sz w:val="16"/>
          <w:szCs w:val="16"/>
        </w:rPr>
        <w:t>DELIBERATIONS</w:t>
      </w:r>
    </w:p>
    <w:p w14:paraId="27492E65" w14:textId="77777777" w:rsidR="00926EB7" w:rsidRPr="00CF46D4" w:rsidRDefault="00926EB7" w:rsidP="00F97D02">
      <w:pPr>
        <w:widowControl w:val="0"/>
        <w:snapToGrid w:val="0"/>
        <w:jc w:val="center"/>
        <w:rPr>
          <w:rFonts w:asciiTheme="minorHAnsi" w:hAnsiTheme="minorHAnsi" w:cstheme="minorHAnsi"/>
          <w:b/>
          <w:sz w:val="16"/>
          <w:szCs w:val="16"/>
        </w:rPr>
      </w:pPr>
    </w:p>
    <w:p w14:paraId="014635FB" w14:textId="77777777" w:rsidR="00D124FD" w:rsidRPr="00CF46D4" w:rsidRDefault="00D124FD" w:rsidP="00D124FD">
      <w:pPr>
        <w:tabs>
          <w:tab w:val="left" w:pos="1560"/>
        </w:tabs>
        <w:ind w:right="283"/>
        <w:jc w:val="both"/>
        <w:rPr>
          <w:rFonts w:asciiTheme="minorHAnsi" w:hAnsiTheme="minorHAnsi" w:cstheme="minorHAnsi"/>
          <w:b/>
          <w:bCs/>
          <w:sz w:val="16"/>
          <w:szCs w:val="16"/>
        </w:rPr>
      </w:pPr>
    </w:p>
    <w:p w14:paraId="7D9186B7"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Désignation d’un secrétaire de séance</w:t>
      </w:r>
    </w:p>
    <w:p w14:paraId="52EA24F3"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Approbation du procès-verbal du 23 mai 2020</w:t>
      </w:r>
    </w:p>
    <w:p w14:paraId="7B985710"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Délibération relative aux délégations consenties au Maire par le Conseil Municipal</w:t>
      </w:r>
    </w:p>
    <w:p w14:paraId="1E510A62"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Création de poste d’adjoint technique</w:t>
      </w:r>
    </w:p>
    <w:p w14:paraId="260817F6" w14:textId="217DB562"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 xml:space="preserve">Création de poste d’adjoint administratif </w:t>
      </w:r>
      <w:r w:rsidR="00CF46D4">
        <w:rPr>
          <w:rFonts w:asciiTheme="minorHAnsi" w:hAnsiTheme="minorHAnsi" w:cstheme="minorHAnsi"/>
          <w:b/>
          <w:sz w:val="16"/>
          <w:szCs w:val="16"/>
        </w:rPr>
        <w:t xml:space="preserve"> principal </w:t>
      </w:r>
      <w:r w:rsidRPr="00CF46D4">
        <w:rPr>
          <w:rFonts w:asciiTheme="minorHAnsi" w:hAnsiTheme="minorHAnsi" w:cstheme="minorHAnsi"/>
          <w:b/>
          <w:sz w:val="16"/>
          <w:szCs w:val="16"/>
        </w:rPr>
        <w:t>1</w:t>
      </w:r>
      <w:r w:rsidRPr="00CF46D4">
        <w:rPr>
          <w:rFonts w:asciiTheme="minorHAnsi" w:hAnsiTheme="minorHAnsi" w:cstheme="minorHAnsi"/>
          <w:b/>
          <w:sz w:val="16"/>
          <w:szCs w:val="16"/>
          <w:vertAlign w:val="superscript"/>
        </w:rPr>
        <w:t>ier</w:t>
      </w:r>
      <w:r w:rsidRPr="00CF46D4">
        <w:rPr>
          <w:rFonts w:asciiTheme="minorHAnsi" w:hAnsiTheme="minorHAnsi" w:cstheme="minorHAnsi"/>
          <w:b/>
          <w:sz w:val="16"/>
          <w:szCs w:val="16"/>
        </w:rPr>
        <w:t xml:space="preserve"> classe</w:t>
      </w:r>
    </w:p>
    <w:p w14:paraId="1F8C015A"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pacing w:val="-5"/>
          <w:sz w:val="16"/>
          <w:szCs w:val="16"/>
        </w:rPr>
        <w:t>Approbation de la convention d’acquisition en commun d’un broyeur de végétaux</w:t>
      </w:r>
    </w:p>
    <w:p w14:paraId="591C8A06"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 xml:space="preserve">Désignation déléguée du </w:t>
      </w:r>
      <w:proofErr w:type="spellStart"/>
      <w:r w:rsidRPr="00CF46D4">
        <w:rPr>
          <w:rFonts w:asciiTheme="minorHAnsi" w:hAnsiTheme="minorHAnsi" w:cstheme="minorHAnsi"/>
          <w:b/>
          <w:sz w:val="16"/>
          <w:szCs w:val="16"/>
        </w:rPr>
        <w:t>Sivurs</w:t>
      </w:r>
      <w:proofErr w:type="spellEnd"/>
    </w:p>
    <w:p w14:paraId="36E7E817"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Demande de subvention pour le remplacement de la toiture de la salle polyvalente</w:t>
      </w:r>
    </w:p>
    <w:p w14:paraId="79BF8102"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Approbation compte de gestion 2019</w:t>
      </w:r>
    </w:p>
    <w:p w14:paraId="42C534F2"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Taux d’imposition 2020</w:t>
      </w:r>
    </w:p>
    <w:p w14:paraId="228CEE46"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Compte administratif 2019</w:t>
      </w:r>
    </w:p>
    <w:p w14:paraId="139DBC6A"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Budget primitif 2020</w:t>
      </w:r>
    </w:p>
    <w:p w14:paraId="2551DED7"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Attribution de subventions aux organismes de droit privé</w:t>
      </w:r>
    </w:p>
    <w:p w14:paraId="50DE97A6"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Garantie d’emprunt-réitération de garantie</w:t>
      </w:r>
    </w:p>
    <w:p w14:paraId="066CA854" w14:textId="77777777"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Commission communale des impôts directs</w:t>
      </w:r>
    </w:p>
    <w:p w14:paraId="11825D02" w14:textId="6F035ECD" w:rsidR="00D124FD" w:rsidRPr="00CF46D4" w:rsidRDefault="00D124FD"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Amortissement des subventions d’équipement</w:t>
      </w:r>
    </w:p>
    <w:p w14:paraId="6F58C5F2" w14:textId="6F48395D" w:rsidR="00CF46D4" w:rsidRPr="00CF46D4" w:rsidRDefault="00CF46D4" w:rsidP="00D124FD">
      <w:pPr>
        <w:widowControl w:val="0"/>
        <w:numPr>
          <w:ilvl w:val="0"/>
          <w:numId w:val="23"/>
        </w:numPr>
        <w:snapToGrid w:val="0"/>
        <w:jc w:val="both"/>
        <w:rPr>
          <w:rFonts w:asciiTheme="minorHAnsi" w:hAnsiTheme="minorHAnsi" w:cstheme="minorHAnsi"/>
          <w:b/>
          <w:sz w:val="16"/>
          <w:szCs w:val="16"/>
        </w:rPr>
      </w:pPr>
      <w:r w:rsidRPr="00CF46D4">
        <w:rPr>
          <w:rFonts w:asciiTheme="minorHAnsi" w:hAnsiTheme="minorHAnsi" w:cstheme="minorHAnsi"/>
          <w:b/>
          <w:sz w:val="16"/>
          <w:szCs w:val="16"/>
        </w:rPr>
        <w:t>Prime exceptionnelle COVID 19</w:t>
      </w:r>
    </w:p>
    <w:p w14:paraId="01CC7A99" w14:textId="77777777" w:rsidR="008E67D9" w:rsidRPr="00CF46D4" w:rsidRDefault="008E67D9" w:rsidP="00CF46D4">
      <w:pPr>
        <w:widowControl w:val="0"/>
        <w:snapToGrid w:val="0"/>
        <w:ind w:left="1069"/>
        <w:jc w:val="both"/>
        <w:rPr>
          <w:rFonts w:asciiTheme="minorHAnsi" w:hAnsiTheme="minorHAnsi" w:cstheme="minorHAnsi"/>
          <w:b/>
          <w:sz w:val="16"/>
          <w:szCs w:val="16"/>
        </w:rPr>
      </w:pPr>
    </w:p>
    <w:p w14:paraId="0A165850" w14:textId="1646B86D" w:rsidR="00D124FD" w:rsidRPr="00CF46D4" w:rsidRDefault="00D124FD" w:rsidP="00D124FD">
      <w:pPr>
        <w:widowControl w:val="0"/>
        <w:snapToGrid w:val="0"/>
        <w:jc w:val="both"/>
        <w:rPr>
          <w:rFonts w:asciiTheme="minorHAnsi" w:hAnsiTheme="minorHAnsi" w:cstheme="minorHAnsi"/>
          <w:b/>
          <w:sz w:val="16"/>
          <w:szCs w:val="16"/>
        </w:rPr>
      </w:pPr>
    </w:p>
    <w:p w14:paraId="321DEC64" w14:textId="4102740C" w:rsidR="00D124FD" w:rsidRPr="00CF46D4" w:rsidRDefault="00D124FD" w:rsidP="00D124FD">
      <w:pPr>
        <w:widowControl w:val="0"/>
        <w:snapToGrid w:val="0"/>
        <w:jc w:val="both"/>
        <w:rPr>
          <w:rFonts w:asciiTheme="minorHAnsi" w:hAnsiTheme="minorHAnsi" w:cstheme="minorHAnsi"/>
          <w:b/>
          <w:sz w:val="16"/>
          <w:szCs w:val="16"/>
        </w:rPr>
      </w:pPr>
    </w:p>
    <w:p w14:paraId="162AC149" w14:textId="0145C798" w:rsidR="00D124FD" w:rsidRPr="00CF46D4" w:rsidRDefault="00D124FD" w:rsidP="00D124FD">
      <w:pPr>
        <w:widowControl w:val="0"/>
        <w:snapToGrid w:val="0"/>
        <w:jc w:val="both"/>
        <w:rPr>
          <w:rFonts w:asciiTheme="minorHAnsi" w:hAnsiTheme="minorHAnsi" w:cstheme="minorHAnsi"/>
          <w:b/>
          <w:sz w:val="16"/>
          <w:szCs w:val="16"/>
        </w:rPr>
      </w:pPr>
    </w:p>
    <w:p w14:paraId="6D06BCED" w14:textId="368ABE78" w:rsidR="00D124FD" w:rsidRPr="00CF46D4" w:rsidRDefault="00D124FD" w:rsidP="00D124FD">
      <w:pPr>
        <w:widowControl w:val="0"/>
        <w:snapToGrid w:val="0"/>
        <w:jc w:val="both"/>
        <w:rPr>
          <w:rFonts w:asciiTheme="minorHAnsi" w:hAnsiTheme="minorHAnsi" w:cstheme="minorHAnsi"/>
          <w:b/>
          <w:sz w:val="16"/>
          <w:szCs w:val="16"/>
        </w:rPr>
      </w:pPr>
    </w:p>
    <w:p w14:paraId="03B9D60B" w14:textId="0B550C50" w:rsidR="00D124FD" w:rsidRPr="00CF46D4" w:rsidRDefault="00D124FD" w:rsidP="00D124FD">
      <w:pPr>
        <w:widowControl w:val="0"/>
        <w:snapToGrid w:val="0"/>
        <w:jc w:val="both"/>
        <w:rPr>
          <w:rFonts w:asciiTheme="minorHAnsi" w:hAnsiTheme="minorHAnsi" w:cstheme="minorHAnsi"/>
          <w:b/>
          <w:sz w:val="16"/>
          <w:szCs w:val="16"/>
        </w:rPr>
      </w:pPr>
    </w:p>
    <w:p w14:paraId="58C601E6" w14:textId="3F43AE2B" w:rsidR="00D124FD" w:rsidRPr="00CF46D4" w:rsidRDefault="00D124FD" w:rsidP="00D124FD">
      <w:pPr>
        <w:widowControl w:val="0"/>
        <w:snapToGrid w:val="0"/>
        <w:jc w:val="both"/>
        <w:rPr>
          <w:rFonts w:asciiTheme="minorHAnsi" w:hAnsiTheme="minorHAnsi" w:cstheme="minorHAnsi"/>
          <w:b/>
          <w:sz w:val="16"/>
          <w:szCs w:val="16"/>
        </w:rPr>
      </w:pPr>
    </w:p>
    <w:p w14:paraId="227D8AC1" w14:textId="4540CD81" w:rsidR="00D124FD" w:rsidRPr="00CF46D4" w:rsidRDefault="00D124FD" w:rsidP="00D124FD">
      <w:pPr>
        <w:widowControl w:val="0"/>
        <w:snapToGrid w:val="0"/>
        <w:jc w:val="both"/>
        <w:rPr>
          <w:rFonts w:asciiTheme="minorHAnsi" w:hAnsiTheme="minorHAnsi" w:cstheme="minorHAnsi"/>
          <w:b/>
          <w:sz w:val="16"/>
          <w:szCs w:val="16"/>
        </w:rPr>
      </w:pPr>
    </w:p>
    <w:p w14:paraId="62189AF6" w14:textId="64FDCC0C" w:rsidR="00D124FD" w:rsidRPr="00CF46D4" w:rsidRDefault="00D124FD" w:rsidP="00D124FD">
      <w:pPr>
        <w:widowControl w:val="0"/>
        <w:snapToGrid w:val="0"/>
        <w:jc w:val="both"/>
        <w:rPr>
          <w:rFonts w:asciiTheme="minorHAnsi" w:hAnsiTheme="minorHAnsi" w:cstheme="minorHAnsi"/>
          <w:b/>
          <w:sz w:val="16"/>
          <w:szCs w:val="16"/>
        </w:rPr>
      </w:pPr>
    </w:p>
    <w:p w14:paraId="79C9C24A" w14:textId="4C2F9069" w:rsidR="00D124FD" w:rsidRDefault="00D124FD" w:rsidP="00D124FD">
      <w:pPr>
        <w:widowControl w:val="0"/>
        <w:snapToGrid w:val="0"/>
        <w:jc w:val="both"/>
        <w:rPr>
          <w:rFonts w:ascii="Calibri" w:hAnsi="Calibri" w:cs="Calibri"/>
          <w:b/>
          <w:sz w:val="16"/>
          <w:szCs w:val="16"/>
        </w:rPr>
      </w:pPr>
    </w:p>
    <w:p w14:paraId="57C3EBFA" w14:textId="77777777" w:rsidR="00D124FD" w:rsidRPr="00D124FD" w:rsidRDefault="00D124FD" w:rsidP="00D124FD">
      <w:pPr>
        <w:widowControl w:val="0"/>
        <w:snapToGrid w:val="0"/>
        <w:jc w:val="both"/>
        <w:rPr>
          <w:rFonts w:ascii="Calibri" w:hAnsi="Calibri"/>
          <w:b/>
          <w:sz w:val="16"/>
          <w:szCs w:val="16"/>
        </w:rPr>
      </w:pPr>
    </w:p>
    <w:p w14:paraId="5C285788" w14:textId="07A9CAC0" w:rsidR="00415084" w:rsidRDefault="00EB06DF" w:rsidP="00CF46D4">
      <w:pPr>
        <w:widowControl w:val="0"/>
        <w:snapToGrid w:val="0"/>
        <w:jc w:val="center"/>
        <w:rPr>
          <w:rFonts w:asciiTheme="minorHAnsi" w:hAnsiTheme="minorHAnsi" w:cstheme="minorHAnsi"/>
          <w:b/>
          <w:sz w:val="16"/>
          <w:szCs w:val="16"/>
        </w:rPr>
      </w:pPr>
      <w:r w:rsidRPr="00D124FD">
        <w:rPr>
          <w:rFonts w:asciiTheme="minorHAnsi" w:hAnsiTheme="minorHAnsi" w:cstheme="minorHAnsi"/>
          <w:b/>
          <w:sz w:val="16"/>
          <w:szCs w:val="16"/>
        </w:rPr>
        <w:t>OUVERTURE DE SEANC</w:t>
      </w:r>
      <w:r w:rsidR="00CF46D4">
        <w:rPr>
          <w:rFonts w:asciiTheme="minorHAnsi" w:hAnsiTheme="minorHAnsi" w:cstheme="minorHAnsi"/>
          <w:b/>
          <w:sz w:val="16"/>
          <w:szCs w:val="16"/>
        </w:rPr>
        <w:t>E</w:t>
      </w:r>
    </w:p>
    <w:p w14:paraId="17D3E3EC" w14:textId="77777777" w:rsidR="00CF46D4" w:rsidRPr="00CF46D4" w:rsidRDefault="00CF46D4" w:rsidP="00CF46D4">
      <w:pPr>
        <w:widowControl w:val="0"/>
        <w:snapToGrid w:val="0"/>
        <w:jc w:val="center"/>
        <w:rPr>
          <w:rFonts w:asciiTheme="minorHAnsi" w:hAnsiTheme="minorHAnsi" w:cstheme="minorHAnsi"/>
          <w:b/>
          <w:sz w:val="16"/>
          <w:szCs w:val="16"/>
        </w:rPr>
      </w:pPr>
    </w:p>
    <w:p w14:paraId="7D11CC5C" w14:textId="1E337ABB" w:rsidR="003C4AB0" w:rsidRPr="00415084" w:rsidRDefault="00EB06DF" w:rsidP="00CF46D4">
      <w:pPr>
        <w:widowControl w:val="0"/>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78761B01" w14:textId="45BB0789" w:rsidR="00A34F59" w:rsidRDefault="00EB06DF" w:rsidP="00F97D02">
      <w:pPr>
        <w:widowControl w:val="0"/>
        <w:tabs>
          <w:tab w:val="left" w:pos="900"/>
        </w:tabs>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Est élu secrétaire de séance : </w:t>
      </w:r>
      <w:r w:rsidR="0015467E" w:rsidRPr="00415084">
        <w:rPr>
          <w:rFonts w:asciiTheme="minorHAnsi" w:hAnsiTheme="minorHAnsi" w:cstheme="minorHAnsi"/>
          <w:b/>
          <w:sz w:val="16"/>
          <w:szCs w:val="16"/>
        </w:rPr>
        <w:t>M</w:t>
      </w:r>
      <w:r w:rsidR="00FF3ECA" w:rsidRPr="00415084">
        <w:rPr>
          <w:rFonts w:asciiTheme="minorHAnsi" w:hAnsiTheme="minorHAnsi" w:cstheme="minorHAnsi"/>
          <w:b/>
          <w:sz w:val="16"/>
          <w:szCs w:val="16"/>
        </w:rPr>
        <w:t>onsieur Anthony ELARBI</w:t>
      </w:r>
    </w:p>
    <w:p w14:paraId="331CF84C" w14:textId="77777777" w:rsidR="002C397E" w:rsidRPr="0066414E" w:rsidRDefault="002C397E" w:rsidP="00F97D02">
      <w:pPr>
        <w:widowControl w:val="0"/>
        <w:tabs>
          <w:tab w:val="left" w:pos="900"/>
        </w:tabs>
        <w:snapToGrid w:val="0"/>
        <w:jc w:val="both"/>
        <w:rPr>
          <w:rFonts w:asciiTheme="minorHAnsi" w:hAnsiTheme="minorHAnsi" w:cstheme="minorHAnsi"/>
          <w:b/>
          <w:i/>
          <w:iCs/>
          <w:sz w:val="16"/>
          <w:szCs w:val="16"/>
        </w:rPr>
      </w:pPr>
    </w:p>
    <w:p w14:paraId="030413F8" w14:textId="622026AE"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 xml:space="preserve">Rapporteur :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77777777"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08 juin 2016 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46A035DA" w14:textId="6ED51765" w:rsidR="00CF46D4" w:rsidRDefault="002C397E" w:rsidP="002C397E">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6131D717" w14:textId="77777777" w:rsidR="00CF46D4" w:rsidRDefault="00CF46D4" w:rsidP="00CF46D4">
      <w:pPr>
        <w:pStyle w:val="Titre3"/>
        <w:widowControl w:val="0"/>
        <w:snapToGrid w:val="0"/>
        <w:spacing w:before="0" w:after="0"/>
        <w:jc w:val="center"/>
        <w:rPr>
          <w:rFonts w:asciiTheme="minorHAnsi" w:hAnsiTheme="minorHAnsi" w:cstheme="minorHAnsi"/>
          <w:sz w:val="16"/>
          <w:szCs w:val="16"/>
        </w:rPr>
      </w:pPr>
    </w:p>
    <w:p w14:paraId="50158936" w14:textId="77777777" w:rsidR="00CF46D4" w:rsidRPr="00415084" w:rsidRDefault="00CF46D4" w:rsidP="00CF46D4">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13EEBB7E" w14:textId="77777777" w:rsidR="00CF46D4" w:rsidRPr="00CF46D4" w:rsidRDefault="00CF46D4" w:rsidP="00CF46D4">
      <w:pPr>
        <w:tabs>
          <w:tab w:val="left" w:pos="1701"/>
        </w:tabs>
        <w:ind w:right="850" w:hanging="142"/>
        <w:jc w:val="both"/>
        <w:rPr>
          <w:rFonts w:asciiTheme="minorHAnsi" w:hAnsiTheme="minorHAnsi" w:cstheme="minorHAnsi"/>
          <w:sz w:val="16"/>
          <w:szCs w:val="16"/>
        </w:rPr>
      </w:pPr>
    </w:p>
    <w:p w14:paraId="489B9D6D" w14:textId="77777777" w:rsidR="00CF46D4" w:rsidRPr="00CF46D4" w:rsidRDefault="00CF46D4" w:rsidP="00CF46D4">
      <w:pPr>
        <w:rPr>
          <w:rFonts w:asciiTheme="minorHAnsi" w:hAnsiTheme="minorHAnsi" w:cstheme="minorHAnsi"/>
          <w:b/>
          <w:sz w:val="16"/>
          <w:szCs w:val="16"/>
        </w:rPr>
      </w:pPr>
      <w:r w:rsidRPr="00CF46D4">
        <w:rPr>
          <w:rFonts w:asciiTheme="minorHAnsi" w:hAnsiTheme="minorHAnsi" w:cstheme="minorHAnsi"/>
          <w:b/>
          <w:sz w:val="16"/>
          <w:szCs w:val="16"/>
          <w:highlight w:val="lightGray"/>
        </w:rPr>
        <w:t>DCM n°2020-24</w:t>
      </w:r>
    </w:p>
    <w:p w14:paraId="14F33179" w14:textId="77777777" w:rsidR="00CF46D4" w:rsidRPr="008D4F03" w:rsidRDefault="00CF46D4" w:rsidP="00CF46D4">
      <w:pPr>
        <w:autoSpaceDE w:val="0"/>
        <w:autoSpaceDN w:val="0"/>
        <w:adjustRightInd w:val="0"/>
        <w:snapToGrid w:val="0"/>
        <w:contextualSpacing/>
        <w:jc w:val="both"/>
        <w:rPr>
          <w:rFonts w:asciiTheme="minorHAnsi" w:hAnsiTheme="minorHAnsi" w:cstheme="minorHAnsi"/>
          <w:b/>
          <w:sz w:val="16"/>
          <w:szCs w:val="16"/>
          <w:u w:val="single"/>
        </w:rPr>
      </w:pPr>
      <w:r w:rsidRPr="008D4F03">
        <w:rPr>
          <w:rFonts w:asciiTheme="minorHAnsi" w:hAnsiTheme="minorHAnsi" w:cstheme="minorHAnsi"/>
          <w:b/>
          <w:sz w:val="16"/>
          <w:szCs w:val="16"/>
          <w:u w:val="single"/>
        </w:rPr>
        <w:t xml:space="preserve">Objet : </w:t>
      </w:r>
      <w:r w:rsidRPr="008D4F03">
        <w:rPr>
          <w:rFonts w:asciiTheme="minorHAnsi" w:hAnsiTheme="minorHAnsi" w:cstheme="minorHAnsi"/>
          <w:b/>
          <w:sz w:val="16"/>
          <w:szCs w:val="16"/>
          <w:u w:val="single"/>
        </w:rPr>
        <w:tab/>
        <w:t>Délibération relative aux délégations consenties au Maire par le Conseil Municipal</w:t>
      </w:r>
    </w:p>
    <w:p w14:paraId="50BD9E63" w14:textId="77777777" w:rsidR="00CF46D4" w:rsidRPr="00CF46D4" w:rsidRDefault="00CF46D4" w:rsidP="00CF46D4">
      <w:pPr>
        <w:jc w:val="both"/>
        <w:rPr>
          <w:rFonts w:asciiTheme="minorHAnsi" w:hAnsiTheme="minorHAnsi" w:cstheme="minorHAnsi"/>
          <w:color w:val="303030"/>
          <w:sz w:val="16"/>
          <w:szCs w:val="16"/>
        </w:rPr>
      </w:pPr>
      <w:r w:rsidRPr="00CF46D4">
        <w:rPr>
          <w:rFonts w:asciiTheme="minorHAnsi" w:hAnsiTheme="minorHAnsi" w:cstheme="minorHAnsi"/>
          <w:color w:val="303030"/>
          <w:sz w:val="16"/>
          <w:szCs w:val="16"/>
        </w:rPr>
        <w:t xml:space="preserve">M. le Maire expose que les dispositions du code général des collectivités territoriales (article L 2122-22) permettent au conseil municipal de déléguer au maire un certain nombre de ses compétences. </w:t>
      </w:r>
    </w:p>
    <w:p w14:paraId="157214FC" w14:textId="77777777" w:rsidR="00CF46D4" w:rsidRPr="00CF46D4" w:rsidRDefault="00CF46D4" w:rsidP="00CF46D4">
      <w:pPr>
        <w:jc w:val="both"/>
        <w:rPr>
          <w:rFonts w:asciiTheme="minorHAnsi" w:hAnsiTheme="minorHAnsi" w:cstheme="minorHAnsi"/>
          <w:color w:val="303030"/>
          <w:sz w:val="16"/>
          <w:szCs w:val="16"/>
        </w:rPr>
      </w:pPr>
      <w:r w:rsidRPr="00CF46D4">
        <w:rPr>
          <w:rFonts w:asciiTheme="minorHAnsi" w:hAnsiTheme="minorHAnsi" w:cstheme="minorHAnsi"/>
          <w:color w:val="303030"/>
          <w:sz w:val="16"/>
          <w:szCs w:val="16"/>
        </w:rPr>
        <w:t xml:space="preserve">Dans un souci de favoriser une bonne administration communale et après en avoir délibéré, le Conseil municipal décide, pour la durée du présent mandat, de confier à Monsieur le Maire les délégations suivantes : </w:t>
      </w:r>
    </w:p>
    <w:p w14:paraId="549BB2EE" w14:textId="77777777" w:rsidR="00CF46D4" w:rsidRPr="00CF46D4" w:rsidRDefault="00CF46D4" w:rsidP="00CF46D4">
      <w:pPr>
        <w:widowControl w:val="0"/>
        <w:numPr>
          <w:ilvl w:val="0"/>
          <w:numId w:val="26"/>
        </w:numPr>
        <w:autoSpaceDE w:val="0"/>
        <w:autoSpaceDN w:val="0"/>
        <w:adjustRightInd w:val="0"/>
        <w:snapToGrid w:val="0"/>
        <w:jc w:val="both"/>
        <w:rPr>
          <w:rFonts w:asciiTheme="minorHAnsi" w:hAnsiTheme="minorHAnsi" w:cstheme="minorHAnsi"/>
          <w:b/>
          <w:bCs/>
          <w:sz w:val="16"/>
          <w:szCs w:val="16"/>
        </w:rPr>
      </w:pPr>
      <w:r w:rsidRPr="00CF46D4">
        <w:rPr>
          <w:rFonts w:asciiTheme="minorHAnsi" w:hAnsiTheme="minorHAnsi" w:cstheme="minorHAnsi"/>
          <w:b/>
          <w:bCs/>
          <w:sz w:val="16"/>
          <w:szCs w:val="16"/>
          <w:u w:val="single"/>
        </w:rPr>
        <w:t>Délibération</w:t>
      </w:r>
    </w:p>
    <w:p w14:paraId="742C34D1" w14:textId="77777777" w:rsidR="00CF46D4" w:rsidRPr="00CF46D4" w:rsidRDefault="00CF46D4" w:rsidP="00CF46D4">
      <w:pPr>
        <w:rPr>
          <w:rFonts w:asciiTheme="minorHAnsi" w:hAnsiTheme="minorHAnsi" w:cstheme="minorHAnsi"/>
          <w:spacing w:val="2"/>
          <w:sz w:val="16"/>
          <w:szCs w:val="16"/>
        </w:rPr>
      </w:pPr>
      <w:r w:rsidRPr="00CF46D4">
        <w:rPr>
          <w:rFonts w:asciiTheme="minorHAnsi" w:hAnsiTheme="minorHAnsi" w:cstheme="minorHAnsi"/>
          <w:bCs/>
          <w:spacing w:val="2"/>
          <w:sz w:val="16"/>
          <w:szCs w:val="16"/>
        </w:rPr>
        <w:t xml:space="preserve">L’exposé entendu, les membres du </w:t>
      </w:r>
      <w:r w:rsidRPr="00CF46D4">
        <w:rPr>
          <w:rFonts w:asciiTheme="minorHAnsi" w:hAnsiTheme="minorHAnsi" w:cstheme="minorHAnsi"/>
          <w:spacing w:val="2"/>
          <w:sz w:val="16"/>
          <w:szCs w:val="16"/>
        </w:rPr>
        <w:t>conseil municipal décident :</w:t>
      </w:r>
    </w:p>
    <w:p w14:paraId="5EF32664" w14:textId="77777777" w:rsidR="00CF46D4" w:rsidRPr="00CF46D4" w:rsidRDefault="00CF46D4" w:rsidP="00CF46D4">
      <w:pPr>
        <w:numPr>
          <w:ilvl w:val="0"/>
          <w:numId w:val="28"/>
        </w:numPr>
        <w:suppressAutoHyphens/>
        <w:ind w:left="0"/>
        <w:jc w:val="both"/>
        <w:rPr>
          <w:rFonts w:asciiTheme="minorHAnsi" w:hAnsiTheme="minorHAnsi" w:cstheme="minorHAnsi"/>
          <w:b/>
          <w:i/>
          <w:color w:val="000000"/>
          <w:sz w:val="16"/>
          <w:szCs w:val="16"/>
        </w:rPr>
      </w:pPr>
      <w:r w:rsidRPr="00CF46D4">
        <w:rPr>
          <w:rFonts w:asciiTheme="minorHAnsi" w:hAnsiTheme="minorHAnsi" w:cstheme="minorHAnsi"/>
          <w:b/>
          <w:i/>
          <w:color w:val="000000"/>
          <w:sz w:val="16"/>
          <w:szCs w:val="16"/>
        </w:rPr>
        <w:t>De dire que le maire est chargé, pour la durée du présent mandat, et par délégation du conseil municipal :</w:t>
      </w:r>
    </w:p>
    <w:p w14:paraId="3114BCE5"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D'arrêter et modifier l'affectation des propriétés communales utilisées par les services publics municipaux ;</w:t>
      </w:r>
    </w:p>
    <w:p w14:paraId="039F6C9F"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prendre toute décision concernant la préparation, la passation, l'exécution et le règlement des marchés et des accords-cadres ainsi que toute décision concernant leurs avenants, lorsque les crédits sont inscrits au budget ;</w:t>
      </w:r>
    </w:p>
    <w:p w14:paraId="1616B18F"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décider de la conclusion et de la révision du louage de choses pour une durée n'excédant pas douze ans ;</w:t>
      </w:r>
    </w:p>
    <w:p w14:paraId="7FA66B59"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passer les contrats d'assurance ainsi que d'accepter les indemnités de sinistre y afférentes ;</w:t>
      </w:r>
    </w:p>
    <w:p w14:paraId="2E714293"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prononcer la délivrance et la reprise des concessions dans les cimetières ;</w:t>
      </w:r>
    </w:p>
    <w:p w14:paraId="4A13C403"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D'accepter les dons et legs qui ne sont grevés ni de conditions ni de charges ;</w:t>
      </w:r>
    </w:p>
    <w:p w14:paraId="73539349"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fixer les rémunérations et de régler les frais et honoraires des avocats, notaires, huissiers de justice et experts ;</w:t>
      </w:r>
    </w:p>
    <w:p w14:paraId="4BA262BF" w14:textId="51B87029" w:rsidR="008D4F03" w:rsidRPr="008D4F03" w:rsidRDefault="00CF46D4" w:rsidP="008D4F03">
      <w:pPr>
        <w:numPr>
          <w:ilvl w:val="0"/>
          <w:numId w:val="2"/>
        </w:numPr>
        <w:shd w:val="clear" w:color="auto" w:fill="FFFFFF"/>
        <w:spacing w:line="276" w:lineRule="auto"/>
        <w:ind w:left="20"/>
        <w:jc w:val="both"/>
        <w:rPr>
          <w:rFonts w:asciiTheme="minorHAnsi" w:hAnsiTheme="minorHAnsi" w:cstheme="minorHAnsi"/>
          <w:color w:val="000000"/>
          <w:sz w:val="16"/>
          <w:szCs w:val="16"/>
        </w:rPr>
      </w:pPr>
      <w:r w:rsidRPr="008D4F03">
        <w:rPr>
          <w:rFonts w:asciiTheme="minorHAnsi" w:hAnsiTheme="minorHAnsi" w:cstheme="minorHAnsi"/>
          <w:color w:val="000000"/>
          <w:sz w:val="16"/>
          <w:szCs w:val="16"/>
        </w:rPr>
        <w:t>De fixer les reprises d’alignement en application d’un document d’urbanisme</w:t>
      </w:r>
      <w:r w:rsidR="008D4F03">
        <w:rPr>
          <w:rFonts w:asciiTheme="minorHAnsi" w:hAnsiTheme="minorHAnsi" w:cstheme="minorHAnsi"/>
          <w:color w:val="000000"/>
          <w:sz w:val="16"/>
          <w:szCs w:val="16"/>
        </w:rPr>
        <w:t> ;</w:t>
      </w:r>
    </w:p>
    <w:p w14:paraId="6989D507" w14:textId="51B87029"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sz w:val="16"/>
          <w:szCs w:val="16"/>
        </w:rPr>
        <w:t>D'intenter au nom de la commune les actions en justice ou de défendre la commune dans les actions intentées contre elle, dans les cas définis par le conseil municipal :</w:t>
      </w:r>
    </w:p>
    <w:p w14:paraId="67BE51CC" w14:textId="77777777" w:rsidR="00CF46D4" w:rsidRPr="00CF46D4" w:rsidRDefault="00CF46D4" w:rsidP="00CF46D4">
      <w:pPr>
        <w:numPr>
          <w:ilvl w:val="2"/>
          <w:numId w:val="27"/>
        </w:numPr>
        <w:ind w:left="20"/>
        <w:jc w:val="both"/>
        <w:rPr>
          <w:rFonts w:asciiTheme="minorHAnsi" w:hAnsiTheme="minorHAnsi" w:cstheme="minorHAnsi"/>
          <w:bCs/>
          <w:color w:val="000000"/>
          <w:sz w:val="16"/>
          <w:szCs w:val="16"/>
        </w:rPr>
      </w:pPr>
      <w:r w:rsidRPr="00CF46D4">
        <w:rPr>
          <w:rFonts w:asciiTheme="minorHAnsi" w:hAnsiTheme="minorHAnsi" w:cstheme="minorHAnsi"/>
          <w:sz w:val="16"/>
          <w:szCs w:val="16"/>
        </w:rPr>
        <w:t>En défense devant toutes juridictions, y compris en appel et en cassation, à l’exception des cas où la commune serait elle-même attraite devant une juridiction pénale,</w:t>
      </w:r>
    </w:p>
    <w:p w14:paraId="0B54DA4D" w14:textId="77777777" w:rsidR="00CF46D4" w:rsidRDefault="00CF46D4" w:rsidP="008D4F03">
      <w:pPr>
        <w:numPr>
          <w:ilvl w:val="2"/>
          <w:numId w:val="27"/>
        </w:numPr>
        <w:ind w:left="20"/>
        <w:jc w:val="both"/>
        <w:rPr>
          <w:rFonts w:asciiTheme="minorHAnsi" w:hAnsiTheme="minorHAnsi" w:cstheme="minorHAnsi"/>
          <w:bCs/>
          <w:color w:val="000000"/>
          <w:sz w:val="16"/>
          <w:szCs w:val="16"/>
        </w:rPr>
      </w:pPr>
      <w:r w:rsidRPr="00CF46D4">
        <w:rPr>
          <w:rFonts w:asciiTheme="minorHAnsi" w:hAnsiTheme="minorHAnsi" w:cstheme="minorHAnsi"/>
          <w:bCs/>
          <w:color w:val="000000"/>
          <w:sz w:val="16"/>
          <w:szCs w:val="16"/>
        </w:rPr>
        <w:t>En demande devant toute juridiction de référé et devant toute juridiction de plein contentieux lorsque la commune encourt un risque de péremption d’instance ou de forclusion,</w:t>
      </w:r>
    </w:p>
    <w:p w14:paraId="5147719F" w14:textId="77777777" w:rsidR="00CF46D4" w:rsidRPr="00CF46D4" w:rsidRDefault="00CF46D4" w:rsidP="008D4F03">
      <w:pPr>
        <w:numPr>
          <w:ilvl w:val="2"/>
          <w:numId w:val="27"/>
        </w:numPr>
        <w:ind w:left="20"/>
        <w:jc w:val="both"/>
        <w:rPr>
          <w:rFonts w:asciiTheme="minorHAnsi" w:hAnsiTheme="minorHAnsi" w:cstheme="minorHAnsi"/>
          <w:bCs/>
          <w:color w:val="000000"/>
          <w:sz w:val="16"/>
          <w:szCs w:val="16"/>
        </w:rPr>
      </w:pPr>
      <w:r w:rsidRPr="00CF46D4">
        <w:rPr>
          <w:rFonts w:asciiTheme="minorHAnsi" w:hAnsiTheme="minorHAnsi" w:cstheme="minorHAnsi"/>
          <w:bCs/>
          <w:color w:val="000000"/>
          <w:sz w:val="16"/>
          <w:szCs w:val="16"/>
        </w:rPr>
        <w:t>Dans tous les cas où la commune est amenée à se constituer partie civile devant les juridictions pénales.</w:t>
      </w:r>
    </w:p>
    <w:p w14:paraId="3CDEBCB3"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régler les conséquences dommageables des accidents dans lesquels sont impliqués des véhicules municipaux dans la limite fixée par le conseil municipal ;</w:t>
      </w:r>
    </w:p>
    <w:p w14:paraId="47F9F3FF"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réaliser les lignes de trésorerie sur la base d’un montant maximum de 40000 € ;</w:t>
      </w:r>
    </w:p>
    <w:p w14:paraId="5B1256BA"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 xml:space="preserve">D'autoriser, au nom de la commune, le renouvellement de l'adhésion aux associations dont elle est membre </w:t>
      </w:r>
    </w:p>
    <w:p w14:paraId="6995F648" w14:textId="77777777" w:rsidR="00CF46D4" w:rsidRPr="00CF46D4" w:rsidRDefault="00CF46D4" w:rsidP="008D4F03">
      <w:pPr>
        <w:numPr>
          <w:ilvl w:val="0"/>
          <w:numId w:val="2"/>
        </w:numPr>
        <w:shd w:val="clear" w:color="auto" w:fill="FFFFFF"/>
        <w:ind w:left="20"/>
        <w:jc w:val="both"/>
        <w:rPr>
          <w:rFonts w:asciiTheme="minorHAnsi" w:hAnsiTheme="minorHAnsi" w:cstheme="minorHAnsi"/>
          <w:color w:val="000000"/>
          <w:sz w:val="16"/>
          <w:szCs w:val="16"/>
        </w:rPr>
      </w:pPr>
      <w:r w:rsidRPr="00CF46D4">
        <w:rPr>
          <w:rFonts w:asciiTheme="minorHAnsi" w:hAnsiTheme="minorHAnsi" w:cstheme="minorHAnsi"/>
          <w:color w:val="000000"/>
          <w:sz w:val="16"/>
          <w:szCs w:val="16"/>
        </w:rPr>
        <w:t>De demander à l'Etat ou à d'autres collectivités territoriales l'attribution de subventions.</w:t>
      </w:r>
    </w:p>
    <w:p w14:paraId="39162AC2" w14:textId="77777777" w:rsidR="00CF46D4" w:rsidRPr="00CF46D4" w:rsidRDefault="00CF46D4" w:rsidP="00CF46D4">
      <w:pPr>
        <w:numPr>
          <w:ilvl w:val="0"/>
          <w:numId w:val="28"/>
        </w:numPr>
        <w:jc w:val="both"/>
        <w:rPr>
          <w:rFonts w:asciiTheme="minorHAnsi" w:hAnsiTheme="minorHAnsi" w:cstheme="minorHAnsi"/>
          <w:b/>
          <w:i/>
          <w:color w:val="000000"/>
          <w:sz w:val="16"/>
          <w:szCs w:val="16"/>
        </w:rPr>
      </w:pPr>
      <w:r w:rsidRPr="00CF46D4">
        <w:rPr>
          <w:rFonts w:asciiTheme="minorHAnsi" w:hAnsiTheme="minorHAnsi" w:cstheme="minorHAnsi"/>
          <w:b/>
          <w:i/>
          <w:color w:val="000000"/>
          <w:sz w:val="16"/>
          <w:szCs w:val="16"/>
        </w:rPr>
        <w:t>De prendre acte que cette délibération est à tout moment révocable</w:t>
      </w:r>
    </w:p>
    <w:p w14:paraId="22731EF5" w14:textId="77777777" w:rsidR="00CF46D4" w:rsidRPr="00CF46D4" w:rsidRDefault="00CF46D4" w:rsidP="00CF46D4">
      <w:pPr>
        <w:numPr>
          <w:ilvl w:val="0"/>
          <w:numId w:val="28"/>
        </w:numPr>
        <w:rPr>
          <w:rFonts w:asciiTheme="minorHAnsi" w:hAnsiTheme="minorHAnsi" w:cstheme="minorHAnsi"/>
          <w:b/>
          <w:i/>
          <w:color w:val="000000"/>
          <w:sz w:val="16"/>
          <w:szCs w:val="16"/>
        </w:rPr>
      </w:pPr>
      <w:r w:rsidRPr="00CF46D4">
        <w:rPr>
          <w:rFonts w:asciiTheme="minorHAnsi" w:hAnsiTheme="minorHAnsi" w:cstheme="minorHAnsi"/>
          <w:b/>
          <w:i/>
          <w:color w:val="000000"/>
          <w:sz w:val="16"/>
          <w:szCs w:val="16"/>
        </w:rPr>
        <w:t>D’autoriser que la présente délégation soit exercée par le suppléant du maire en cas d'empêchement de celui-ci</w:t>
      </w:r>
    </w:p>
    <w:p w14:paraId="5E22AC4A" w14:textId="6AE24BC7" w:rsidR="00CF46D4" w:rsidRPr="002C397E" w:rsidRDefault="00CF46D4" w:rsidP="002C397E">
      <w:pPr>
        <w:numPr>
          <w:ilvl w:val="0"/>
          <w:numId w:val="28"/>
        </w:numPr>
        <w:jc w:val="both"/>
        <w:rPr>
          <w:rFonts w:asciiTheme="minorHAnsi" w:hAnsiTheme="minorHAnsi" w:cstheme="minorHAnsi"/>
          <w:b/>
          <w:i/>
          <w:sz w:val="16"/>
          <w:szCs w:val="16"/>
        </w:rPr>
      </w:pPr>
      <w:r w:rsidRPr="00CF46D4">
        <w:rPr>
          <w:rFonts w:asciiTheme="minorHAnsi" w:hAnsiTheme="minorHAnsi" w:cstheme="minorHAnsi"/>
          <w:b/>
          <w:i/>
          <w:color w:val="000000"/>
          <w:sz w:val="16"/>
          <w:szCs w:val="16"/>
        </w:rPr>
        <w:t>De prendre acte que le maire rendra compte à chaque réunion de conseil municipal de l'exercice de cette délégation</w:t>
      </w:r>
    </w:p>
    <w:p w14:paraId="57B83AFB" w14:textId="77777777" w:rsidR="00CF46D4" w:rsidRPr="00415084" w:rsidRDefault="00CF46D4" w:rsidP="00F97D02">
      <w:pPr>
        <w:widowControl w:val="0"/>
        <w:tabs>
          <w:tab w:val="left" w:pos="900"/>
        </w:tabs>
        <w:snapToGrid w:val="0"/>
        <w:jc w:val="both"/>
        <w:rPr>
          <w:rFonts w:asciiTheme="minorHAnsi" w:hAnsiTheme="minorHAnsi" w:cstheme="minorHAnsi"/>
          <w:b/>
          <w:sz w:val="16"/>
          <w:szCs w:val="16"/>
        </w:rPr>
      </w:pPr>
    </w:p>
    <w:p w14:paraId="44891159" w14:textId="5AB70F7F" w:rsidR="00926EB7" w:rsidRPr="00CF46D4" w:rsidRDefault="0065190B" w:rsidP="00D52030">
      <w:pPr>
        <w:widowControl w:val="0"/>
        <w:numPr>
          <w:ilvl w:val="0"/>
          <w:numId w:val="1"/>
        </w:numPr>
        <w:pBdr>
          <w:top w:val="single" w:sz="4" w:space="1" w:color="auto"/>
          <w:left w:val="single" w:sz="4" w:space="16" w:color="auto"/>
          <w:bottom w:val="single" w:sz="4" w:space="0" w:color="auto"/>
          <w:right w:val="single" w:sz="4" w:space="4" w:color="auto"/>
        </w:pBdr>
        <w:tabs>
          <w:tab w:val="left" w:pos="900"/>
        </w:tabs>
        <w:snapToGrid w:val="0"/>
        <w:ind w:left="0" w:firstLine="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E00425" w:rsidRPr="00415084">
        <w:rPr>
          <w:rFonts w:asciiTheme="minorHAnsi" w:hAnsiTheme="minorHAnsi" w:cstheme="minorHAnsi"/>
          <w:sz w:val="16"/>
          <w:szCs w:val="16"/>
        </w:rPr>
        <w:t>0</w:t>
      </w:r>
      <w:r w:rsidRPr="00415084">
        <w:rPr>
          <w:rFonts w:asciiTheme="minorHAnsi" w:hAnsiTheme="minorHAnsi" w:cstheme="minorHAnsi"/>
          <w:sz w:val="16"/>
          <w:szCs w:val="16"/>
        </w:rPr>
        <w:t xml:space="preserve"> voix cont</w:t>
      </w:r>
      <w:r w:rsidR="0024103C" w:rsidRPr="00415084">
        <w:rPr>
          <w:rFonts w:asciiTheme="minorHAnsi" w:hAnsiTheme="minorHAnsi" w:cstheme="minorHAnsi"/>
          <w:sz w:val="16"/>
          <w:szCs w:val="16"/>
        </w:rPr>
        <w:t>re</w:t>
      </w:r>
      <w:r w:rsidR="0024103C" w:rsidRPr="00415084">
        <w:rPr>
          <w:rFonts w:asciiTheme="minorHAnsi" w:hAnsiTheme="minorHAnsi" w:cstheme="minorHAnsi"/>
          <w:sz w:val="16"/>
          <w:szCs w:val="16"/>
        </w:rPr>
        <w:tab/>
        <w:t xml:space="preserve">             0 abstention</w:t>
      </w:r>
      <w:r w:rsidR="0024103C" w:rsidRPr="00415084">
        <w:rPr>
          <w:rFonts w:asciiTheme="minorHAnsi" w:hAnsiTheme="minorHAnsi" w:cstheme="minorHAnsi"/>
          <w:sz w:val="16"/>
          <w:szCs w:val="16"/>
        </w:rPr>
        <w:tab/>
      </w:r>
      <w:r w:rsidR="0024103C" w:rsidRPr="00415084">
        <w:rPr>
          <w:rFonts w:asciiTheme="minorHAnsi" w:hAnsiTheme="minorHAnsi" w:cstheme="minorHAnsi"/>
          <w:sz w:val="16"/>
          <w:szCs w:val="16"/>
        </w:rPr>
        <w:tab/>
      </w:r>
      <w:r w:rsidR="00E00425" w:rsidRPr="00415084">
        <w:rPr>
          <w:rFonts w:asciiTheme="minorHAnsi" w:hAnsiTheme="minorHAnsi" w:cstheme="minorHAnsi"/>
          <w:sz w:val="16"/>
          <w:szCs w:val="16"/>
        </w:rPr>
        <w:t>1</w:t>
      </w:r>
      <w:r w:rsidR="00FF3ECA" w:rsidRPr="00415084">
        <w:rPr>
          <w:rFonts w:asciiTheme="minorHAnsi" w:hAnsiTheme="minorHAnsi" w:cstheme="minorHAnsi"/>
          <w:sz w:val="16"/>
          <w:szCs w:val="16"/>
        </w:rPr>
        <w:t>5</w:t>
      </w:r>
      <w:r w:rsidRPr="00415084">
        <w:rPr>
          <w:rFonts w:asciiTheme="minorHAnsi" w:hAnsiTheme="minorHAnsi" w:cstheme="minorHAnsi"/>
          <w:sz w:val="16"/>
          <w:szCs w:val="16"/>
        </w:rPr>
        <w:t xml:space="preserve"> voix pour</w:t>
      </w:r>
    </w:p>
    <w:p w14:paraId="01E86632" w14:textId="653DC01F" w:rsidR="006B126F" w:rsidRDefault="006B126F" w:rsidP="00F97D02">
      <w:pPr>
        <w:widowControl w:val="0"/>
        <w:tabs>
          <w:tab w:val="left" w:pos="567"/>
          <w:tab w:val="left" w:pos="2268"/>
          <w:tab w:val="left" w:pos="8618"/>
        </w:tabs>
        <w:ind w:right="567"/>
        <w:jc w:val="both"/>
        <w:rPr>
          <w:rFonts w:asciiTheme="minorHAnsi" w:hAnsiTheme="minorHAnsi" w:cstheme="minorHAnsi"/>
          <w:b/>
          <w:sz w:val="16"/>
          <w:szCs w:val="16"/>
        </w:rPr>
      </w:pPr>
    </w:p>
    <w:p w14:paraId="4A4CEB36" w14:textId="77777777" w:rsidR="00CF46D4" w:rsidRPr="006615C0" w:rsidRDefault="00CF46D4" w:rsidP="00CF46D4">
      <w:pPr>
        <w:tabs>
          <w:tab w:val="left" w:pos="5775"/>
        </w:tabs>
        <w:rPr>
          <w:rFonts w:ascii="Calibri" w:hAnsi="Calibri"/>
          <w:b/>
          <w:sz w:val="16"/>
          <w:szCs w:val="16"/>
        </w:rPr>
      </w:pPr>
      <w:r w:rsidRPr="006615C0">
        <w:rPr>
          <w:rFonts w:ascii="Calibri" w:hAnsi="Calibri"/>
          <w:b/>
          <w:sz w:val="16"/>
          <w:szCs w:val="16"/>
          <w:highlight w:val="lightGray"/>
        </w:rPr>
        <w:t>DCM n°2019-25</w:t>
      </w:r>
    </w:p>
    <w:p w14:paraId="03E8411A" w14:textId="77777777" w:rsidR="00CF46D4" w:rsidRPr="008D4F03" w:rsidRDefault="00CF46D4" w:rsidP="00CF46D4">
      <w:pPr>
        <w:tabs>
          <w:tab w:val="left" w:pos="5775"/>
        </w:tabs>
        <w:rPr>
          <w:rFonts w:ascii="Calibri" w:hAnsi="Calibri"/>
          <w:b/>
          <w:sz w:val="16"/>
          <w:szCs w:val="16"/>
          <w:u w:val="single"/>
        </w:rPr>
      </w:pPr>
      <w:r w:rsidRPr="008D4F03">
        <w:rPr>
          <w:rFonts w:ascii="Calibri" w:hAnsi="Calibri"/>
          <w:b/>
          <w:sz w:val="16"/>
          <w:szCs w:val="16"/>
          <w:u w:val="single"/>
        </w:rPr>
        <w:t>Objet : Création de poste d’adjoint technique</w:t>
      </w:r>
    </w:p>
    <w:p w14:paraId="001624B1" w14:textId="77777777" w:rsidR="00CF46D4" w:rsidRPr="006615C0" w:rsidRDefault="00CF46D4" w:rsidP="00CF46D4">
      <w:pPr>
        <w:jc w:val="both"/>
        <w:rPr>
          <w:rFonts w:ascii="Calibri" w:hAnsi="Calibri" w:cs="Calibri"/>
          <w:sz w:val="16"/>
          <w:szCs w:val="16"/>
        </w:rPr>
      </w:pPr>
      <w:r w:rsidRPr="006615C0">
        <w:rPr>
          <w:rFonts w:ascii="Calibri" w:hAnsi="Calibri" w:cs="Calibri"/>
          <w:sz w:val="16"/>
          <w:szCs w:val="16"/>
        </w:rPr>
        <w:t>Monsieur Didier Bélair, Maire de la commune de Pechbusque informe le Conseil Municipal que :</w:t>
      </w:r>
    </w:p>
    <w:p w14:paraId="10E4FC53" w14:textId="3DADCC29" w:rsidR="00CF46D4" w:rsidRPr="006615C0" w:rsidRDefault="00CF46D4" w:rsidP="00CF46D4">
      <w:pPr>
        <w:jc w:val="both"/>
        <w:rPr>
          <w:rFonts w:ascii="Calibri" w:hAnsi="Calibri" w:cs="Calibri"/>
          <w:sz w:val="16"/>
          <w:szCs w:val="16"/>
        </w:rPr>
      </w:pPr>
      <w:r w:rsidRPr="006615C0">
        <w:rPr>
          <w:rFonts w:ascii="Calibri" w:hAnsi="Calibri" w:cs="Calibri"/>
          <w:sz w:val="16"/>
          <w:szCs w:val="16"/>
        </w:rPr>
        <w:t>Conformément à l’article 34 de la loi n° 84-53 du 26 janvier 1984 portant dispositions statutaires relatives à la fonction publique territoriale, les emplois de chaque collectivité sont créés par l’organe délibérant de la collectivité.</w:t>
      </w:r>
    </w:p>
    <w:p w14:paraId="3BB0A849" w14:textId="77777777" w:rsidR="00CF46D4" w:rsidRPr="007D3289" w:rsidRDefault="00CF46D4" w:rsidP="00CF46D4">
      <w:pPr>
        <w:jc w:val="both"/>
        <w:rPr>
          <w:rFonts w:ascii="Calibri" w:hAnsi="Calibri" w:cs="Calibri"/>
          <w:sz w:val="16"/>
          <w:szCs w:val="16"/>
        </w:rPr>
      </w:pPr>
      <w:r w:rsidRPr="007D3289">
        <w:rPr>
          <w:rFonts w:ascii="Calibri" w:hAnsi="Calibri" w:cs="Calibri"/>
          <w:sz w:val="16"/>
          <w:szCs w:val="16"/>
        </w:rPr>
        <w:t>Il appartient donc au Conseil Municipal de fixer l’effectif des emplois nécessaires au fonctionnement des services.</w:t>
      </w:r>
    </w:p>
    <w:p w14:paraId="0334D1D7" w14:textId="77777777" w:rsidR="00CF46D4" w:rsidRPr="007D3289" w:rsidRDefault="00CF46D4" w:rsidP="00CF46D4">
      <w:pPr>
        <w:jc w:val="both"/>
        <w:rPr>
          <w:rFonts w:ascii="Calibri" w:hAnsi="Calibri" w:cs="Calibri"/>
          <w:sz w:val="16"/>
          <w:szCs w:val="16"/>
        </w:rPr>
      </w:pPr>
      <w:r w:rsidRPr="007D3289">
        <w:rPr>
          <w:rFonts w:ascii="Calibri" w:hAnsi="Calibri" w:cs="Calibri"/>
          <w:sz w:val="16"/>
          <w:szCs w:val="16"/>
        </w:rPr>
        <w:t>Afin de renforcer les effectifs du service scolaire dès la rentrée de septembre 2020, il convient de recruter un agent pour faire face à une réorganisation du service.</w:t>
      </w:r>
    </w:p>
    <w:p w14:paraId="1C62C600" w14:textId="77777777" w:rsidR="00CF46D4" w:rsidRPr="006615C0" w:rsidRDefault="00CF46D4" w:rsidP="00CF46D4">
      <w:pPr>
        <w:pStyle w:val="VuConsidrant"/>
        <w:spacing w:after="0"/>
        <w:rPr>
          <w:rFonts w:asciiTheme="minorHAnsi" w:hAnsiTheme="minorHAnsi" w:cstheme="minorHAnsi"/>
          <w:b/>
          <w:bCs/>
          <w:sz w:val="16"/>
          <w:szCs w:val="16"/>
        </w:rPr>
      </w:pPr>
      <w:r w:rsidRPr="006615C0">
        <w:rPr>
          <w:rFonts w:asciiTheme="minorHAnsi" w:hAnsiTheme="minorHAnsi" w:cstheme="minorHAnsi"/>
          <w:b/>
          <w:bCs/>
          <w:sz w:val="16"/>
          <w:szCs w:val="16"/>
        </w:rPr>
        <w:t>Le Maire propose à l’assemblée :</w:t>
      </w:r>
    </w:p>
    <w:p w14:paraId="27D00F51" w14:textId="77777777" w:rsidR="007D3289" w:rsidRDefault="00CF46D4" w:rsidP="007D3289">
      <w:pPr>
        <w:pStyle w:val="VuConsidrant"/>
        <w:spacing w:after="0"/>
        <w:ind w:left="708"/>
        <w:rPr>
          <w:rFonts w:asciiTheme="minorHAnsi" w:hAnsiTheme="minorHAnsi" w:cstheme="minorHAnsi"/>
          <w:sz w:val="16"/>
          <w:szCs w:val="16"/>
        </w:rPr>
      </w:pPr>
      <w:r w:rsidRPr="006615C0">
        <w:rPr>
          <w:rFonts w:asciiTheme="minorHAnsi" w:hAnsiTheme="minorHAnsi" w:cstheme="minorHAnsi"/>
          <w:sz w:val="16"/>
          <w:szCs w:val="16"/>
        </w:rPr>
        <w:t>Dès le 1</w:t>
      </w:r>
      <w:r w:rsidRPr="006615C0">
        <w:rPr>
          <w:rFonts w:asciiTheme="minorHAnsi" w:hAnsiTheme="minorHAnsi" w:cstheme="minorHAnsi"/>
          <w:sz w:val="16"/>
          <w:szCs w:val="16"/>
          <w:vertAlign w:val="superscript"/>
        </w:rPr>
        <w:t>ier</w:t>
      </w:r>
      <w:r w:rsidRPr="006615C0">
        <w:rPr>
          <w:rFonts w:asciiTheme="minorHAnsi" w:hAnsiTheme="minorHAnsi" w:cstheme="minorHAnsi"/>
          <w:sz w:val="16"/>
          <w:szCs w:val="16"/>
        </w:rPr>
        <w:t xml:space="preserve"> septembre 2020, la création d’un emploi d’adjoint technique à temps non complet</w:t>
      </w:r>
      <w:r w:rsidRPr="006615C0">
        <w:rPr>
          <w:rFonts w:asciiTheme="minorHAnsi" w:hAnsiTheme="minorHAnsi" w:cstheme="minorHAnsi"/>
          <w:iCs/>
          <w:sz w:val="16"/>
          <w:szCs w:val="16"/>
        </w:rPr>
        <w:t>, soit 28 /35</w:t>
      </w:r>
      <w:r w:rsidRPr="006615C0">
        <w:rPr>
          <w:rFonts w:asciiTheme="minorHAnsi" w:hAnsiTheme="minorHAnsi" w:cstheme="minorHAnsi"/>
          <w:iCs/>
          <w:sz w:val="16"/>
          <w:szCs w:val="16"/>
          <w:vertAlign w:val="superscript"/>
        </w:rPr>
        <w:t>ème</w:t>
      </w:r>
      <w:r w:rsidRPr="006615C0">
        <w:rPr>
          <w:rFonts w:asciiTheme="minorHAnsi" w:hAnsiTheme="minorHAnsi" w:cstheme="minorHAnsi"/>
          <w:sz w:val="16"/>
          <w:szCs w:val="16"/>
        </w:rPr>
        <w:t xml:space="preserve"> pour les fonctions suivantes : apporter assistance aux enseignants, préparer et mettre en état les locaux et le matériel, assurer le service des enfants à la cantine et participer aux </w:t>
      </w:r>
      <w:r w:rsidR="007D3289">
        <w:rPr>
          <w:rFonts w:asciiTheme="minorHAnsi" w:hAnsiTheme="minorHAnsi" w:cstheme="minorHAnsi"/>
          <w:sz w:val="16"/>
          <w:szCs w:val="16"/>
        </w:rPr>
        <w:t>événements de l’année scolaire.</w:t>
      </w:r>
    </w:p>
    <w:p w14:paraId="454B1CFB" w14:textId="73E85A9C" w:rsidR="00CF46D4" w:rsidRPr="007D3289" w:rsidRDefault="00CF46D4" w:rsidP="007D3289">
      <w:pPr>
        <w:pStyle w:val="VuConsidrant"/>
        <w:spacing w:after="0"/>
        <w:ind w:left="708"/>
        <w:rPr>
          <w:rFonts w:asciiTheme="minorHAnsi" w:hAnsiTheme="minorHAnsi" w:cstheme="minorHAnsi"/>
          <w:sz w:val="16"/>
          <w:szCs w:val="16"/>
          <w:u w:val="single"/>
        </w:rPr>
      </w:pPr>
      <w:r w:rsidRPr="007D3289">
        <w:rPr>
          <w:rFonts w:asciiTheme="minorHAnsi" w:hAnsiTheme="minorHAnsi" w:cstheme="minorHAnsi"/>
          <w:b/>
          <w:bCs/>
          <w:iCs/>
          <w:sz w:val="16"/>
          <w:szCs w:val="16"/>
          <w:u w:val="single"/>
        </w:rPr>
        <w:t>Délibération :</w:t>
      </w:r>
    </w:p>
    <w:p w14:paraId="6DA3A485" w14:textId="77777777" w:rsidR="00CF46D4" w:rsidRPr="006615C0" w:rsidRDefault="00CF46D4" w:rsidP="00CF46D4">
      <w:pPr>
        <w:jc w:val="both"/>
        <w:rPr>
          <w:rFonts w:cstheme="minorHAnsi"/>
          <w:b/>
          <w:bCs/>
          <w:sz w:val="16"/>
          <w:szCs w:val="16"/>
        </w:rPr>
      </w:pPr>
      <w:r w:rsidRPr="006615C0">
        <w:rPr>
          <w:rFonts w:ascii="Calibri" w:hAnsi="Calibri" w:cs="Calibri"/>
          <w:sz w:val="16"/>
          <w:szCs w:val="16"/>
        </w:rPr>
        <w:t>Le Conseil Municipal, après en avoir délibéré, à l’unanimité décide </w:t>
      </w:r>
      <w:r w:rsidRPr="006615C0">
        <w:rPr>
          <w:rFonts w:cstheme="minorHAnsi"/>
          <w:b/>
          <w:bCs/>
          <w:sz w:val="16"/>
          <w:szCs w:val="16"/>
        </w:rPr>
        <w:t>:</w:t>
      </w:r>
    </w:p>
    <w:p w14:paraId="39EB6C44" w14:textId="77777777" w:rsidR="00CF46D4" w:rsidRPr="006615C0" w:rsidRDefault="00CF46D4" w:rsidP="00CF46D4">
      <w:pPr>
        <w:pStyle w:val="VuConsidrant"/>
        <w:numPr>
          <w:ilvl w:val="0"/>
          <w:numId w:val="29"/>
        </w:numPr>
        <w:spacing w:after="0"/>
        <w:rPr>
          <w:rFonts w:asciiTheme="minorHAnsi" w:hAnsiTheme="minorHAnsi" w:cstheme="minorHAnsi"/>
          <w:iCs/>
          <w:sz w:val="16"/>
          <w:szCs w:val="16"/>
        </w:rPr>
      </w:pPr>
      <w:r w:rsidRPr="006615C0">
        <w:rPr>
          <w:rFonts w:asciiTheme="minorHAnsi" w:hAnsiTheme="minorHAnsi" w:cstheme="minorHAnsi"/>
          <w:sz w:val="16"/>
          <w:szCs w:val="16"/>
        </w:rPr>
        <w:t>D’adopter la proposition du Maire</w:t>
      </w:r>
      <w:r w:rsidRPr="006615C0">
        <w:rPr>
          <w:rFonts w:asciiTheme="minorHAnsi" w:hAnsiTheme="minorHAnsi" w:cstheme="minorHAnsi"/>
          <w:iCs/>
          <w:sz w:val="16"/>
          <w:szCs w:val="16"/>
        </w:rPr>
        <w:t>,</w:t>
      </w:r>
    </w:p>
    <w:p w14:paraId="17A5408D" w14:textId="77777777" w:rsidR="00CF46D4" w:rsidRPr="006615C0" w:rsidRDefault="00CF46D4" w:rsidP="00CF46D4">
      <w:pPr>
        <w:pStyle w:val="VuConsidrant"/>
        <w:numPr>
          <w:ilvl w:val="0"/>
          <w:numId w:val="29"/>
        </w:numPr>
        <w:spacing w:after="0"/>
        <w:rPr>
          <w:rFonts w:asciiTheme="minorHAnsi" w:hAnsiTheme="minorHAnsi" w:cstheme="minorHAnsi"/>
          <w:sz w:val="16"/>
          <w:szCs w:val="16"/>
        </w:rPr>
      </w:pPr>
      <w:r w:rsidRPr="006615C0">
        <w:rPr>
          <w:rFonts w:asciiTheme="minorHAnsi" w:hAnsiTheme="minorHAnsi" w:cstheme="minorHAnsi"/>
          <w:sz w:val="16"/>
          <w:szCs w:val="16"/>
        </w:rPr>
        <w:t>De modifier ainsi le tableau des effectifs</w:t>
      </w:r>
    </w:p>
    <w:p w14:paraId="421D7DFA" w14:textId="0076B70B" w:rsidR="002C397E" w:rsidRDefault="00CF46D4" w:rsidP="00F97D02">
      <w:pPr>
        <w:widowControl w:val="0"/>
        <w:tabs>
          <w:tab w:val="left" w:pos="567"/>
          <w:tab w:val="left" w:pos="2268"/>
          <w:tab w:val="left" w:pos="8618"/>
        </w:tabs>
        <w:ind w:right="567"/>
        <w:jc w:val="both"/>
        <w:rPr>
          <w:rFonts w:asciiTheme="minorHAnsi" w:hAnsiTheme="minorHAnsi" w:cstheme="minorHAnsi"/>
          <w:b/>
          <w:sz w:val="16"/>
          <w:szCs w:val="16"/>
        </w:rPr>
      </w:pPr>
      <w:r w:rsidRPr="006615C0">
        <w:rPr>
          <w:rFonts w:asciiTheme="minorHAnsi" w:hAnsiTheme="minorHAnsi" w:cstheme="minorHAnsi"/>
          <w:sz w:val="16"/>
          <w:szCs w:val="16"/>
        </w:rPr>
        <w:t>D’inscrire au budget les crédits correspondants</w:t>
      </w:r>
    </w:p>
    <w:p w14:paraId="7DB742F3" w14:textId="7A9071D0" w:rsidR="00CF46D4" w:rsidRDefault="00CF46D4" w:rsidP="00F97D02">
      <w:pPr>
        <w:widowControl w:val="0"/>
        <w:tabs>
          <w:tab w:val="left" w:pos="567"/>
          <w:tab w:val="left" w:pos="2268"/>
          <w:tab w:val="left" w:pos="8618"/>
        </w:tabs>
        <w:ind w:right="567"/>
        <w:jc w:val="both"/>
        <w:rPr>
          <w:rFonts w:asciiTheme="minorHAnsi" w:hAnsiTheme="minorHAnsi" w:cstheme="minorHAnsi"/>
          <w:b/>
          <w:sz w:val="16"/>
          <w:szCs w:val="16"/>
        </w:rPr>
      </w:pPr>
    </w:p>
    <w:p w14:paraId="126B3D6A" w14:textId="77777777" w:rsidR="00CF46D4" w:rsidRPr="00415084" w:rsidRDefault="00CF46D4" w:rsidP="00F97D02">
      <w:pPr>
        <w:widowControl w:val="0"/>
        <w:tabs>
          <w:tab w:val="left" w:pos="567"/>
          <w:tab w:val="left" w:pos="2268"/>
          <w:tab w:val="left" w:pos="8618"/>
        </w:tabs>
        <w:ind w:right="567"/>
        <w:jc w:val="both"/>
        <w:rPr>
          <w:rFonts w:asciiTheme="minorHAnsi" w:hAnsiTheme="minorHAnsi" w:cstheme="minorHAnsi"/>
          <w:b/>
          <w:sz w:val="16"/>
          <w:szCs w:val="16"/>
        </w:rPr>
      </w:pPr>
    </w:p>
    <w:p w14:paraId="4BA53407" w14:textId="7510D6B6" w:rsidR="001F41B8" w:rsidRPr="00415084" w:rsidRDefault="001F41B8" w:rsidP="00AD1F6E">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00453FB8" w:rsidRPr="00415084">
        <w:rPr>
          <w:rFonts w:asciiTheme="minorHAnsi" w:hAnsiTheme="minorHAnsi" w:cstheme="minorHAnsi"/>
          <w:sz w:val="16"/>
          <w:szCs w:val="16"/>
        </w:rPr>
        <w:tab/>
        <w:t xml:space="preserve"> voix</w:t>
      </w:r>
      <w:r w:rsidRPr="00415084">
        <w:rPr>
          <w:rFonts w:asciiTheme="minorHAnsi" w:hAnsiTheme="minorHAnsi" w:cstheme="minorHAnsi"/>
          <w:sz w:val="16"/>
          <w:szCs w:val="16"/>
        </w:rPr>
        <w:t xml:space="preserve"> </w:t>
      </w:r>
      <w:r w:rsidR="00166399" w:rsidRPr="00415084">
        <w:rPr>
          <w:rFonts w:asciiTheme="minorHAnsi" w:hAnsiTheme="minorHAnsi" w:cstheme="minorHAnsi"/>
          <w:sz w:val="16"/>
          <w:szCs w:val="16"/>
        </w:rPr>
        <w:t xml:space="preserve">pour </w:t>
      </w:r>
      <w:r w:rsidR="0060251A" w:rsidRPr="00415084">
        <w:rPr>
          <w:rFonts w:asciiTheme="minorHAnsi" w:hAnsiTheme="minorHAnsi" w:cstheme="minorHAnsi"/>
          <w:sz w:val="16"/>
          <w:szCs w:val="16"/>
        </w:rPr>
        <w:t>1</w:t>
      </w:r>
      <w:r w:rsidR="00D52030">
        <w:rPr>
          <w:rFonts w:asciiTheme="minorHAnsi" w:hAnsiTheme="minorHAnsi" w:cstheme="minorHAnsi"/>
          <w:sz w:val="16"/>
          <w:szCs w:val="16"/>
        </w:rPr>
        <w:t>5</w:t>
      </w:r>
      <w:r w:rsidR="0060251A" w:rsidRPr="00415084">
        <w:rPr>
          <w:rFonts w:asciiTheme="minorHAnsi" w:hAnsiTheme="minorHAnsi" w:cstheme="minorHAnsi"/>
          <w:sz w:val="16"/>
          <w:szCs w:val="16"/>
        </w:rPr>
        <w:tab/>
        <w:t xml:space="preserve">            </w:t>
      </w:r>
      <w:r w:rsidRPr="00415084">
        <w:rPr>
          <w:rFonts w:asciiTheme="minorHAnsi" w:hAnsiTheme="minorHAnsi" w:cstheme="minorHAnsi"/>
          <w:sz w:val="16"/>
          <w:szCs w:val="16"/>
        </w:rPr>
        <w:t xml:space="preserve"> </w:t>
      </w:r>
      <w:r w:rsidR="00B874F3" w:rsidRPr="00415084">
        <w:rPr>
          <w:rFonts w:asciiTheme="minorHAnsi" w:hAnsiTheme="minorHAnsi" w:cstheme="minorHAnsi"/>
          <w:sz w:val="16"/>
          <w:szCs w:val="16"/>
        </w:rPr>
        <w:t>abstentions</w:t>
      </w:r>
      <w:r w:rsidR="0060251A" w:rsidRPr="00415084">
        <w:rPr>
          <w:rFonts w:asciiTheme="minorHAnsi" w:hAnsiTheme="minorHAnsi" w:cstheme="minorHAnsi"/>
          <w:sz w:val="16"/>
          <w:szCs w:val="16"/>
        </w:rPr>
        <w:t xml:space="preserve"> </w:t>
      </w:r>
      <w:r w:rsidR="00D52030">
        <w:rPr>
          <w:rFonts w:asciiTheme="minorHAnsi" w:hAnsiTheme="minorHAnsi" w:cstheme="minorHAnsi"/>
          <w:sz w:val="16"/>
          <w:szCs w:val="16"/>
        </w:rPr>
        <w:t>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voix </w:t>
      </w:r>
      <w:r w:rsidR="00166399" w:rsidRPr="00415084">
        <w:rPr>
          <w:rFonts w:asciiTheme="minorHAnsi" w:hAnsiTheme="minorHAnsi" w:cstheme="minorHAnsi"/>
          <w:sz w:val="16"/>
          <w:szCs w:val="16"/>
        </w:rPr>
        <w:t>contre</w:t>
      </w:r>
      <w:r w:rsidR="0060251A" w:rsidRPr="00415084">
        <w:rPr>
          <w:rFonts w:asciiTheme="minorHAnsi" w:hAnsiTheme="minorHAnsi" w:cstheme="minorHAnsi"/>
          <w:sz w:val="16"/>
          <w:szCs w:val="16"/>
        </w:rPr>
        <w:t xml:space="preserve"> 0</w:t>
      </w:r>
    </w:p>
    <w:p w14:paraId="1BC9BC4D" w14:textId="77777777" w:rsidR="00FE5144" w:rsidRPr="00415084" w:rsidRDefault="002C5330" w:rsidP="00F97D02">
      <w:pPr>
        <w:tabs>
          <w:tab w:val="left" w:pos="5775"/>
        </w:tabs>
        <w:rPr>
          <w:rFonts w:asciiTheme="minorHAnsi" w:hAnsiTheme="minorHAnsi" w:cstheme="minorHAnsi"/>
          <w:i/>
          <w:iCs/>
          <w:sz w:val="16"/>
          <w:szCs w:val="16"/>
        </w:rPr>
      </w:pPr>
      <w:r w:rsidRPr="00415084">
        <w:rPr>
          <w:rFonts w:asciiTheme="minorHAnsi" w:hAnsiTheme="minorHAnsi" w:cstheme="minorHAnsi"/>
          <w:b/>
          <w:sz w:val="16"/>
          <w:szCs w:val="16"/>
        </w:rPr>
        <w:t xml:space="preserve"> </w:t>
      </w:r>
    </w:p>
    <w:p w14:paraId="7E69894B" w14:textId="68B5F6ED" w:rsidR="001D0458" w:rsidRPr="0066414E" w:rsidRDefault="00453FB8" w:rsidP="0066414E">
      <w:pPr>
        <w:tabs>
          <w:tab w:val="left" w:pos="5775"/>
        </w:tabs>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6FB6739B" w14:textId="77777777" w:rsidR="001D0458" w:rsidRDefault="001D0458" w:rsidP="00F97D02">
      <w:pPr>
        <w:tabs>
          <w:tab w:val="left" w:pos="5775"/>
        </w:tabs>
        <w:ind w:right="-569"/>
        <w:rPr>
          <w:rFonts w:asciiTheme="minorHAnsi" w:hAnsiTheme="minorHAnsi" w:cstheme="minorHAnsi"/>
          <w:b/>
          <w:sz w:val="16"/>
          <w:szCs w:val="16"/>
        </w:rPr>
      </w:pPr>
    </w:p>
    <w:p w14:paraId="33E8F7C0" w14:textId="77777777" w:rsidR="007D3289" w:rsidRDefault="007D3289" w:rsidP="00F97D02">
      <w:pPr>
        <w:tabs>
          <w:tab w:val="left" w:pos="5775"/>
        </w:tabs>
        <w:ind w:right="-569"/>
        <w:rPr>
          <w:rFonts w:asciiTheme="minorHAnsi" w:hAnsiTheme="minorHAnsi" w:cstheme="minorHAnsi"/>
          <w:b/>
          <w:sz w:val="16"/>
          <w:szCs w:val="16"/>
        </w:rPr>
      </w:pPr>
    </w:p>
    <w:p w14:paraId="0B755BF1" w14:textId="77777777" w:rsidR="007D3289" w:rsidRDefault="007D3289" w:rsidP="00F97D02">
      <w:pPr>
        <w:tabs>
          <w:tab w:val="left" w:pos="5775"/>
        </w:tabs>
        <w:ind w:right="-569"/>
        <w:rPr>
          <w:rFonts w:asciiTheme="minorHAnsi" w:hAnsiTheme="minorHAnsi" w:cstheme="minorHAnsi"/>
          <w:b/>
          <w:sz w:val="16"/>
          <w:szCs w:val="16"/>
        </w:rPr>
      </w:pPr>
    </w:p>
    <w:p w14:paraId="3054E233" w14:textId="77777777" w:rsidR="007D3289" w:rsidRDefault="007D3289" w:rsidP="00F97D02">
      <w:pPr>
        <w:tabs>
          <w:tab w:val="left" w:pos="5775"/>
        </w:tabs>
        <w:ind w:right="-569"/>
        <w:rPr>
          <w:rFonts w:asciiTheme="minorHAnsi" w:hAnsiTheme="minorHAnsi" w:cstheme="minorHAnsi"/>
          <w:b/>
          <w:sz w:val="16"/>
          <w:szCs w:val="16"/>
        </w:rPr>
      </w:pPr>
    </w:p>
    <w:p w14:paraId="43769A77" w14:textId="77777777" w:rsidR="007D3289" w:rsidRDefault="007D3289" w:rsidP="00F97D02">
      <w:pPr>
        <w:tabs>
          <w:tab w:val="left" w:pos="5775"/>
        </w:tabs>
        <w:ind w:right="-569"/>
        <w:rPr>
          <w:rFonts w:asciiTheme="minorHAnsi" w:hAnsiTheme="minorHAnsi" w:cstheme="minorHAnsi"/>
          <w:b/>
          <w:sz w:val="16"/>
          <w:szCs w:val="16"/>
        </w:rPr>
      </w:pPr>
    </w:p>
    <w:p w14:paraId="38109C33" w14:textId="77777777" w:rsidR="007D3289" w:rsidRDefault="007D3289" w:rsidP="00F97D02">
      <w:pPr>
        <w:tabs>
          <w:tab w:val="left" w:pos="5775"/>
        </w:tabs>
        <w:ind w:right="-569"/>
        <w:rPr>
          <w:rFonts w:asciiTheme="minorHAnsi" w:hAnsiTheme="minorHAnsi" w:cstheme="minorHAnsi"/>
          <w:b/>
          <w:sz w:val="16"/>
          <w:szCs w:val="16"/>
        </w:rPr>
      </w:pPr>
    </w:p>
    <w:p w14:paraId="7045299D" w14:textId="77777777" w:rsidR="007D3289" w:rsidRPr="00415084" w:rsidRDefault="007D3289" w:rsidP="00F97D02">
      <w:pPr>
        <w:tabs>
          <w:tab w:val="left" w:pos="5775"/>
        </w:tabs>
        <w:ind w:right="-569"/>
        <w:rPr>
          <w:rFonts w:asciiTheme="minorHAnsi" w:hAnsiTheme="minorHAnsi" w:cstheme="minorHAnsi"/>
          <w:b/>
          <w:sz w:val="16"/>
          <w:szCs w:val="16"/>
        </w:rPr>
      </w:pPr>
    </w:p>
    <w:p w14:paraId="44D5FAE7" w14:textId="1131EDED" w:rsidR="00D20192" w:rsidRPr="00415084" w:rsidRDefault="00D20192" w:rsidP="00D20192">
      <w:pPr>
        <w:rPr>
          <w:rFonts w:asciiTheme="minorHAnsi" w:hAnsiTheme="minorHAnsi" w:cstheme="minorHAnsi"/>
          <w:b/>
          <w:sz w:val="16"/>
          <w:szCs w:val="16"/>
        </w:rPr>
      </w:pPr>
      <w:r w:rsidRPr="00D52030">
        <w:rPr>
          <w:rFonts w:asciiTheme="minorHAnsi" w:hAnsiTheme="minorHAnsi" w:cstheme="minorHAnsi"/>
          <w:b/>
          <w:sz w:val="16"/>
          <w:szCs w:val="16"/>
          <w:highlight w:val="lightGray"/>
        </w:rPr>
        <w:lastRenderedPageBreak/>
        <w:t>DCM n°2020-</w:t>
      </w:r>
      <w:r w:rsidR="00D52030" w:rsidRPr="00D52030">
        <w:rPr>
          <w:rFonts w:asciiTheme="minorHAnsi" w:hAnsiTheme="minorHAnsi" w:cstheme="minorHAnsi"/>
          <w:b/>
          <w:sz w:val="16"/>
          <w:szCs w:val="16"/>
          <w:highlight w:val="lightGray"/>
        </w:rPr>
        <w:t>26</w:t>
      </w:r>
    </w:p>
    <w:p w14:paraId="1E96ABFD" w14:textId="77777777" w:rsidR="00D52030" w:rsidRPr="00340BE0" w:rsidRDefault="00D52030" w:rsidP="00D52030">
      <w:pPr>
        <w:spacing w:after="120"/>
        <w:jc w:val="both"/>
        <w:rPr>
          <w:rFonts w:ascii="Calibri" w:hAnsi="Calibri" w:cs="Calibri"/>
          <w:b/>
          <w:spacing w:val="-5"/>
          <w:sz w:val="16"/>
          <w:szCs w:val="16"/>
          <w:u w:val="single"/>
        </w:rPr>
      </w:pPr>
      <w:r w:rsidRPr="00340BE0">
        <w:rPr>
          <w:rFonts w:ascii="Calibri" w:hAnsi="Calibri" w:cs="Calibri"/>
          <w:b/>
          <w:spacing w:val="-5"/>
          <w:sz w:val="16"/>
          <w:szCs w:val="16"/>
          <w:u w:val="single"/>
        </w:rPr>
        <w:t>Objet : Création de poste adjoint administratif principal 1</w:t>
      </w:r>
      <w:r w:rsidRPr="00340BE0">
        <w:rPr>
          <w:rFonts w:ascii="Calibri" w:hAnsi="Calibri" w:cs="Calibri"/>
          <w:b/>
          <w:spacing w:val="-5"/>
          <w:sz w:val="16"/>
          <w:szCs w:val="16"/>
          <w:u w:val="single"/>
          <w:vertAlign w:val="superscript"/>
        </w:rPr>
        <w:t>ier</w:t>
      </w:r>
      <w:r w:rsidRPr="00340BE0">
        <w:rPr>
          <w:rFonts w:ascii="Calibri" w:hAnsi="Calibri" w:cs="Calibri"/>
          <w:b/>
          <w:spacing w:val="-5"/>
          <w:sz w:val="16"/>
          <w:szCs w:val="16"/>
          <w:u w:val="single"/>
        </w:rPr>
        <w:t xml:space="preserve"> classe</w:t>
      </w:r>
    </w:p>
    <w:p w14:paraId="2FCC13C6" w14:textId="77777777" w:rsidR="007D3289" w:rsidRDefault="00D52030" w:rsidP="007D3289">
      <w:pPr>
        <w:spacing w:after="120"/>
        <w:jc w:val="both"/>
        <w:rPr>
          <w:rFonts w:ascii="Calibri" w:hAnsi="Calibri" w:cs="Calibri"/>
          <w:sz w:val="16"/>
          <w:szCs w:val="16"/>
        </w:rPr>
      </w:pPr>
      <w:r w:rsidRPr="00340BE0">
        <w:rPr>
          <w:rFonts w:ascii="Calibri" w:hAnsi="Calibri" w:cs="Calibri"/>
          <w:sz w:val="16"/>
          <w:szCs w:val="16"/>
        </w:rPr>
        <w:t>Monsieur Didier Bélair, Maire de la commune de Pechbusque informe le Conseil Municipal que :</w:t>
      </w:r>
    </w:p>
    <w:p w14:paraId="0E599F83" w14:textId="77777777" w:rsidR="007D3289" w:rsidRDefault="00D52030" w:rsidP="007D3289">
      <w:pPr>
        <w:spacing w:after="120"/>
        <w:jc w:val="both"/>
        <w:rPr>
          <w:rFonts w:ascii="Calibri" w:hAnsi="Calibri" w:cs="Calibri"/>
          <w:sz w:val="16"/>
          <w:szCs w:val="16"/>
        </w:rPr>
      </w:pPr>
      <w:r w:rsidRPr="00340BE0">
        <w:rPr>
          <w:rFonts w:ascii="Calibri" w:hAnsi="Calibri" w:cs="Calibri"/>
          <w:sz w:val="16"/>
          <w:szCs w:val="16"/>
        </w:rPr>
        <w:t>Conformément à l’article 34 de la loi n° 84-53 du 26 janvier 1984 portant dispositions statutaires relatives à la fonction publique territoriale, les emplois de chaque collectivité sont créés par l’organe délibérant de la collectivité.</w:t>
      </w:r>
    </w:p>
    <w:p w14:paraId="1D8A1228" w14:textId="1F492195" w:rsidR="00D52030" w:rsidRPr="00340BE0" w:rsidRDefault="00D52030" w:rsidP="007D3289">
      <w:pPr>
        <w:spacing w:after="120"/>
        <w:jc w:val="both"/>
        <w:rPr>
          <w:rFonts w:ascii="Calibri" w:hAnsi="Calibri" w:cs="Calibri"/>
          <w:sz w:val="16"/>
          <w:szCs w:val="16"/>
        </w:rPr>
      </w:pPr>
      <w:r w:rsidRPr="00340BE0">
        <w:rPr>
          <w:rFonts w:ascii="Calibri" w:hAnsi="Calibri" w:cs="Calibri"/>
          <w:sz w:val="16"/>
          <w:szCs w:val="16"/>
        </w:rPr>
        <w:t xml:space="preserve">Il appartient donc au Conseil Municipal de fixer l’effectif des emplois nécessaires au fonctionnement des services. </w:t>
      </w:r>
    </w:p>
    <w:p w14:paraId="54E73989" w14:textId="77DF9B5F" w:rsidR="00D52030" w:rsidRPr="00340BE0" w:rsidRDefault="00D52030" w:rsidP="00D52030">
      <w:pPr>
        <w:spacing w:after="120"/>
        <w:jc w:val="both"/>
        <w:rPr>
          <w:rFonts w:ascii="Calibri" w:hAnsi="Calibri" w:cs="Calibri"/>
          <w:sz w:val="16"/>
          <w:szCs w:val="16"/>
        </w:rPr>
      </w:pPr>
      <w:r w:rsidRPr="00340BE0">
        <w:rPr>
          <w:rFonts w:ascii="Calibri" w:hAnsi="Calibri" w:cs="Calibri"/>
          <w:sz w:val="16"/>
          <w:szCs w:val="16"/>
        </w:rPr>
        <w:t>Monsieur le Maire expose aux membres du Conseil Municipal qu’un agent peut prétendre au grade d’adjoint administratif principal 1ère classe et qu’en conséquence il y a lieu de créer un poste d’adjoint administratif principal 1ère classe à temps  non complet (28 heures) et de supprimer le poste d’adjoint administratif principal 2ième classe à temps non complet (28 heures).</w:t>
      </w:r>
    </w:p>
    <w:p w14:paraId="45970EAB" w14:textId="39A48586" w:rsidR="00D52030" w:rsidRPr="00340BE0" w:rsidRDefault="007D3289" w:rsidP="00D52030">
      <w:pPr>
        <w:spacing w:after="120"/>
        <w:jc w:val="both"/>
        <w:rPr>
          <w:rFonts w:ascii="Calibri" w:hAnsi="Calibri" w:cs="Calibri"/>
          <w:sz w:val="16"/>
          <w:szCs w:val="16"/>
        </w:rPr>
      </w:pPr>
      <w:r>
        <w:rPr>
          <w:rFonts w:ascii="Calibri" w:hAnsi="Calibri" w:cs="Calibri"/>
          <w:sz w:val="16"/>
          <w:szCs w:val="16"/>
        </w:rPr>
        <w:tab/>
      </w:r>
      <w:r w:rsidR="00D52030" w:rsidRPr="00340BE0">
        <w:rPr>
          <w:rFonts w:ascii="Calibri" w:hAnsi="Calibri" w:cs="Calibri"/>
          <w:sz w:val="16"/>
          <w:szCs w:val="16"/>
        </w:rPr>
        <w:t>Le Conseil Municipal, après en avoir délibéré, à l’unanimité décide :</w:t>
      </w:r>
    </w:p>
    <w:p w14:paraId="001AA372" w14:textId="77777777" w:rsidR="007D3289" w:rsidRDefault="00D52030" w:rsidP="00D52030">
      <w:pPr>
        <w:spacing w:after="120"/>
        <w:jc w:val="both"/>
        <w:rPr>
          <w:rFonts w:ascii="Calibri" w:hAnsi="Calibri" w:cs="Calibri"/>
          <w:sz w:val="16"/>
          <w:szCs w:val="16"/>
        </w:rPr>
      </w:pPr>
      <w:r w:rsidRPr="00340BE0">
        <w:rPr>
          <w:rFonts w:ascii="Calibri" w:hAnsi="Calibri" w:cs="Calibri"/>
          <w:sz w:val="16"/>
          <w:szCs w:val="16"/>
        </w:rPr>
        <w:t xml:space="preserve">- La suppression d’un poste d’adjoint administratif principal 2ième classe à temps </w:t>
      </w:r>
      <w:r>
        <w:rPr>
          <w:rFonts w:ascii="Calibri" w:hAnsi="Calibri" w:cs="Calibri"/>
          <w:sz w:val="16"/>
          <w:szCs w:val="16"/>
        </w:rPr>
        <w:t xml:space="preserve">non </w:t>
      </w:r>
      <w:r w:rsidRPr="00340BE0">
        <w:rPr>
          <w:rFonts w:ascii="Calibri" w:hAnsi="Calibri" w:cs="Calibri"/>
          <w:sz w:val="16"/>
          <w:szCs w:val="16"/>
        </w:rPr>
        <w:t>complet au 1</w:t>
      </w:r>
      <w:r w:rsidRPr="00340BE0">
        <w:rPr>
          <w:rFonts w:ascii="Calibri" w:hAnsi="Calibri" w:cs="Calibri"/>
          <w:sz w:val="16"/>
          <w:szCs w:val="16"/>
          <w:vertAlign w:val="superscript"/>
        </w:rPr>
        <w:t>ier</w:t>
      </w:r>
      <w:r w:rsidRPr="00340BE0">
        <w:rPr>
          <w:rFonts w:ascii="Calibri" w:hAnsi="Calibri" w:cs="Calibri"/>
          <w:sz w:val="16"/>
          <w:szCs w:val="16"/>
        </w:rPr>
        <w:t xml:space="preserve"> juillet 2020</w:t>
      </w:r>
    </w:p>
    <w:p w14:paraId="4662A0F3" w14:textId="18FCE9DD" w:rsidR="00D52030" w:rsidRDefault="00D52030" w:rsidP="00D52030">
      <w:pPr>
        <w:spacing w:after="120"/>
        <w:jc w:val="both"/>
        <w:rPr>
          <w:rFonts w:ascii="Calibri" w:hAnsi="Calibri" w:cs="Calibri"/>
          <w:sz w:val="16"/>
          <w:szCs w:val="16"/>
        </w:rPr>
      </w:pPr>
      <w:r w:rsidRPr="00340BE0">
        <w:rPr>
          <w:rFonts w:ascii="Calibri" w:hAnsi="Calibri" w:cs="Calibri"/>
          <w:sz w:val="16"/>
          <w:szCs w:val="16"/>
        </w:rPr>
        <w:t xml:space="preserve">- La création d’un poste d’adjoint administratif principal 1ière classe à temps </w:t>
      </w:r>
      <w:r>
        <w:rPr>
          <w:rFonts w:ascii="Calibri" w:hAnsi="Calibri" w:cs="Calibri"/>
          <w:sz w:val="16"/>
          <w:szCs w:val="16"/>
        </w:rPr>
        <w:t xml:space="preserve">non </w:t>
      </w:r>
      <w:r w:rsidRPr="00340BE0">
        <w:rPr>
          <w:rFonts w:ascii="Calibri" w:hAnsi="Calibri" w:cs="Calibri"/>
          <w:sz w:val="16"/>
          <w:szCs w:val="16"/>
        </w:rPr>
        <w:t>complet à compter du 1</w:t>
      </w:r>
      <w:r w:rsidRPr="00340BE0">
        <w:rPr>
          <w:rFonts w:ascii="Calibri" w:hAnsi="Calibri" w:cs="Calibri"/>
          <w:sz w:val="16"/>
          <w:szCs w:val="16"/>
          <w:vertAlign w:val="superscript"/>
        </w:rPr>
        <w:t>ier</w:t>
      </w:r>
      <w:r w:rsidRPr="00340BE0">
        <w:rPr>
          <w:rFonts w:ascii="Calibri" w:hAnsi="Calibri" w:cs="Calibri"/>
          <w:sz w:val="16"/>
          <w:szCs w:val="16"/>
        </w:rPr>
        <w:t xml:space="preserve"> juillet 202</w:t>
      </w:r>
      <w:r>
        <w:rPr>
          <w:rFonts w:ascii="Calibri" w:hAnsi="Calibri" w:cs="Calibri"/>
          <w:sz w:val="16"/>
          <w:szCs w:val="16"/>
        </w:rPr>
        <w:t>0</w:t>
      </w:r>
    </w:p>
    <w:p w14:paraId="7E7734CF" w14:textId="6816DAF9" w:rsidR="00D20192" w:rsidRDefault="00D20192" w:rsidP="005D04F4">
      <w:pPr>
        <w:widowControl w:val="0"/>
        <w:tabs>
          <w:tab w:val="left" w:pos="567"/>
          <w:tab w:val="left" w:pos="2268"/>
          <w:tab w:val="left" w:pos="8618"/>
        </w:tabs>
        <w:jc w:val="both"/>
        <w:rPr>
          <w:rFonts w:asciiTheme="minorHAnsi" w:hAnsiTheme="minorHAnsi" w:cstheme="minorHAnsi"/>
          <w:snapToGrid w:val="0"/>
          <w:sz w:val="16"/>
          <w:szCs w:val="16"/>
        </w:rPr>
      </w:pPr>
    </w:p>
    <w:p w14:paraId="4FDB6BF5" w14:textId="77777777" w:rsidR="00D52030" w:rsidRPr="00415084" w:rsidRDefault="00D52030" w:rsidP="005D04F4">
      <w:pPr>
        <w:widowControl w:val="0"/>
        <w:tabs>
          <w:tab w:val="left" w:pos="567"/>
          <w:tab w:val="left" w:pos="2268"/>
          <w:tab w:val="left" w:pos="8618"/>
        </w:tabs>
        <w:jc w:val="both"/>
        <w:rPr>
          <w:rFonts w:asciiTheme="minorHAnsi" w:hAnsiTheme="minorHAnsi" w:cstheme="minorHAnsi"/>
          <w:snapToGrid w:val="0"/>
          <w:sz w:val="16"/>
          <w:szCs w:val="16"/>
        </w:rPr>
      </w:pPr>
    </w:p>
    <w:p w14:paraId="103E8811" w14:textId="033BAF1F" w:rsidR="008C3C8E" w:rsidRPr="00415084" w:rsidRDefault="00EF0625" w:rsidP="00D20192">
      <w:pPr>
        <w:pStyle w:val="Paragraphedeliste"/>
        <w:widowControl w:val="0"/>
        <w:pBdr>
          <w:top w:val="single" w:sz="4" w:space="1" w:color="auto"/>
          <w:left w:val="single" w:sz="4" w:space="9"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8C3C8E" w:rsidRPr="00415084">
        <w:rPr>
          <w:rFonts w:asciiTheme="minorHAnsi" w:hAnsiTheme="minorHAnsi" w:cstheme="minorHAnsi"/>
          <w:sz w:val="16"/>
          <w:szCs w:val="16"/>
        </w:rPr>
        <w:t xml:space="preserve"> voix pour </w:t>
      </w:r>
      <w:r w:rsidRPr="00415084">
        <w:rPr>
          <w:rFonts w:asciiTheme="minorHAnsi" w:hAnsiTheme="minorHAnsi" w:cstheme="minorHAnsi"/>
          <w:sz w:val="16"/>
          <w:szCs w:val="16"/>
        </w:rPr>
        <w:t>1</w:t>
      </w:r>
      <w:r w:rsidR="00D20192" w:rsidRPr="00415084">
        <w:rPr>
          <w:rFonts w:asciiTheme="minorHAnsi" w:hAnsiTheme="minorHAnsi" w:cstheme="minorHAnsi"/>
          <w:sz w:val="16"/>
          <w:szCs w:val="16"/>
        </w:rPr>
        <w:t>5</w:t>
      </w:r>
      <w:r w:rsidR="008C3C8E" w:rsidRPr="00415084">
        <w:rPr>
          <w:rFonts w:asciiTheme="minorHAnsi" w:hAnsiTheme="minorHAnsi" w:cstheme="minorHAnsi"/>
          <w:sz w:val="16"/>
          <w:szCs w:val="16"/>
        </w:rPr>
        <w:tab/>
        <w:t xml:space="preserve">              </w:t>
      </w:r>
      <w:r w:rsidR="003D187A"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0</w:t>
      </w:r>
      <w:r w:rsidRPr="00415084">
        <w:rPr>
          <w:rFonts w:asciiTheme="minorHAnsi" w:hAnsiTheme="minorHAnsi" w:cstheme="minorHAnsi"/>
          <w:sz w:val="16"/>
          <w:szCs w:val="16"/>
        </w:rPr>
        <w:tab/>
      </w:r>
      <w:r w:rsidRPr="00415084">
        <w:rPr>
          <w:rFonts w:asciiTheme="minorHAnsi" w:hAnsiTheme="minorHAnsi" w:cstheme="minorHAnsi"/>
          <w:sz w:val="16"/>
          <w:szCs w:val="16"/>
        </w:rPr>
        <w:tab/>
      </w:r>
      <w:r w:rsidR="008C3C8E" w:rsidRPr="00415084">
        <w:rPr>
          <w:rFonts w:asciiTheme="minorHAnsi" w:hAnsiTheme="minorHAnsi" w:cstheme="minorHAnsi"/>
          <w:sz w:val="16"/>
          <w:szCs w:val="16"/>
        </w:rPr>
        <w:t xml:space="preserve"> voix contre</w:t>
      </w:r>
      <w:r w:rsidRPr="00415084">
        <w:rPr>
          <w:rFonts w:asciiTheme="minorHAnsi" w:hAnsiTheme="minorHAnsi" w:cstheme="minorHAnsi"/>
          <w:sz w:val="16"/>
          <w:szCs w:val="16"/>
        </w:rPr>
        <w:t xml:space="preserve"> 0</w:t>
      </w:r>
    </w:p>
    <w:p w14:paraId="269FD610" w14:textId="77777777" w:rsidR="00D20192" w:rsidRPr="00415084" w:rsidRDefault="00D20192" w:rsidP="00F97D02">
      <w:pPr>
        <w:ind w:right="-108"/>
        <w:jc w:val="both"/>
        <w:rPr>
          <w:rFonts w:asciiTheme="minorHAnsi" w:hAnsiTheme="minorHAnsi" w:cstheme="minorHAnsi"/>
          <w:i/>
          <w:iCs/>
          <w:sz w:val="16"/>
          <w:szCs w:val="16"/>
        </w:rPr>
      </w:pPr>
    </w:p>
    <w:p w14:paraId="49F6ABD9" w14:textId="57605B6A" w:rsidR="006F112F" w:rsidRPr="00415084" w:rsidRDefault="008C3C8E"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7A44A3DE" w14:textId="0BE7C8F7" w:rsidR="000941AD" w:rsidRDefault="000941AD" w:rsidP="00F97D02">
      <w:pPr>
        <w:tabs>
          <w:tab w:val="left" w:pos="5775"/>
        </w:tabs>
        <w:ind w:right="-569"/>
        <w:rPr>
          <w:rFonts w:asciiTheme="minorHAnsi" w:hAnsiTheme="minorHAnsi" w:cstheme="minorHAnsi"/>
          <w:b/>
          <w:sz w:val="16"/>
          <w:szCs w:val="16"/>
        </w:rPr>
      </w:pPr>
    </w:p>
    <w:p w14:paraId="5615729D" w14:textId="0FDAC46F" w:rsidR="001D0458" w:rsidRDefault="001D0458" w:rsidP="00F97D02">
      <w:pPr>
        <w:tabs>
          <w:tab w:val="left" w:pos="5775"/>
        </w:tabs>
        <w:ind w:right="-569"/>
        <w:rPr>
          <w:rFonts w:asciiTheme="minorHAnsi" w:hAnsiTheme="minorHAnsi" w:cstheme="minorHAnsi"/>
          <w:b/>
          <w:sz w:val="16"/>
          <w:szCs w:val="16"/>
        </w:rPr>
      </w:pPr>
    </w:p>
    <w:p w14:paraId="56AE902B" w14:textId="77777777" w:rsidR="001D0458" w:rsidRPr="00415084" w:rsidRDefault="001D0458" w:rsidP="00F97D02">
      <w:pPr>
        <w:tabs>
          <w:tab w:val="left" w:pos="5775"/>
        </w:tabs>
        <w:ind w:right="-569"/>
        <w:rPr>
          <w:rFonts w:asciiTheme="minorHAnsi" w:hAnsiTheme="minorHAnsi" w:cstheme="minorHAnsi"/>
          <w:b/>
          <w:sz w:val="16"/>
          <w:szCs w:val="16"/>
        </w:rPr>
      </w:pPr>
    </w:p>
    <w:p w14:paraId="4625DCF7" w14:textId="0D2D5542" w:rsidR="007A0314" w:rsidRPr="00415084" w:rsidRDefault="007A0314" w:rsidP="007A0314">
      <w:pPr>
        <w:rPr>
          <w:rFonts w:asciiTheme="minorHAnsi" w:hAnsiTheme="minorHAnsi" w:cstheme="minorHAnsi"/>
          <w:b/>
          <w:sz w:val="16"/>
          <w:szCs w:val="16"/>
        </w:rPr>
      </w:pPr>
      <w:r w:rsidRPr="00D52030">
        <w:rPr>
          <w:rFonts w:asciiTheme="minorHAnsi" w:hAnsiTheme="minorHAnsi" w:cstheme="minorHAnsi"/>
          <w:b/>
          <w:sz w:val="16"/>
          <w:szCs w:val="16"/>
          <w:highlight w:val="lightGray"/>
        </w:rPr>
        <w:t>DCM n°2020-</w:t>
      </w:r>
      <w:r w:rsidR="00D52030" w:rsidRPr="00D52030">
        <w:rPr>
          <w:rFonts w:asciiTheme="minorHAnsi" w:hAnsiTheme="minorHAnsi" w:cstheme="minorHAnsi"/>
          <w:b/>
          <w:sz w:val="16"/>
          <w:szCs w:val="16"/>
          <w:highlight w:val="lightGray"/>
        </w:rPr>
        <w:t>27</w:t>
      </w:r>
    </w:p>
    <w:p w14:paraId="1DBFB079" w14:textId="77777777" w:rsidR="00D52030" w:rsidRPr="00D10FF4" w:rsidRDefault="00D52030" w:rsidP="00D52030">
      <w:pPr>
        <w:spacing w:after="120"/>
        <w:jc w:val="both"/>
        <w:rPr>
          <w:rFonts w:ascii="Calibri" w:hAnsi="Calibri" w:cs="Calibri"/>
          <w:b/>
          <w:spacing w:val="-5"/>
          <w:sz w:val="16"/>
          <w:szCs w:val="16"/>
          <w:u w:val="single"/>
        </w:rPr>
      </w:pPr>
      <w:r w:rsidRPr="00D10FF4">
        <w:rPr>
          <w:rFonts w:ascii="Calibri" w:hAnsi="Calibri" w:cs="Calibri"/>
          <w:b/>
          <w:spacing w:val="-5"/>
          <w:sz w:val="16"/>
          <w:szCs w:val="16"/>
          <w:u w:val="single"/>
        </w:rPr>
        <w:t>Objet : Approbation de la convention d’acquisition en commun d’un broyeur de végétaux</w:t>
      </w:r>
    </w:p>
    <w:p w14:paraId="5DE1DAB6" w14:textId="77777777" w:rsidR="00D52030" w:rsidRPr="00D10FF4" w:rsidRDefault="00D52030" w:rsidP="007D3289">
      <w:pPr>
        <w:pStyle w:val="Retraitcorpsdetexte"/>
        <w:numPr>
          <w:ilvl w:val="0"/>
          <w:numId w:val="31"/>
        </w:numPr>
        <w:spacing w:after="0"/>
        <w:ind w:left="0" w:firstLine="0"/>
        <w:jc w:val="both"/>
        <w:rPr>
          <w:rFonts w:ascii="Calibri" w:hAnsi="Calibri" w:cs="Calibri"/>
          <w:sz w:val="16"/>
          <w:szCs w:val="16"/>
        </w:rPr>
      </w:pPr>
      <w:r w:rsidRPr="00D10FF4">
        <w:rPr>
          <w:rFonts w:ascii="Calibri" w:hAnsi="Calibri" w:cs="Calibri"/>
          <w:sz w:val="16"/>
          <w:szCs w:val="16"/>
        </w:rPr>
        <w:t>Vu le code général des Collectivités Territoriales,</w:t>
      </w:r>
    </w:p>
    <w:p w14:paraId="3C906045" w14:textId="77777777" w:rsidR="00D52030" w:rsidRPr="00D10FF4" w:rsidRDefault="00D52030" w:rsidP="007D3289">
      <w:pPr>
        <w:pStyle w:val="Retraitcorpsdetexte"/>
        <w:numPr>
          <w:ilvl w:val="0"/>
          <w:numId w:val="31"/>
        </w:numPr>
        <w:spacing w:after="0"/>
        <w:ind w:left="0" w:firstLine="0"/>
        <w:jc w:val="both"/>
        <w:rPr>
          <w:rFonts w:ascii="Calibri" w:hAnsi="Calibri" w:cs="Calibri"/>
          <w:sz w:val="16"/>
          <w:szCs w:val="16"/>
        </w:rPr>
      </w:pPr>
      <w:r w:rsidRPr="00D10FF4">
        <w:rPr>
          <w:rFonts w:ascii="Calibri" w:hAnsi="Calibri" w:cs="Calibri"/>
          <w:sz w:val="16"/>
          <w:szCs w:val="16"/>
        </w:rPr>
        <w:t xml:space="preserve">Considérant que dans un souci de bonne gestion des deniers publics, les Communes de </w:t>
      </w:r>
      <w:proofErr w:type="spellStart"/>
      <w:r w:rsidRPr="00D10FF4">
        <w:rPr>
          <w:rFonts w:ascii="Calibri" w:hAnsi="Calibri" w:cs="Calibri"/>
          <w:sz w:val="16"/>
          <w:szCs w:val="16"/>
        </w:rPr>
        <w:t>Aureville</w:t>
      </w:r>
      <w:proofErr w:type="spellEnd"/>
      <w:r w:rsidRPr="00D10FF4">
        <w:rPr>
          <w:rFonts w:ascii="Calibri" w:hAnsi="Calibri" w:cs="Calibri"/>
          <w:sz w:val="16"/>
          <w:szCs w:val="16"/>
        </w:rPr>
        <w:t xml:space="preserve">, </w:t>
      </w:r>
      <w:proofErr w:type="spellStart"/>
      <w:r w:rsidRPr="00D10FF4">
        <w:rPr>
          <w:rFonts w:ascii="Calibri" w:hAnsi="Calibri" w:cs="Calibri"/>
          <w:sz w:val="16"/>
          <w:szCs w:val="16"/>
        </w:rPr>
        <w:t>Auzeville</w:t>
      </w:r>
      <w:proofErr w:type="spellEnd"/>
      <w:r w:rsidRPr="00D10FF4">
        <w:rPr>
          <w:rFonts w:ascii="Calibri" w:hAnsi="Calibri" w:cs="Calibri"/>
          <w:sz w:val="16"/>
          <w:szCs w:val="16"/>
        </w:rPr>
        <w:t xml:space="preserve">, </w:t>
      </w:r>
    </w:p>
    <w:p w14:paraId="09C9FCFA" w14:textId="77777777" w:rsidR="00D52030" w:rsidRPr="00D10FF4" w:rsidRDefault="00D52030" w:rsidP="007D3289">
      <w:pPr>
        <w:pStyle w:val="Retraitcorpsdetexte"/>
        <w:spacing w:after="0"/>
        <w:ind w:left="0"/>
        <w:jc w:val="both"/>
        <w:rPr>
          <w:rFonts w:ascii="Calibri" w:hAnsi="Calibri" w:cs="Calibri"/>
          <w:sz w:val="16"/>
          <w:szCs w:val="16"/>
        </w:rPr>
      </w:pPr>
      <w:r w:rsidRPr="00D10FF4">
        <w:rPr>
          <w:rFonts w:ascii="Calibri" w:hAnsi="Calibri" w:cs="Calibri"/>
          <w:sz w:val="16"/>
          <w:szCs w:val="16"/>
        </w:rPr>
        <w:t xml:space="preserve"> Vigoulet-Auzil et Pechbusque envisagent l’achat mutualisé d’un broyeur de végétaux.</w:t>
      </w:r>
    </w:p>
    <w:p w14:paraId="24FAC85B" w14:textId="77777777" w:rsidR="00D52030" w:rsidRPr="00D10FF4" w:rsidRDefault="00D52030" w:rsidP="007D3289">
      <w:pPr>
        <w:pStyle w:val="Retraitcorpsdetexte"/>
        <w:numPr>
          <w:ilvl w:val="0"/>
          <w:numId w:val="31"/>
        </w:numPr>
        <w:spacing w:after="0"/>
        <w:ind w:left="0" w:firstLine="0"/>
        <w:jc w:val="both"/>
        <w:rPr>
          <w:rFonts w:ascii="Calibri" w:hAnsi="Calibri" w:cs="Calibri"/>
          <w:sz w:val="16"/>
          <w:szCs w:val="16"/>
        </w:rPr>
      </w:pPr>
      <w:r w:rsidRPr="00D10FF4">
        <w:rPr>
          <w:rFonts w:ascii="Calibri" w:hAnsi="Calibri" w:cs="Calibri"/>
          <w:sz w:val="16"/>
          <w:szCs w:val="16"/>
        </w:rPr>
        <w:t>Considérant qu’une convention doit être signée pour organiser les modalités de cette acquisition,</w:t>
      </w:r>
    </w:p>
    <w:p w14:paraId="43E5141D" w14:textId="77777777" w:rsidR="00D52030" w:rsidRPr="00D10FF4" w:rsidRDefault="00D52030" w:rsidP="007D3289">
      <w:pPr>
        <w:pStyle w:val="Retraitcorpsdetexte"/>
        <w:ind w:left="0"/>
        <w:jc w:val="both"/>
        <w:rPr>
          <w:rFonts w:ascii="Calibri" w:hAnsi="Calibri" w:cs="Calibri"/>
          <w:sz w:val="16"/>
          <w:szCs w:val="16"/>
        </w:rPr>
      </w:pPr>
    </w:p>
    <w:p w14:paraId="46417A32" w14:textId="585881F9" w:rsidR="00D52030" w:rsidRPr="00D10FF4" w:rsidRDefault="00D52030" w:rsidP="007D3289">
      <w:pPr>
        <w:jc w:val="center"/>
        <w:rPr>
          <w:rFonts w:ascii="Calibri" w:hAnsi="Calibri" w:cs="Calibri"/>
          <w:b/>
          <w:bCs/>
          <w:sz w:val="16"/>
          <w:szCs w:val="16"/>
        </w:rPr>
      </w:pPr>
      <w:r w:rsidRPr="00D10FF4">
        <w:rPr>
          <w:rFonts w:ascii="Calibri" w:hAnsi="Calibri" w:cs="Calibri"/>
          <w:b/>
          <w:bCs/>
          <w:sz w:val="16"/>
          <w:szCs w:val="16"/>
        </w:rPr>
        <w:t>Ouï cet exposé et après en avoir délibéré, le Conseil Municipal</w:t>
      </w:r>
    </w:p>
    <w:p w14:paraId="58F9ABF3" w14:textId="77777777" w:rsidR="00D52030" w:rsidRPr="00D10FF4" w:rsidRDefault="00D52030" w:rsidP="007D3289">
      <w:pPr>
        <w:jc w:val="both"/>
        <w:rPr>
          <w:rFonts w:ascii="Calibri" w:hAnsi="Calibri" w:cs="Calibri"/>
          <w:b/>
          <w:bCs/>
          <w:sz w:val="16"/>
          <w:szCs w:val="16"/>
        </w:rPr>
      </w:pPr>
    </w:p>
    <w:p w14:paraId="7D4676AB" w14:textId="77777777" w:rsidR="00D52030" w:rsidRPr="00D10FF4" w:rsidRDefault="00D52030" w:rsidP="007D3289">
      <w:pPr>
        <w:numPr>
          <w:ilvl w:val="0"/>
          <w:numId w:val="5"/>
        </w:numPr>
        <w:ind w:left="0" w:firstLine="0"/>
        <w:jc w:val="both"/>
        <w:rPr>
          <w:rFonts w:ascii="Calibri" w:hAnsi="Calibri" w:cs="Calibri"/>
          <w:sz w:val="16"/>
          <w:szCs w:val="16"/>
        </w:rPr>
      </w:pPr>
      <w:r w:rsidRPr="00D10FF4">
        <w:rPr>
          <w:rFonts w:ascii="Calibri" w:hAnsi="Calibri" w:cs="Calibri"/>
          <w:sz w:val="16"/>
          <w:szCs w:val="16"/>
        </w:rPr>
        <w:t>Autorise Monsieur le Maire à signer la convention de mutualisation d’un broyeur végétaux</w:t>
      </w:r>
    </w:p>
    <w:p w14:paraId="134385D2" w14:textId="77777777" w:rsidR="00D52030" w:rsidRPr="00D10FF4" w:rsidRDefault="00D52030" w:rsidP="007D3289">
      <w:pPr>
        <w:numPr>
          <w:ilvl w:val="0"/>
          <w:numId w:val="5"/>
        </w:numPr>
        <w:ind w:left="0" w:firstLine="0"/>
        <w:jc w:val="both"/>
        <w:rPr>
          <w:rFonts w:ascii="Calibri" w:hAnsi="Calibri" w:cs="Calibri"/>
          <w:sz w:val="16"/>
          <w:szCs w:val="16"/>
        </w:rPr>
      </w:pPr>
      <w:r w:rsidRPr="00D10FF4">
        <w:rPr>
          <w:rFonts w:ascii="Calibri" w:hAnsi="Calibri" w:cs="Calibri"/>
          <w:sz w:val="16"/>
          <w:szCs w:val="16"/>
        </w:rPr>
        <w:t>Dit que les crédits nécessaires seront inscrits dans le budget primitif 2020</w:t>
      </w:r>
    </w:p>
    <w:p w14:paraId="20717AF8" w14:textId="77777777" w:rsidR="00D52030" w:rsidRPr="00D10FF4" w:rsidRDefault="00D52030" w:rsidP="007D3289">
      <w:pPr>
        <w:numPr>
          <w:ilvl w:val="0"/>
          <w:numId w:val="5"/>
        </w:numPr>
        <w:ind w:left="0" w:firstLine="0"/>
        <w:jc w:val="both"/>
        <w:rPr>
          <w:rFonts w:ascii="Calibri" w:hAnsi="Calibri" w:cs="Calibri"/>
          <w:sz w:val="16"/>
          <w:szCs w:val="16"/>
        </w:rPr>
      </w:pPr>
      <w:r w:rsidRPr="00D10FF4">
        <w:rPr>
          <w:rFonts w:ascii="Calibri" w:hAnsi="Calibri" w:cs="Calibri"/>
          <w:sz w:val="16"/>
          <w:szCs w:val="16"/>
        </w:rPr>
        <w:t>Autorise Monsieur le Maire à signer tous les documents nécessaires à l’application de la présente décision</w:t>
      </w:r>
    </w:p>
    <w:p w14:paraId="769F20BC" w14:textId="51B7CC6C" w:rsidR="00D52030" w:rsidRDefault="00D52030" w:rsidP="007D3289">
      <w:pPr>
        <w:pStyle w:val="Corpsdetexte3"/>
        <w:spacing w:after="0"/>
        <w:ind w:right="-529"/>
        <w:rPr>
          <w:rFonts w:asciiTheme="minorHAnsi" w:hAnsiTheme="minorHAnsi" w:cstheme="minorHAnsi"/>
        </w:rPr>
      </w:pPr>
    </w:p>
    <w:p w14:paraId="132A3C74" w14:textId="1AA18C3D" w:rsidR="00D52030" w:rsidRDefault="00D52030" w:rsidP="00F97D02">
      <w:pPr>
        <w:pStyle w:val="Corpsdetexte3"/>
        <w:spacing w:after="0"/>
        <w:ind w:right="-529"/>
        <w:rPr>
          <w:rFonts w:asciiTheme="minorHAnsi" w:hAnsiTheme="minorHAnsi" w:cstheme="minorHAnsi"/>
        </w:rPr>
      </w:pPr>
    </w:p>
    <w:p w14:paraId="428DB356" w14:textId="77777777" w:rsidR="00D52030" w:rsidRPr="00415084" w:rsidRDefault="00D52030" w:rsidP="00F97D02">
      <w:pPr>
        <w:pStyle w:val="Corpsdetexte3"/>
        <w:spacing w:after="0"/>
        <w:ind w:right="-529"/>
        <w:rPr>
          <w:rFonts w:asciiTheme="minorHAnsi" w:hAnsiTheme="minorHAnsi" w:cstheme="minorHAnsi"/>
        </w:rPr>
      </w:pPr>
    </w:p>
    <w:p w14:paraId="5CCD6B55" w14:textId="26A45B61" w:rsidR="002F494A" w:rsidRPr="00415084" w:rsidRDefault="009E5677"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bookmarkStart w:id="2" w:name="_Hlk21007715"/>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2F494A" w:rsidRPr="00415084">
        <w:rPr>
          <w:rFonts w:asciiTheme="minorHAnsi" w:hAnsiTheme="minorHAnsi" w:cstheme="minorHAnsi"/>
          <w:sz w:val="16"/>
          <w:szCs w:val="16"/>
        </w:rPr>
        <w:t xml:space="preserve"> voix pour </w:t>
      </w:r>
      <w:r w:rsidRPr="00415084">
        <w:rPr>
          <w:rFonts w:asciiTheme="minorHAnsi" w:hAnsiTheme="minorHAnsi" w:cstheme="minorHAnsi"/>
          <w:sz w:val="16"/>
          <w:szCs w:val="16"/>
        </w:rPr>
        <w:t>1</w:t>
      </w:r>
      <w:r w:rsidR="00D52030">
        <w:rPr>
          <w:rFonts w:asciiTheme="minorHAnsi" w:hAnsiTheme="minorHAnsi" w:cstheme="minorHAnsi"/>
          <w:sz w:val="16"/>
          <w:szCs w:val="16"/>
        </w:rPr>
        <w:t>5</w:t>
      </w:r>
      <w:r w:rsidR="002F494A" w:rsidRPr="00415084">
        <w:rPr>
          <w:rFonts w:asciiTheme="minorHAnsi" w:hAnsiTheme="minorHAnsi" w:cstheme="minorHAnsi"/>
          <w:sz w:val="16"/>
          <w:szCs w:val="16"/>
        </w:rPr>
        <w:tab/>
        <w:t xml:space="preserve">              </w:t>
      </w:r>
      <w:r w:rsidR="00D808A9"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w:t>
      </w:r>
      <w:r w:rsidR="00D52030">
        <w:rPr>
          <w:rFonts w:asciiTheme="minorHAnsi" w:hAnsiTheme="minorHAnsi" w:cstheme="minorHAnsi"/>
          <w:sz w:val="16"/>
          <w:szCs w:val="16"/>
        </w:rPr>
        <w:t xml:space="preserve">0 </w:t>
      </w:r>
      <w:r w:rsidR="002F494A" w:rsidRPr="00415084">
        <w:rPr>
          <w:rFonts w:asciiTheme="minorHAnsi" w:hAnsiTheme="minorHAnsi" w:cstheme="minorHAnsi"/>
          <w:sz w:val="16"/>
          <w:szCs w:val="16"/>
        </w:rPr>
        <w:tab/>
        <w:t xml:space="preserve"> voix contre</w:t>
      </w:r>
      <w:r w:rsidRPr="00415084">
        <w:rPr>
          <w:rFonts w:asciiTheme="minorHAnsi" w:hAnsiTheme="minorHAnsi" w:cstheme="minorHAnsi"/>
          <w:sz w:val="16"/>
          <w:szCs w:val="16"/>
        </w:rPr>
        <w:t xml:space="preserve"> 0</w:t>
      </w:r>
    </w:p>
    <w:p w14:paraId="2EEF408A" w14:textId="77777777" w:rsidR="001D0458" w:rsidRDefault="00856804" w:rsidP="001A46BD">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 xml:space="preserve">  </w:t>
      </w:r>
    </w:p>
    <w:p w14:paraId="29CBE36E" w14:textId="77777777" w:rsidR="001D0458" w:rsidRDefault="001D0458" w:rsidP="001A46BD">
      <w:pPr>
        <w:ind w:right="-108"/>
        <w:jc w:val="both"/>
        <w:rPr>
          <w:rFonts w:asciiTheme="minorHAnsi" w:hAnsiTheme="minorHAnsi" w:cstheme="minorHAnsi"/>
          <w:i/>
          <w:iCs/>
          <w:sz w:val="16"/>
          <w:szCs w:val="16"/>
        </w:rPr>
      </w:pPr>
    </w:p>
    <w:p w14:paraId="19D1586F" w14:textId="1E923A55" w:rsidR="00121FC7" w:rsidRPr="00121FC7" w:rsidRDefault="00856804" w:rsidP="00121FC7">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 xml:space="preserve">   </w:t>
      </w:r>
      <w:r w:rsidR="001C44BA" w:rsidRPr="00415084">
        <w:rPr>
          <w:rFonts w:asciiTheme="minorHAnsi" w:hAnsiTheme="minorHAnsi" w:cstheme="minorHAnsi"/>
          <w:i/>
          <w:iCs/>
          <w:sz w:val="16"/>
          <w:szCs w:val="16"/>
        </w:rPr>
        <w:t>Note du secrétaire de séance : néa</w:t>
      </w:r>
      <w:bookmarkEnd w:id="2"/>
      <w:r w:rsidR="00F905F1" w:rsidRPr="00415084">
        <w:rPr>
          <w:rFonts w:asciiTheme="minorHAnsi" w:hAnsiTheme="minorHAnsi" w:cstheme="minorHAnsi"/>
          <w:i/>
          <w:iCs/>
          <w:sz w:val="16"/>
          <w:szCs w:val="16"/>
        </w:rPr>
        <w:t>nt</w:t>
      </w:r>
    </w:p>
    <w:p w14:paraId="4A206F41" w14:textId="77777777" w:rsidR="00121FC7" w:rsidRPr="00121FC7" w:rsidRDefault="00121FC7" w:rsidP="00121FC7">
      <w:pPr>
        <w:jc w:val="center"/>
        <w:rPr>
          <w:rFonts w:ascii="Calibri" w:hAnsi="Calibri"/>
          <w:sz w:val="16"/>
          <w:szCs w:val="16"/>
        </w:rPr>
      </w:pPr>
    </w:p>
    <w:p w14:paraId="5958EFEC" w14:textId="77777777" w:rsidR="00121FC7" w:rsidRPr="00121FC7" w:rsidRDefault="00121FC7" w:rsidP="00121FC7">
      <w:pPr>
        <w:rPr>
          <w:rFonts w:ascii="Calibri" w:hAnsi="Calibri"/>
          <w:b/>
          <w:sz w:val="16"/>
          <w:szCs w:val="16"/>
        </w:rPr>
      </w:pPr>
      <w:r w:rsidRPr="00121FC7">
        <w:rPr>
          <w:rFonts w:ascii="Calibri" w:hAnsi="Calibri"/>
          <w:b/>
          <w:sz w:val="16"/>
          <w:szCs w:val="16"/>
          <w:highlight w:val="lightGray"/>
        </w:rPr>
        <w:t>DCM n°2020-28</w:t>
      </w:r>
    </w:p>
    <w:p w14:paraId="43F90C5F" w14:textId="77777777" w:rsidR="00121FC7" w:rsidRPr="007D3289" w:rsidRDefault="00121FC7" w:rsidP="00121FC7">
      <w:pPr>
        <w:rPr>
          <w:rFonts w:ascii="Calibri" w:hAnsi="Calibri"/>
          <w:b/>
          <w:sz w:val="16"/>
          <w:szCs w:val="16"/>
          <w:u w:val="single"/>
        </w:rPr>
      </w:pPr>
      <w:r w:rsidRPr="007D3289">
        <w:rPr>
          <w:rFonts w:ascii="Calibri" w:hAnsi="Calibri"/>
          <w:b/>
          <w:sz w:val="16"/>
          <w:szCs w:val="16"/>
          <w:u w:val="single"/>
        </w:rPr>
        <w:t>Objet : Désignation des délégués au Syndicat Intercommunal de la Restauration Scolaire</w:t>
      </w:r>
    </w:p>
    <w:p w14:paraId="445C77F8" w14:textId="77777777" w:rsidR="00121FC7" w:rsidRPr="00121FC7" w:rsidRDefault="00121FC7" w:rsidP="00121FC7">
      <w:pPr>
        <w:tabs>
          <w:tab w:val="left" w:pos="851"/>
          <w:tab w:val="left" w:pos="1418"/>
        </w:tabs>
        <w:ind w:left="567" w:hanging="425"/>
        <w:jc w:val="both"/>
        <w:rPr>
          <w:rFonts w:ascii="Calibri" w:hAnsi="Calibri"/>
          <w:b/>
          <w:smallCaps/>
          <w:sz w:val="16"/>
          <w:szCs w:val="16"/>
        </w:rPr>
      </w:pPr>
    </w:p>
    <w:p w14:paraId="2A734EAB" w14:textId="77777777" w:rsidR="00121FC7" w:rsidRPr="00121FC7" w:rsidRDefault="00121FC7" w:rsidP="00121FC7">
      <w:pPr>
        <w:numPr>
          <w:ilvl w:val="0"/>
          <w:numId w:val="11"/>
        </w:numPr>
        <w:jc w:val="both"/>
        <w:rPr>
          <w:rFonts w:ascii="Calibri" w:hAnsi="Calibri"/>
          <w:b/>
          <w:sz w:val="16"/>
          <w:szCs w:val="16"/>
          <w:u w:val="single"/>
        </w:rPr>
      </w:pPr>
      <w:r w:rsidRPr="00121FC7">
        <w:rPr>
          <w:rFonts w:ascii="Calibri" w:hAnsi="Calibri"/>
          <w:b/>
          <w:sz w:val="16"/>
          <w:szCs w:val="16"/>
          <w:u w:val="single"/>
        </w:rPr>
        <w:t>Exposé des motifs</w:t>
      </w:r>
    </w:p>
    <w:p w14:paraId="249DCD57" w14:textId="77777777" w:rsidR="00121FC7" w:rsidRPr="00121FC7" w:rsidRDefault="00121FC7" w:rsidP="00121FC7">
      <w:pPr>
        <w:jc w:val="both"/>
        <w:rPr>
          <w:rFonts w:ascii="Calibri" w:hAnsi="Calibri"/>
          <w:sz w:val="16"/>
          <w:szCs w:val="16"/>
        </w:rPr>
      </w:pPr>
      <w:r w:rsidRPr="00121FC7">
        <w:rPr>
          <w:rFonts w:ascii="Calibri" w:hAnsi="Calibri"/>
          <w:sz w:val="16"/>
          <w:szCs w:val="16"/>
        </w:rPr>
        <w:t>A la suite des élections municipales du 15 mars 2020, il appartient aux communes de procéder à la désignation de leurs représentants au sein des assemblées délibérantes des établissements publics de coopération intercommunale aux dispositions des articles L 5211-6 et L 5211-7 du Code Général des Collectivités Territoriales.</w:t>
      </w:r>
    </w:p>
    <w:p w14:paraId="54DB4691" w14:textId="77777777" w:rsidR="00121FC7" w:rsidRPr="00121FC7" w:rsidRDefault="00121FC7" w:rsidP="00121FC7">
      <w:pPr>
        <w:ind w:firstLine="851"/>
        <w:jc w:val="both"/>
        <w:rPr>
          <w:rFonts w:ascii="Calibri" w:hAnsi="Calibri"/>
          <w:sz w:val="16"/>
          <w:szCs w:val="16"/>
        </w:rPr>
      </w:pPr>
    </w:p>
    <w:p w14:paraId="7B2EF8D9" w14:textId="77777777" w:rsidR="00121FC7" w:rsidRPr="00121FC7" w:rsidRDefault="00121FC7" w:rsidP="00121FC7">
      <w:pPr>
        <w:jc w:val="both"/>
        <w:rPr>
          <w:rFonts w:ascii="Calibri" w:hAnsi="Calibri"/>
          <w:sz w:val="16"/>
          <w:szCs w:val="16"/>
        </w:rPr>
      </w:pPr>
      <w:r w:rsidRPr="00121FC7">
        <w:rPr>
          <w:rFonts w:ascii="Calibri" w:hAnsi="Calibri"/>
          <w:sz w:val="16"/>
          <w:szCs w:val="16"/>
        </w:rPr>
        <w:t>Un liquidateur a été désigné afin de finaliser les opérations de dissolution du SIVURS, le vote d’un budget 2020 étant nécessaire pour effectuer ces opérations, un nouveau conseil syndical doit donc être constitué suite aux élections municipales.</w:t>
      </w:r>
    </w:p>
    <w:p w14:paraId="540D844F" w14:textId="77777777" w:rsidR="00121FC7" w:rsidRPr="00121FC7" w:rsidRDefault="00121FC7" w:rsidP="00121FC7">
      <w:pPr>
        <w:jc w:val="both"/>
        <w:rPr>
          <w:rFonts w:ascii="Calibri" w:hAnsi="Calibri"/>
          <w:sz w:val="16"/>
          <w:szCs w:val="16"/>
        </w:rPr>
      </w:pPr>
      <w:r w:rsidRPr="00121FC7">
        <w:rPr>
          <w:rFonts w:ascii="Calibri" w:hAnsi="Calibri"/>
          <w:sz w:val="16"/>
          <w:szCs w:val="16"/>
        </w:rPr>
        <w:t xml:space="preserve">Monsieur le Maire précise qu’il est donc nécessaire de désigner de nouveaux délégués au SIVURS. </w:t>
      </w:r>
    </w:p>
    <w:p w14:paraId="25999EB2" w14:textId="77777777" w:rsidR="00121FC7" w:rsidRPr="00121FC7" w:rsidRDefault="00121FC7" w:rsidP="00121FC7">
      <w:pPr>
        <w:jc w:val="both"/>
        <w:rPr>
          <w:rFonts w:ascii="Calibri" w:hAnsi="Calibri"/>
          <w:sz w:val="16"/>
          <w:szCs w:val="16"/>
        </w:rPr>
      </w:pPr>
    </w:p>
    <w:p w14:paraId="1169DDE5" w14:textId="77777777" w:rsidR="00121FC7" w:rsidRPr="00121FC7" w:rsidRDefault="00121FC7" w:rsidP="00121FC7">
      <w:pPr>
        <w:numPr>
          <w:ilvl w:val="0"/>
          <w:numId w:val="11"/>
        </w:numPr>
        <w:jc w:val="both"/>
        <w:rPr>
          <w:rFonts w:ascii="Calibri" w:hAnsi="Calibri"/>
          <w:b/>
          <w:sz w:val="16"/>
          <w:szCs w:val="16"/>
          <w:u w:val="single"/>
        </w:rPr>
      </w:pPr>
      <w:r w:rsidRPr="00121FC7">
        <w:rPr>
          <w:rFonts w:ascii="Calibri" w:hAnsi="Calibri"/>
          <w:b/>
          <w:sz w:val="16"/>
          <w:szCs w:val="16"/>
          <w:u w:val="single"/>
        </w:rPr>
        <w:t>Délibération</w:t>
      </w:r>
    </w:p>
    <w:p w14:paraId="25725BC1" w14:textId="77777777" w:rsidR="00121FC7" w:rsidRPr="00121FC7" w:rsidRDefault="00121FC7" w:rsidP="00121FC7">
      <w:pPr>
        <w:jc w:val="both"/>
        <w:rPr>
          <w:rFonts w:ascii="Calibri" w:hAnsi="Calibri"/>
          <w:sz w:val="16"/>
          <w:szCs w:val="16"/>
        </w:rPr>
      </w:pPr>
      <w:r w:rsidRPr="00121FC7">
        <w:rPr>
          <w:rFonts w:ascii="Calibri" w:hAnsi="Calibri"/>
          <w:sz w:val="16"/>
          <w:szCs w:val="16"/>
        </w:rPr>
        <w:t xml:space="preserve">Après en avoir délibéré, le Conseil Municipal désigne : </w:t>
      </w:r>
    </w:p>
    <w:p w14:paraId="2F36D27B" w14:textId="77777777" w:rsidR="00121FC7" w:rsidRPr="00121FC7" w:rsidRDefault="00121FC7" w:rsidP="00121FC7">
      <w:pPr>
        <w:numPr>
          <w:ilvl w:val="0"/>
          <w:numId w:val="32"/>
        </w:numPr>
        <w:jc w:val="both"/>
        <w:rPr>
          <w:rFonts w:ascii="Calibri" w:hAnsi="Calibri"/>
          <w:b/>
          <w:i/>
          <w:sz w:val="16"/>
          <w:szCs w:val="16"/>
        </w:rPr>
      </w:pPr>
      <w:r w:rsidRPr="00121FC7">
        <w:rPr>
          <w:rFonts w:ascii="Calibri" w:hAnsi="Calibri"/>
          <w:b/>
          <w:i/>
          <w:sz w:val="16"/>
          <w:szCs w:val="16"/>
        </w:rPr>
        <w:t xml:space="preserve">1 délégué titulaire : David </w:t>
      </w:r>
      <w:proofErr w:type="spellStart"/>
      <w:r w:rsidRPr="00121FC7">
        <w:rPr>
          <w:rFonts w:ascii="Calibri" w:hAnsi="Calibri"/>
          <w:b/>
          <w:i/>
          <w:sz w:val="16"/>
          <w:szCs w:val="16"/>
        </w:rPr>
        <w:t>Girotto</w:t>
      </w:r>
      <w:proofErr w:type="spellEnd"/>
    </w:p>
    <w:p w14:paraId="65358A94" w14:textId="77777777" w:rsidR="00121FC7" w:rsidRPr="00121FC7" w:rsidRDefault="00121FC7" w:rsidP="00121FC7">
      <w:pPr>
        <w:numPr>
          <w:ilvl w:val="0"/>
          <w:numId w:val="32"/>
        </w:numPr>
        <w:jc w:val="both"/>
        <w:rPr>
          <w:rFonts w:ascii="Calibri" w:hAnsi="Calibri"/>
          <w:b/>
          <w:i/>
          <w:sz w:val="16"/>
          <w:szCs w:val="16"/>
        </w:rPr>
      </w:pPr>
      <w:r w:rsidRPr="00121FC7">
        <w:rPr>
          <w:rFonts w:ascii="Calibri" w:hAnsi="Calibri"/>
          <w:b/>
          <w:i/>
          <w:sz w:val="16"/>
          <w:szCs w:val="16"/>
        </w:rPr>
        <w:t xml:space="preserve">1 délégué suppléant : Laurence </w:t>
      </w:r>
      <w:proofErr w:type="spellStart"/>
      <w:r w:rsidRPr="00121FC7">
        <w:rPr>
          <w:rFonts w:ascii="Calibri" w:hAnsi="Calibri"/>
          <w:b/>
          <w:i/>
          <w:sz w:val="16"/>
          <w:szCs w:val="16"/>
        </w:rPr>
        <w:t>Doussinet</w:t>
      </w:r>
      <w:proofErr w:type="spellEnd"/>
    </w:p>
    <w:p w14:paraId="4B711B84" w14:textId="77777777" w:rsidR="00121FC7" w:rsidRPr="00415084" w:rsidRDefault="00121FC7" w:rsidP="001A46BD">
      <w:pPr>
        <w:rPr>
          <w:rFonts w:asciiTheme="minorHAnsi" w:hAnsiTheme="minorHAnsi" w:cstheme="minorHAnsi"/>
          <w:b/>
          <w:sz w:val="16"/>
          <w:szCs w:val="16"/>
        </w:rPr>
      </w:pPr>
    </w:p>
    <w:p w14:paraId="051E1382" w14:textId="77777777" w:rsidR="00B0007E" w:rsidRPr="00415084" w:rsidRDefault="00B0007E" w:rsidP="00F97D02">
      <w:pPr>
        <w:autoSpaceDE w:val="0"/>
        <w:autoSpaceDN w:val="0"/>
        <w:jc w:val="both"/>
        <w:rPr>
          <w:rFonts w:asciiTheme="minorHAnsi" w:hAnsiTheme="minorHAnsi" w:cstheme="minorHAnsi"/>
          <w:i/>
          <w:iCs/>
          <w:sz w:val="16"/>
          <w:szCs w:val="16"/>
        </w:rPr>
      </w:pPr>
    </w:p>
    <w:p w14:paraId="6DDF04EA" w14:textId="1B3B6552" w:rsidR="00B0007E" w:rsidRPr="00415084" w:rsidRDefault="002068D2" w:rsidP="00F97D02">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sidR="002353F4" w:rsidRPr="00415084">
        <w:rPr>
          <w:rFonts w:asciiTheme="minorHAnsi" w:hAnsiTheme="minorHAnsi" w:cstheme="minorHAnsi"/>
          <w:sz w:val="16"/>
          <w:szCs w:val="16"/>
        </w:rPr>
        <w:t>1</w:t>
      </w:r>
      <w:r w:rsidR="00121FC7">
        <w:rPr>
          <w:rFonts w:asciiTheme="minorHAnsi" w:hAnsiTheme="minorHAnsi" w:cstheme="minorHAnsi"/>
          <w:sz w:val="16"/>
          <w:szCs w:val="16"/>
        </w:rPr>
        <w:t>5</w:t>
      </w:r>
      <w:r w:rsidRPr="00415084">
        <w:rPr>
          <w:rFonts w:asciiTheme="minorHAnsi" w:hAnsiTheme="minorHAnsi" w:cstheme="minorHAnsi"/>
          <w:sz w:val="16"/>
          <w:szCs w:val="16"/>
        </w:rPr>
        <w:t xml:space="preserve">             </w:t>
      </w:r>
      <w:r w:rsidR="00B0007E" w:rsidRPr="00415084">
        <w:rPr>
          <w:rFonts w:asciiTheme="minorHAnsi" w:hAnsiTheme="minorHAnsi" w:cstheme="minorHAnsi"/>
          <w:sz w:val="16"/>
          <w:szCs w:val="16"/>
        </w:rPr>
        <w:t xml:space="preserve"> </w:t>
      </w:r>
      <w:r w:rsidR="00121FC7"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w:t>
      </w:r>
      <w:r w:rsidR="00121FC7">
        <w:rPr>
          <w:rFonts w:asciiTheme="minorHAnsi" w:hAnsiTheme="minorHAnsi" w:cstheme="minorHAnsi"/>
          <w:sz w:val="16"/>
          <w:szCs w:val="16"/>
        </w:rPr>
        <w:t>0</w:t>
      </w:r>
      <w:r w:rsidRPr="00415084">
        <w:rPr>
          <w:rFonts w:asciiTheme="minorHAnsi" w:hAnsiTheme="minorHAnsi" w:cstheme="minorHAnsi"/>
          <w:sz w:val="16"/>
          <w:szCs w:val="16"/>
        </w:rPr>
        <w:tab/>
      </w:r>
      <w:r w:rsidR="00B0007E" w:rsidRPr="00415084">
        <w:rPr>
          <w:rFonts w:asciiTheme="minorHAnsi" w:hAnsiTheme="minorHAnsi" w:cstheme="minorHAnsi"/>
          <w:sz w:val="16"/>
          <w:szCs w:val="16"/>
        </w:rPr>
        <w:t xml:space="preserve"> voix contre</w:t>
      </w:r>
      <w:r w:rsidRPr="00415084">
        <w:rPr>
          <w:rFonts w:asciiTheme="minorHAnsi" w:hAnsiTheme="minorHAnsi" w:cstheme="minorHAnsi"/>
          <w:sz w:val="16"/>
          <w:szCs w:val="16"/>
        </w:rPr>
        <w:t xml:space="preserve"> 0</w:t>
      </w:r>
    </w:p>
    <w:p w14:paraId="3518DA70" w14:textId="2E7325AC" w:rsidR="00FA73B9" w:rsidRDefault="00B0007E" w:rsidP="002601EA">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 xml:space="preserve">     Note du secrétaire de séance : néant</w:t>
      </w:r>
    </w:p>
    <w:p w14:paraId="127903B1" w14:textId="77777777" w:rsidR="00121FC7" w:rsidRPr="00415084" w:rsidRDefault="00121FC7" w:rsidP="002601EA">
      <w:pPr>
        <w:ind w:right="-108"/>
        <w:jc w:val="both"/>
        <w:rPr>
          <w:rFonts w:asciiTheme="minorHAnsi" w:hAnsiTheme="minorHAnsi" w:cstheme="minorHAnsi"/>
          <w:i/>
          <w:iCs/>
          <w:sz w:val="16"/>
          <w:szCs w:val="16"/>
        </w:rPr>
      </w:pPr>
    </w:p>
    <w:p w14:paraId="35C7AE00" w14:textId="77777777" w:rsidR="00165191" w:rsidRDefault="00165191" w:rsidP="00165191">
      <w:pPr>
        <w:tabs>
          <w:tab w:val="left" w:pos="5775"/>
        </w:tabs>
        <w:rPr>
          <w:rFonts w:asciiTheme="minorHAnsi" w:hAnsiTheme="minorHAnsi" w:cstheme="minorHAnsi"/>
          <w:b/>
          <w:sz w:val="16"/>
          <w:szCs w:val="16"/>
          <w:highlight w:val="lightGray"/>
        </w:rPr>
      </w:pPr>
    </w:p>
    <w:p w14:paraId="77A33D66" w14:textId="77777777" w:rsidR="007D3289" w:rsidRDefault="007D3289" w:rsidP="00165191">
      <w:pPr>
        <w:tabs>
          <w:tab w:val="left" w:pos="5775"/>
        </w:tabs>
        <w:rPr>
          <w:rFonts w:asciiTheme="minorHAnsi" w:hAnsiTheme="minorHAnsi" w:cstheme="minorHAnsi"/>
          <w:b/>
          <w:sz w:val="16"/>
          <w:szCs w:val="16"/>
          <w:highlight w:val="lightGray"/>
        </w:rPr>
      </w:pPr>
    </w:p>
    <w:p w14:paraId="4C776EA9" w14:textId="77777777" w:rsidR="007D3289" w:rsidRDefault="007D3289" w:rsidP="00165191">
      <w:pPr>
        <w:tabs>
          <w:tab w:val="left" w:pos="5775"/>
        </w:tabs>
        <w:rPr>
          <w:rFonts w:asciiTheme="minorHAnsi" w:hAnsiTheme="minorHAnsi" w:cstheme="minorHAnsi"/>
          <w:b/>
          <w:sz w:val="16"/>
          <w:szCs w:val="16"/>
          <w:highlight w:val="lightGray"/>
        </w:rPr>
      </w:pPr>
    </w:p>
    <w:p w14:paraId="1CDD25EF" w14:textId="77777777" w:rsidR="007D3289" w:rsidRDefault="007D3289" w:rsidP="00165191">
      <w:pPr>
        <w:tabs>
          <w:tab w:val="left" w:pos="5775"/>
        </w:tabs>
        <w:rPr>
          <w:rFonts w:asciiTheme="minorHAnsi" w:hAnsiTheme="minorHAnsi" w:cstheme="minorHAnsi"/>
          <w:b/>
          <w:sz w:val="16"/>
          <w:szCs w:val="16"/>
          <w:highlight w:val="lightGray"/>
        </w:rPr>
      </w:pPr>
    </w:p>
    <w:p w14:paraId="6B0501D0" w14:textId="77777777" w:rsidR="007D3289" w:rsidRDefault="007D3289" w:rsidP="00165191">
      <w:pPr>
        <w:tabs>
          <w:tab w:val="left" w:pos="5775"/>
        </w:tabs>
        <w:rPr>
          <w:rFonts w:asciiTheme="minorHAnsi" w:hAnsiTheme="minorHAnsi" w:cstheme="minorHAnsi"/>
          <w:b/>
          <w:sz w:val="16"/>
          <w:szCs w:val="16"/>
          <w:highlight w:val="lightGray"/>
        </w:rPr>
      </w:pPr>
    </w:p>
    <w:p w14:paraId="3A23670C" w14:textId="77777777" w:rsidR="007D3289" w:rsidRDefault="007D3289" w:rsidP="00165191">
      <w:pPr>
        <w:tabs>
          <w:tab w:val="left" w:pos="5775"/>
        </w:tabs>
        <w:rPr>
          <w:rFonts w:asciiTheme="minorHAnsi" w:hAnsiTheme="minorHAnsi" w:cstheme="minorHAnsi"/>
          <w:b/>
          <w:sz w:val="16"/>
          <w:szCs w:val="16"/>
          <w:highlight w:val="lightGray"/>
        </w:rPr>
      </w:pPr>
    </w:p>
    <w:p w14:paraId="7B351325" w14:textId="77777777" w:rsidR="007D3289" w:rsidRDefault="007D3289" w:rsidP="00165191">
      <w:pPr>
        <w:tabs>
          <w:tab w:val="left" w:pos="5775"/>
        </w:tabs>
        <w:rPr>
          <w:rFonts w:asciiTheme="minorHAnsi" w:hAnsiTheme="minorHAnsi" w:cstheme="minorHAnsi"/>
          <w:b/>
          <w:sz w:val="16"/>
          <w:szCs w:val="16"/>
          <w:highlight w:val="lightGray"/>
        </w:rPr>
      </w:pPr>
    </w:p>
    <w:p w14:paraId="3E2C5FD6" w14:textId="77777777" w:rsidR="007D3289" w:rsidRDefault="007D3289" w:rsidP="00165191">
      <w:pPr>
        <w:tabs>
          <w:tab w:val="left" w:pos="5775"/>
        </w:tabs>
        <w:rPr>
          <w:rFonts w:asciiTheme="minorHAnsi" w:hAnsiTheme="minorHAnsi" w:cstheme="minorHAnsi"/>
          <w:b/>
          <w:sz w:val="16"/>
          <w:szCs w:val="16"/>
          <w:highlight w:val="lightGray"/>
        </w:rPr>
      </w:pPr>
    </w:p>
    <w:p w14:paraId="47657613" w14:textId="77777777" w:rsidR="007D3289" w:rsidRDefault="007D3289" w:rsidP="00165191">
      <w:pPr>
        <w:tabs>
          <w:tab w:val="left" w:pos="5775"/>
        </w:tabs>
        <w:rPr>
          <w:rFonts w:asciiTheme="minorHAnsi" w:hAnsiTheme="minorHAnsi" w:cstheme="minorHAnsi"/>
          <w:b/>
          <w:sz w:val="16"/>
          <w:szCs w:val="16"/>
          <w:highlight w:val="lightGray"/>
        </w:rPr>
      </w:pPr>
    </w:p>
    <w:p w14:paraId="1A6F8EDF" w14:textId="77777777" w:rsidR="007D3289" w:rsidRDefault="007D3289" w:rsidP="00165191">
      <w:pPr>
        <w:tabs>
          <w:tab w:val="left" w:pos="5775"/>
        </w:tabs>
        <w:rPr>
          <w:rFonts w:asciiTheme="minorHAnsi" w:hAnsiTheme="minorHAnsi" w:cstheme="minorHAnsi"/>
          <w:b/>
          <w:sz w:val="16"/>
          <w:szCs w:val="16"/>
          <w:highlight w:val="lightGray"/>
        </w:rPr>
      </w:pPr>
    </w:p>
    <w:p w14:paraId="44C8BDEE" w14:textId="77777777" w:rsidR="007D3289" w:rsidRPr="00165191" w:rsidRDefault="007D3289" w:rsidP="00165191">
      <w:pPr>
        <w:tabs>
          <w:tab w:val="left" w:pos="5775"/>
        </w:tabs>
        <w:rPr>
          <w:rFonts w:asciiTheme="minorHAnsi" w:hAnsiTheme="minorHAnsi" w:cstheme="minorHAnsi"/>
          <w:b/>
          <w:sz w:val="16"/>
          <w:szCs w:val="16"/>
          <w:highlight w:val="lightGray"/>
        </w:rPr>
      </w:pPr>
    </w:p>
    <w:p w14:paraId="486AFF34" w14:textId="77777777" w:rsidR="00165191" w:rsidRPr="007D3289" w:rsidRDefault="00165191" w:rsidP="00165191">
      <w:pPr>
        <w:tabs>
          <w:tab w:val="left" w:pos="5775"/>
        </w:tabs>
        <w:rPr>
          <w:rFonts w:asciiTheme="minorHAnsi" w:hAnsiTheme="minorHAnsi" w:cstheme="minorHAnsi"/>
          <w:b/>
          <w:sz w:val="16"/>
          <w:szCs w:val="16"/>
        </w:rPr>
      </w:pPr>
      <w:r w:rsidRPr="007D3289">
        <w:rPr>
          <w:rFonts w:asciiTheme="minorHAnsi" w:hAnsiTheme="minorHAnsi" w:cstheme="minorHAnsi"/>
          <w:b/>
          <w:sz w:val="16"/>
          <w:szCs w:val="16"/>
          <w:highlight w:val="lightGray"/>
        </w:rPr>
        <w:lastRenderedPageBreak/>
        <w:t>DCM n°2020-29</w:t>
      </w:r>
    </w:p>
    <w:p w14:paraId="4BCD597D" w14:textId="77777777" w:rsidR="00165191" w:rsidRPr="007D3289" w:rsidRDefault="00165191" w:rsidP="00165191">
      <w:pPr>
        <w:rPr>
          <w:rFonts w:asciiTheme="minorHAnsi" w:hAnsiTheme="minorHAnsi" w:cstheme="minorHAnsi"/>
          <w:b/>
          <w:sz w:val="18"/>
          <w:szCs w:val="18"/>
          <w:u w:val="single"/>
        </w:rPr>
      </w:pPr>
      <w:r w:rsidRPr="007D3289">
        <w:rPr>
          <w:rFonts w:asciiTheme="minorHAnsi" w:hAnsiTheme="minorHAnsi" w:cstheme="minorHAnsi"/>
          <w:b/>
          <w:sz w:val="18"/>
          <w:szCs w:val="18"/>
          <w:u w:val="single"/>
        </w:rPr>
        <w:t>Objet </w:t>
      </w:r>
      <w:proofErr w:type="gramStart"/>
      <w:r w:rsidRPr="007D3289">
        <w:rPr>
          <w:rFonts w:asciiTheme="minorHAnsi" w:hAnsiTheme="minorHAnsi" w:cstheme="minorHAnsi"/>
          <w:b/>
          <w:sz w:val="18"/>
          <w:szCs w:val="18"/>
          <w:u w:val="single"/>
        </w:rPr>
        <w:t>:  Demande</w:t>
      </w:r>
      <w:proofErr w:type="gramEnd"/>
      <w:r w:rsidRPr="007D3289">
        <w:rPr>
          <w:rFonts w:asciiTheme="minorHAnsi" w:hAnsiTheme="minorHAnsi" w:cstheme="minorHAnsi"/>
          <w:b/>
          <w:sz w:val="18"/>
          <w:szCs w:val="18"/>
          <w:u w:val="single"/>
        </w:rPr>
        <w:t xml:space="preserve"> de subvention pour le remplacement de la toiture de la salle polyvalente</w:t>
      </w:r>
    </w:p>
    <w:p w14:paraId="1FEEE3F5" w14:textId="77777777" w:rsidR="00165191" w:rsidRPr="00165191" w:rsidRDefault="00165191" w:rsidP="00165191">
      <w:pPr>
        <w:rPr>
          <w:rFonts w:asciiTheme="minorHAnsi" w:hAnsiTheme="minorHAnsi" w:cstheme="minorHAnsi"/>
          <w:b/>
          <w:bCs/>
          <w:sz w:val="16"/>
          <w:szCs w:val="16"/>
        </w:rPr>
      </w:pPr>
      <w:r w:rsidRPr="00165191">
        <w:rPr>
          <w:rFonts w:asciiTheme="minorHAnsi" w:hAnsiTheme="minorHAnsi" w:cstheme="minorHAnsi"/>
          <w:b/>
          <w:bCs/>
          <w:sz w:val="16"/>
          <w:szCs w:val="16"/>
        </w:rPr>
        <w:t xml:space="preserve"> </w:t>
      </w:r>
    </w:p>
    <w:p w14:paraId="2AABF5C9" w14:textId="77777777" w:rsidR="00165191" w:rsidRPr="00165191" w:rsidRDefault="00165191" w:rsidP="00165191">
      <w:pPr>
        <w:numPr>
          <w:ilvl w:val="0"/>
          <w:numId w:val="8"/>
        </w:numPr>
        <w:jc w:val="both"/>
        <w:rPr>
          <w:rFonts w:asciiTheme="minorHAnsi" w:hAnsiTheme="minorHAnsi" w:cstheme="minorHAnsi"/>
          <w:b/>
          <w:i/>
          <w:sz w:val="16"/>
          <w:szCs w:val="16"/>
          <w:u w:val="single"/>
        </w:rPr>
      </w:pPr>
      <w:r w:rsidRPr="00165191">
        <w:rPr>
          <w:rFonts w:asciiTheme="minorHAnsi" w:hAnsiTheme="minorHAnsi" w:cstheme="minorHAnsi"/>
          <w:b/>
          <w:i/>
          <w:sz w:val="16"/>
          <w:szCs w:val="16"/>
          <w:u w:val="single"/>
        </w:rPr>
        <w:t>Exposé des motifs</w:t>
      </w:r>
    </w:p>
    <w:p w14:paraId="2200FA4F" w14:textId="461428C7" w:rsidR="00165191" w:rsidRPr="00165191" w:rsidRDefault="00165191" w:rsidP="00165191">
      <w:pPr>
        <w:rPr>
          <w:rFonts w:asciiTheme="minorHAnsi" w:hAnsiTheme="minorHAnsi" w:cstheme="minorHAnsi"/>
          <w:sz w:val="16"/>
          <w:szCs w:val="16"/>
          <w:lang w:eastAsia="en-US"/>
        </w:rPr>
      </w:pPr>
      <w:r w:rsidRPr="00165191">
        <w:rPr>
          <w:rFonts w:asciiTheme="minorHAnsi" w:hAnsiTheme="minorHAnsi" w:cstheme="minorHAnsi"/>
          <w:sz w:val="16"/>
          <w:szCs w:val="16"/>
          <w:lang w:eastAsia="en-US"/>
        </w:rPr>
        <w:t>La toiture de la salle polyvalente est endommagée, il est nécessaire de procéder au remplacement de la couverture. Un devis a été demandé</w:t>
      </w:r>
      <w:r w:rsidR="007D3289">
        <w:rPr>
          <w:rFonts w:asciiTheme="minorHAnsi" w:hAnsiTheme="minorHAnsi" w:cstheme="minorHAnsi"/>
          <w:sz w:val="16"/>
          <w:szCs w:val="16"/>
          <w:lang w:eastAsia="en-US"/>
        </w:rPr>
        <w:t xml:space="preserve"> à 3 entreprises. </w:t>
      </w:r>
      <w:r w:rsidRPr="00165191">
        <w:rPr>
          <w:rFonts w:asciiTheme="minorHAnsi" w:hAnsiTheme="minorHAnsi" w:cstheme="minorHAnsi"/>
          <w:sz w:val="16"/>
          <w:szCs w:val="16"/>
          <w:lang w:eastAsia="en-US"/>
        </w:rPr>
        <w:t xml:space="preserve">Nous avons retenu l’entreprise SARL Ramos qui nous a établi une estimation des coûts : </w:t>
      </w:r>
    </w:p>
    <w:p w14:paraId="1A8F7DD2" w14:textId="77777777" w:rsidR="00165191" w:rsidRPr="00165191" w:rsidRDefault="00165191" w:rsidP="00165191">
      <w:pPr>
        <w:rPr>
          <w:rFonts w:asciiTheme="minorHAnsi" w:hAnsiTheme="minorHAnsi" w:cstheme="minorHAnsi"/>
          <w:sz w:val="16"/>
          <w:szCs w:val="16"/>
          <w:lang w:eastAsia="en-US"/>
        </w:rPr>
      </w:pPr>
      <w:r w:rsidRPr="00165191">
        <w:rPr>
          <w:rFonts w:asciiTheme="minorHAnsi" w:hAnsiTheme="minorHAnsi" w:cstheme="minorHAnsi"/>
          <w:sz w:val="16"/>
          <w:szCs w:val="16"/>
          <w:lang w:eastAsia="en-US"/>
        </w:rPr>
        <w:t>Le montant total des travaux s’élève à   24914 Euros</w:t>
      </w:r>
    </w:p>
    <w:p w14:paraId="0DDAA1F5" w14:textId="77777777" w:rsidR="00165191" w:rsidRPr="00165191" w:rsidRDefault="00165191" w:rsidP="00165191">
      <w:pPr>
        <w:rPr>
          <w:rFonts w:asciiTheme="minorHAnsi" w:hAnsiTheme="minorHAnsi" w:cstheme="minorHAnsi"/>
          <w:sz w:val="16"/>
          <w:szCs w:val="16"/>
          <w:lang w:eastAsia="en-US"/>
        </w:rPr>
      </w:pPr>
      <w:r w:rsidRPr="00165191">
        <w:rPr>
          <w:rFonts w:asciiTheme="minorHAnsi" w:hAnsiTheme="minorHAnsi" w:cstheme="minorHAnsi"/>
          <w:sz w:val="16"/>
          <w:szCs w:val="16"/>
          <w:lang w:eastAsia="en-US"/>
        </w:rPr>
        <w:t>Vu les crédits inscrits au budget</w:t>
      </w:r>
    </w:p>
    <w:p w14:paraId="1783DE1E" w14:textId="77777777" w:rsidR="00165191" w:rsidRPr="00165191" w:rsidRDefault="00165191" w:rsidP="00165191">
      <w:pPr>
        <w:numPr>
          <w:ilvl w:val="0"/>
          <w:numId w:val="8"/>
        </w:numPr>
        <w:jc w:val="both"/>
        <w:rPr>
          <w:rFonts w:asciiTheme="minorHAnsi" w:hAnsiTheme="minorHAnsi" w:cstheme="minorHAnsi"/>
          <w:b/>
          <w:i/>
          <w:sz w:val="16"/>
          <w:szCs w:val="16"/>
          <w:u w:val="single"/>
        </w:rPr>
      </w:pPr>
      <w:r w:rsidRPr="00165191">
        <w:rPr>
          <w:rFonts w:asciiTheme="minorHAnsi" w:hAnsiTheme="minorHAnsi" w:cstheme="minorHAnsi"/>
          <w:b/>
          <w:i/>
          <w:sz w:val="16"/>
          <w:szCs w:val="16"/>
          <w:u w:val="single"/>
        </w:rPr>
        <w:t>Délibération</w:t>
      </w:r>
    </w:p>
    <w:p w14:paraId="38ECDB86" w14:textId="77777777" w:rsidR="00165191" w:rsidRPr="00165191" w:rsidRDefault="00165191" w:rsidP="00165191">
      <w:pPr>
        <w:rPr>
          <w:rFonts w:asciiTheme="minorHAnsi" w:hAnsiTheme="minorHAnsi" w:cstheme="minorHAnsi"/>
          <w:i/>
          <w:spacing w:val="2"/>
          <w:sz w:val="16"/>
          <w:szCs w:val="16"/>
        </w:rPr>
      </w:pPr>
      <w:r w:rsidRPr="00165191">
        <w:rPr>
          <w:rFonts w:asciiTheme="minorHAnsi" w:hAnsiTheme="minorHAnsi" w:cstheme="minorHAnsi"/>
          <w:bCs/>
          <w:i/>
          <w:spacing w:val="2"/>
          <w:sz w:val="16"/>
          <w:szCs w:val="16"/>
        </w:rPr>
        <w:t xml:space="preserve">L’exposé entendu, et après en avoir délibéré, le </w:t>
      </w:r>
      <w:r w:rsidRPr="00165191">
        <w:rPr>
          <w:rFonts w:asciiTheme="minorHAnsi" w:hAnsiTheme="minorHAnsi" w:cstheme="minorHAnsi"/>
          <w:i/>
          <w:spacing w:val="2"/>
          <w:sz w:val="16"/>
          <w:szCs w:val="16"/>
        </w:rPr>
        <w:t xml:space="preserve">conseil municipal : </w:t>
      </w:r>
    </w:p>
    <w:p w14:paraId="71AE671D" w14:textId="77777777" w:rsidR="00165191" w:rsidRPr="00165191" w:rsidRDefault="00165191" w:rsidP="00165191">
      <w:pPr>
        <w:numPr>
          <w:ilvl w:val="0"/>
          <w:numId w:val="33"/>
        </w:numPr>
        <w:jc w:val="both"/>
        <w:rPr>
          <w:rFonts w:asciiTheme="minorHAnsi" w:hAnsiTheme="minorHAnsi" w:cstheme="minorHAnsi"/>
          <w:i/>
          <w:sz w:val="16"/>
          <w:szCs w:val="16"/>
        </w:rPr>
      </w:pPr>
      <w:r w:rsidRPr="00165191">
        <w:rPr>
          <w:rFonts w:asciiTheme="minorHAnsi" w:hAnsiTheme="minorHAnsi" w:cstheme="minorHAnsi"/>
          <w:i/>
          <w:spacing w:val="2"/>
          <w:sz w:val="16"/>
          <w:szCs w:val="16"/>
        </w:rPr>
        <w:t>Décide de réaliser les travaux visés en exposé des motifs</w:t>
      </w:r>
    </w:p>
    <w:p w14:paraId="4AB6AFA8" w14:textId="77777777" w:rsidR="00165191" w:rsidRPr="00165191" w:rsidRDefault="00165191" w:rsidP="00165191">
      <w:pPr>
        <w:numPr>
          <w:ilvl w:val="0"/>
          <w:numId w:val="33"/>
        </w:numPr>
        <w:jc w:val="both"/>
        <w:rPr>
          <w:rFonts w:asciiTheme="minorHAnsi" w:hAnsiTheme="minorHAnsi" w:cstheme="minorHAnsi"/>
          <w:i/>
          <w:sz w:val="16"/>
          <w:szCs w:val="16"/>
        </w:rPr>
      </w:pPr>
      <w:r w:rsidRPr="00165191">
        <w:rPr>
          <w:rFonts w:asciiTheme="minorHAnsi" w:hAnsiTheme="minorHAnsi" w:cstheme="minorHAnsi"/>
          <w:i/>
          <w:spacing w:val="2"/>
          <w:sz w:val="16"/>
          <w:szCs w:val="16"/>
        </w:rPr>
        <w:t>Sollicite le Conseil Départemental pour une subvention au taux de 40 % du montant hors taxe de la dépense</w:t>
      </w:r>
    </w:p>
    <w:p w14:paraId="5D7D9E11" w14:textId="77777777" w:rsidR="00165191" w:rsidRPr="00165191" w:rsidRDefault="00165191" w:rsidP="00165191">
      <w:pPr>
        <w:numPr>
          <w:ilvl w:val="0"/>
          <w:numId w:val="33"/>
        </w:numPr>
        <w:jc w:val="both"/>
        <w:rPr>
          <w:rFonts w:asciiTheme="minorHAnsi" w:hAnsiTheme="minorHAnsi" w:cstheme="minorHAnsi"/>
          <w:i/>
          <w:sz w:val="16"/>
          <w:szCs w:val="16"/>
        </w:rPr>
      </w:pPr>
      <w:r w:rsidRPr="00165191">
        <w:rPr>
          <w:rFonts w:asciiTheme="minorHAnsi" w:hAnsiTheme="minorHAnsi" w:cstheme="minorHAnsi"/>
          <w:i/>
          <w:spacing w:val="2"/>
          <w:sz w:val="16"/>
          <w:szCs w:val="16"/>
        </w:rPr>
        <w:t>De financer cette opération sur le budget 2020 en section d’investissement</w:t>
      </w:r>
    </w:p>
    <w:p w14:paraId="3725CA71" w14:textId="77777777" w:rsidR="00165191" w:rsidRPr="00165191" w:rsidRDefault="00165191" w:rsidP="00165191">
      <w:pPr>
        <w:numPr>
          <w:ilvl w:val="0"/>
          <w:numId w:val="33"/>
        </w:numPr>
        <w:jc w:val="both"/>
        <w:rPr>
          <w:rFonts w:asciiTheme="minorHAnsi" w:hAnsiTheme="minorHAnsi" w:cstheme="minorHAnsi"/>
          <w:i/>
          <w:sz w:val="16"/>
          <w:szCs w:val="16"/>
        </w:rPr>
      </w:pPr>
      <w:r w:rsidRPr="00165191">
        <w:rPr>
          <w:rFonts w:asciiTheme="minorHAnsi" w:hAnsiTheme="minorHAnsi" w:cstheme="minorHAnsi"/>
          <w:i/>
          <w:spacing w:val="2"/>
          <w:sz w:val="16"/>
          <w:szCs w:val="16"/>
        </w:rPr>
        <w:t>Approuve le plan de financement suivant :</w:t>
      </w:r>
    </w:p>
    <w:p w14:paraId="3FD429D7" w14:textId="77777777" w:rsidR="00165191" w:rsidRPr="00165191" w:rsidRDefault="00165191" w:rsidP="00165191">
      <w:pPr>
        <w:ind w:left="720"/>
        <w:jc w:val="both"/>
        <w:rPr>
          <w:rFonts w:asciiTheme="minorHAnsi" w:hAnsiTheme="minorHAnsi" w:cstheme="minorHAnsi"/>
          <w:i/>
          <w:sz w:val="16"/>
          <w:szCs w:val="16"/>
        </w:rPr>
      </w:pPr>
    </w:p>
    <w:p w14:paraId="4956004F" w14:textId="77777777" w:rsidR="00165191" w:rsidRPr="00165191" w:rsidRDefault="00165191" w:rsidP="00165191">
      <w:pPr>
        <w:numPr>
          <w:ilvl w:val="0"/>
          <w:numId w:val="34"/>
        </w:numPr>
        <w:jc w:val="both"/>
        <w:rPr>
          <w:rFonts w:asciiTheme="minorHAnsi" w:hAnsiTheme="minorHAnsi" w:cstheme="minorHAnsi"/>
          <w:i/>
          <w:sz w:val="16"/>
          <w:szCs w:val="16"/>
        </w:rPr>
      </w:pPr>
      <w:r w:rsidRPr="00165191">
        <w:rPr>
          <w:rFonts w:asciiTheme="minorHAnsi" w:hAnsiTheme="minorHAnsi" w:cstheme="minorHAnsi"/>
          <w:i/>
          <w:sz w:val="16"/>
          <w:szCs w:val="16"/>
        </w:rPr>
        <w:t>Dépenses HT</w:t>
      </w:r>
      <w:r w:rsidRPr="00165191">
        <w:rPr>
          <w:rFonts w:asciiTheme="minorHAnsi" w:hAnsiTheme="minorHAnsi" w:cstheme="minorHAnsi"/>
          <w:i/>
          <w:sz w:val="16"/>
          <w:szCs w:val="16"/>
        </w:rPr>
        <w:tab/>
      </w:r>
      <w:r w:rsidRPr="00165191">
        <w:rPr>
          <w:rFonts w:asciiTheme="minorHAnsi" w:hAnsiTheme="minorHAnsi" w:cstheme="minorHAnsi"/>
          <w:i/>
          <w:sz w:val="16"/>
          <w:szCs w:val="16"/>
        </w:rPr>
        <w:tab/>
      </w:r>
      <w:r w:rsidRPr="00165191">
        <w:rPr>
          <w:rFonts w:asciiTheme="minorHAnsi" w:hAnsiTheme="minorHAnsi" w:cstheme="minorHAnsi"/>
          <w:i/>
          <w:sz w:val="16"/>
          <w:szCs w:val="16"/>
        </w:rPr>
        <w:tab/>
        <w:t xml:space="preserve">20762.00 €                               </w:t>
      </w:r>
    </w:p>
    <w:p w14:paraId="0356C36D" w14:textId="77777777" w:rsidR="00165191" w:rsidRPr="00165191" w:rsidRDefault="00165191" w:rsidP="00165191">
      <w:pPr>
        <w:numPr>
          <w:ilvl w:val="0"/>
          <w:numId w:val="34"/>
        </w:numPr>
        <w:jc w:val="both"/>
        <w:rPr>
          <w:rFonts w:asciiTheme="minorHAnsi" w:hAnsiTheme="minorHAnsi" w:cstheme="minorHAnsi"/>
          <w:i/>
          <w:sz w:val="16"/>
          <w:szCs w:val="16"/>
        </w:rPr>
      </w:pPr>
      <w:r w:rsidRPr="00165191">
        <w:rPr>
          <w:rFonts w:asciiTheme="minorHAnsi" w:hAnsiTheme="minorHAnsi" w:cstheme="minorHAnsi"/>
          <w:i/>
          <w:sz w:val="16"/>
          <w:szCs w:val="16"/>
        </w:rPr>
        <w:t>TVA</w:t>
      </w:r>
      <w:r w:rsidRPr="00165191">
        <w:rPr>
          <w:rFonts w:asciiTheme="minorHAnsi" w:hAnsiTheme="minorHAnsi" w:cstheme="minorHAnsi"/>
          <w:i/>
          <w:sz w:val="16"/>
          <w:szCs w:val="16"/>
        </w:rPr>
        <w:tab/>
      </w:r>
      <w:r w:rsidRPr="00165191">
        <w:rPr>
          <w:rFonts w:asciiTheme="minorHAnsi" w:hAnsiTheme="minorHAnsi" w:cstheme="minorHAnsi"/>
          <w:i/>
          <w:sz w:val="16"/>
          <w:szCs w:val="16"/>
        </w:rPr>
        <w:tab/>
      </w:r>
      <w:r w:rsidRPr="00165191">
        <w:rPr>
          <w:rFonts w:asciiTheme="minorHAnsi" w:hAnsiTheme="minorHAnsi" w:cstheme="minorHAnsi"/>
          <w:i/>
          <w:sz w:val="16"/>
          <w:szCs w:val="16"/>
        </w:rPr>
        <w:tab/>
      </w:r>
      <w:r w:rsidRPr="00165191">
        <w:rPr>
          <w:rFonts w:asciiTheme="minorHAnsi" w:hAnsiTheme="minorHAnsi" w:cstheme="minorHAnsi"/>
          <w:i/>
          <w:sz w:val="16"/>
          <w:szCs w:val="16"/>
        </w:rPr>
        <w:tab/>
        <w:t xml:space="preserve">  4152.40 €                                    </w:t>
      </w:r>
    </w:p>
    <w:p w14:paraId="3293CF37" w14:textId="77777777" w:rsidR="00165191" w:rsidRPr="00165191" w:rsidRDefault="00165191" w:rsidP="00165191">
      <w:pPr>
        <w:numPr>
          <w:ilvl w:val="0"/>
          <w:numId w:val="34"/>
        </w:numPr>
        <w:jc w:val="both"/>
        <w:rPr>
          <w:rFonts w:asciiTheme="minorHAnsi" w:hAnsiTheme="minorHAnsi" w:cstheme="minorHAnsi"/>
          <w:i/>
          <w:sz w:val="16"/>
          <w:szCs w:val="16"/>
        </w:rPr>
      </w:pPr>
      <w:r w:rsidRPr="00165191">
        <w:rPr>
          <w:rFonts w:asciiTheme="minorHAnsi" w:hAnsiTheme="minorHAnsi" w:cstheme="minorHAnsi"/>
          <w:i/>
          <w:sz w:val="16"/>
          <w:szCs w:val="16"/>
        </w:rPr>
        <w:t>Dépenses TTC</w:t>
      </w:r>
      <w:r w:rsidRPr="00165191">
        <w:rPr>
          <w:rFonts w:asciiTheme="minorHAnsi" w:hAnsiTheme="minorHAnsi" w:cstheme="minorHAnsi"/>
          <w:i/>
          <w:sz w:val="16"/>
          <w:szCs w:val="16"/>
        </w:rPr>
        <w:tab/>
      </w:r>
      <w:r w:rsidRPr="00165191">
        <w:rPr>
          <w:rFonts w:asciiTheme="minorHAnsi" w:hAnsiTheme="minorHAnsi" w:cstheme="minorHAnsi"/>
          <w:i/>
          <w:sz w:val="16"/>
          <w:szCs w:val="16"/>
        </w:rPr>
        <w:tab/>
        <w:t xml:space="preserve">                   24914.40 € </w:t>
      </w:r>
    </w:p>
    <w:p w14:paraId="6B8147AC" w14:textId="77777777" w:rsidR="00165191" w:rsidRPr="00165191" w:rsidRDefault="00165191" w:rsidP="00165191">
      <w:pPr>
        <w:numPr>
          <w:ilvl w:val="0"/>
          <w:numId w:val="34"/>
        </w:numPr>
        <w:jc w:val="both"/>
        <w:rPr>
          <w:rFonts w:asciiTheme="minorHAnsi" w:hAnsiTheme="minorHAnsi" w:cstheme="minorHAnsi"/>
          <w:i/>
          <w:sz w:val="16"/>
          <w:szCs w:val="16"/>
        </w:rPr>
      </w:pPr>
      <w:r w:rsidRPr="00165191">
        <w:rPr>
          <w:rFonts w:asciiTheme="minorHAnsi" w:hAnsiTheme="minorHAnsi" w:cstheme="minorHAnsi"/>
          <w:i/>
          <w:sz w:val="16"/>
          <w:szCs w:val="16"/>
        </w:rPr>
        <w:t>Subvention espérée</w:t>
      </w:r>
      <w:r w:rsidRPr="00165191">
        <w:rPr>
          <w:rFonts w:asciiTheme="minorHAnsi" w:hAnsiTheme="minorHAnsi" w:cstheme="minorHAnsi"/>
          <w:i/>
          <w:sz w:val="16"/>
          <w:szCs w:val="16"/>
        </w:rPr>
        <w:tab/>
        <w:t xml:space="preserve">                     8304.80 €</w:t>
      </w:r>
    </w:p>
    <w:p w14:paraId="59A77164" w14:textId="77777777" w:rsidR="00165191" w:rsidRPr="00165191" w:rsidRDefault="00165191" w:rsidP="00165191">
      <w:pPr>
        <w:numPr>
          <w:ilvl w:val="0"/>
          <w:numId w:val="34"/>
        </w:numPr>
        <w:jc w:val="both"/>
        <w:rPr>
          <w:rFonts w:asciiTheme="minorHAnsi" w:hAnsiTheme="minorHAnsi" w:cstheme="minorHAnsi"/>
          <w:i/>
          <w:sz w:val="16"/>
          <w:szCs w:val="16"/>
        </w:rPr>
      </w:pPr>
      <w:r w:rsidRPr="00165191">
        <w:rPr>
          <w:rFonts w:asciiTheme="minorHAnsi" w:hAnsiTheme="minorHAnsi" w:cstheme="minorHAnsi"/>
          <w:i/>
          <w:sz w:val="16"/>
          <w:szCs w:val="16"/>
        </w:rPr>
        <w:t>FCTVA</w:t>
      </w:r>
      <w:r w:rsidRPr="00165191">
        <w:rPr>
          <w:rFonts w:asciiTheme="minorHAnsi" w:hAnsiTheme="minorHAnsi" w:cstheme="minorHAnsi"/>
          <w:i/>
          <w:sz w:val="16"/>
          <w:szCs w:val="16"/>
        </w:rPr>
        <w:tab/>
      </w:r>
      <w:r w:rsidRPr="00165191">
        <w:rPr>
          <w:rFonts w:asciiTheme="minorHAnsi" w:hAnsiTheme="minorHAnsi" w:cstheme="minorHAnsi"/>
          <w:i/>
          <w:sz w:val="16"/>
          <w:szCs w:val="16"/>
        </w:rPr>
        <w:tab/>
      </w:r>
      <w:r w:rsidRPr="00165191">
        <w:rPr>
          <w:rFonts w:asciiTheme="minorHAnsi" w:hAnsiTheme="minorHAnsi" w:cstheme="minorHAnsi"/>
          <w:i/>
          <w:sz w:val="16"/>
          <w:szCs w:val="16"/>
        </w:rPr>
        <w:tab/>
        <w:t xml:space="preserve"> 4087.00 €</w:t>
      </w:r>
    </w:p>
    <w:p w14:paraId="46D98CA5" w14:textId="0203FBC0" w:rsidR="00165191" w:rsidRPr="00165191" w:rsidRDefault="00165191" w:rsidP="00165191">
      <w:pPr>
        <w:numPr>
          <w:ilvl w:val="0"/>
          <w:numId w:val="34"/>
        </w:numPr>
        <w:jc w:val="both"/>
        <w:rPr>
          <w:rFonts w:asciiTheme="minorHAnsi" w:hAnsiTheme="minorHAnsi" w:cstheme="minorHAnsi"/>
          <w:i/>
          <w:sz w:val="16"/>
          <w:szCs w:val="16"/>
        </w:rPr>
      </w:pPr>
      <w:r w:rsidRPr="00165191">
        <w:rPr>
          <w:rFonts w:asciiTheme="minorHAnsi" w:hAnsiTheme="minorHAnsi" w:cstheme="minorHAnsi"/>
          <w:i/>
          <w:sz w:val="16"/>
          <w:szCs w:val="16"/>
        </w:rPr>
        <w:t>Autofinancement</w:t>
      </w:r>
      <w:r w:rsidRPr="00165191">
        <w:rPr>
          <w:rFonts w:asciiTheme="minorHAnsi" w:hAnsiTheme="minorHAnsi" w:cstheme="minorHAnsi"/>
          <w:i/>
          <w:sz w:val="16"/>
          <w:szCs w:val="16"/>
        </w:rPr>
        <w:tab/>
        <w:t xml:space="preserve">                    8370.00 €</w:t>
      </w:r>
    </w:p>
    <w:p w14:paraId="6FB05B59" w14:textId="4F18736B" w:rsidR="002353F4" w:rsidRPr="00415084" w:rsidRDefault="009D5CA5" w:rsidP="009D5CA5">
      <w:pPr>
        <w:jc w:val="both"/>
        <w:rPr>
          <w:rFonts w:asciiTheme="minorHAnsi" w:hAnsiTheme="minorHAnsi" w:cstheme="minorHAnsi"/>
          <w:b/>
          <w:i/>
          <w:sz w:val="16"/>
          <w:szCs w:val="16"/>
        </w:rPr>
      </w:pPr>
      <w:r w:rsidRPr="00415084">
        <w:rPr>
          <w:rFonts w:asciiTheme="minorHAnsi" w:hAnsiTheme="minorHAnsi" w:cstheme="minorHAnsi"/>
          <w:b/>
          <w:i/>
          <w:sz w:val="16"/>
          <w:szCs w:val="16"/>
        </w:rPr>
        <w:t>.</w:t>
      </w:r>
    </w:p>
    <w:p w14:paraId="5BAD45D7" w14:textId="77777777" w:rsidR="00B75A52" w:rsidRPr="00415084" w:rsidRDefault="00B75A52" w:rsidP="00F97D02">
      <w:pPr>
        <w:ind w:right="-108"/>
        <w:jc w:val="both"/>
        <w:rPr>
          <w:rFonts w:asciiTheme="minorHAnsi" w:hAnsiTheme="minorHAnsi" w:cstheme="minorHAnsi"/>
          <w:i/>
          <w:iCs/>
          <w:sz w:val="16"/>
          <w:szCs w:val="16"/>
        </w:rPr>
      </w:pPr>
    </w:p>
    <w:p w14:paraId="215D2126" w14:textId="568642FC" w:rsidR="00C43918" w:rsidRPr="00415084" w:rsidRDefault="0095772D"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C43918" w:rsidRPr="00415084">
        <w:rPr>
          <w:rFonts w:asciiTheme="minorHAnsi" w:hAnsiTheme="minorHAnsi" w:cstheme="minorHAnsi"/>
          <w:sz w:val="16"/>
          <w:szCs w:val="16"/>
        </w:rPr>
        <w:t xml:space="preserve">voix pour </w:t>
      </w:r>
      <w:r w:rsidR="00165191">
        <w:rPr>
          <w:rFonts w:asciiTheme="minorHAnsi" w:hAnsiTheme="minorHAnsi" w:cstheme="minorHAnsi"/>
          <w:sz w:val="16"/>
          <w:szCs w:val="16"/>
        </w:rPr>
        <w:t>15</w:t>
      </w:r>
      <w:r w:rsidRPr="00415084">
        <w:rPr>
          <w:rFonts w:asciiTheme="minorHAnsi" w:hAnsiTheme="minorHAnsi" w:cstheme="minorHAnsi"/>
          <w:sz w:val="16"/>
          <w:szCs w:val="16"/>
        </w:rPr>
        <w:tab/>
        <w:t xml:space="preserve">             </w:t>
      </w:r>
      <w:r w:rsidR="00C43918" w:rsidRPr="00415084">
        <w:rPr>
          <w:rFonts w:asciiTheme="minorHAnsi" w:hAnsiTheme="minorHAnsi" w:cstheme="minorHAnsi"/>
          <w:sz w:val="16"/>
          <w:szCs w:val="16"/>
        </w:rPr>
        <w:t xml:space="preserve"> </w:t>
      </w:r>
      <w:r w:rsidR="009D5CA5"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w:t>
      </w:r>
      <w:r w:rsidR="00165191">
        <w:rPr>
          <w:rFonts w:asciiTheme="minorHAnsi" w:hAnsiTheme="minorHAnsi" w:cstheme="minorHAnsi"/>
          <w:sz w:val="16"/>
          <w:szCs w:val="16"/>
        </w:rPr>
        <w:t xml:space="preserve"> 0               </w:t>
      </w:r>
      <w:r w:rsidRPr="00415084">
        <w:rPr>
          <w:rFonts w:asciiTheme="minorHAnsi" w:hAnsiTheme="minorHAnsi" w:cstheme="minorHAnsi"/>
          <w:sz w:val="16"/>
          <w:szCs w:val="16"/>
        </w:rPr>
        <w:tab/>
        <w:t>v</w:t>
      </w:r>
      <w:r w:rsidR="00C43918" w:rsidRPr="00415084">
        <w:rPr>
          <w:rFonts w:asciiTheme="minorHAnsi" w:hAnsiTheme="minorHAnsi" w:cstheme="minorHAnsi"/>
          <w:sz w:val="16"/>
          <w:szCs w:val="16"/>
        </w:rPr>
        <w:t>oix contre</w:t>
      </w:r>
      <w:r w:rsidRPr="00415084">
        <w:rPr>
          <w:rFonts w:asciiTheme="minorHAnsi" w:hAnsiTheme="minorHAnsi" w:cstheme="minorHAnsi"/>
          <w:sz w:val="16"/>
          <w:szCs w:val="16"/>
        </w:rPr>
        <w:t xml:space="preserve"> 0</w:t>
      </w:r>
    </w:p>
    <w:p w14:paraId="0CCD72B1" w14:textId="77777777" w:rsidR="00B252FE" w:rsidRPr="00415084" w:rsidRDefault="00C43918"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w:t>
      </w:r>
      <w:r w:rsidR="005D04F4" w:rsidRPr="00415084">
        <w:rPr>
          <w:rFonts w:asciiTheme="minorHAnsi" w:hAnsiTheme="minorHAnsi" w:cstheme="minorHAnsi"/>
          <w:i/>
          <w:iCs/>
          <w:sz w:val="16"/>
          <w:szCs w:val="16"/>
        </w:rPr>
        <w:t>t</w:t>
      </w:r>
    </w:p>
    <w:p w14:paraId="40B5B982" w14:textId="77777777" w:rsidR="00530507" w:rsidRPr="00415084" w:rsidRDefault="00530507" w:rsidP="00F97D02">
      <w:pPr>
        <w:tabs>
          <w:tab w:val="left" w:pos="5775"/>
        </w:tabs>
        <w:rPr>
          <w:rFonts w:asciiTheme="minorHAnsi" w:hAnsiTheme="minorHAnsi" w:cstheme="minorHAnsi"/>
          <w:b/>
          <w:sz w:val="16"/>
          <w:szCs w:val="16"/>
          <w:highlight w:val="darkGray"/>
        </w:rPr>
      </w:pPr>
    </w:p>
    <w:p w14:paraId="7A0C98AA" w14:textId="77777777" w:rsidR="00412655" w:rsidRPr="007D3289" w:rsidRDefault="00412655" w:rsidP="00412655">
      <w:pPr>
        <w:tabs>
          <w:tab w:val="left" w:pos="5775"/>
        </w:tabs>
        <w:rPr>
          <w:rFonts w:asciiTheme="minorHAnsi" w:hAnsiTheme="minorHAnsi" w:cstheme="minorHAnsi"/>
          <w:b/>
          <w:sz w:val="16"/>
          <w:szCs w:val="16"/>
        </w:rPr>
      </w:pPr>
      <w:r w:rsidRPr="007D3289">
        <w:rPr>
          <w:rFonts w:asciiTheme="minorHAnsi" w:hAnsiTheme="minorHAnsi" w:cstheme="minorHAnsi"/>
          <w:b/>
          <w:sz w:val="16"/>
          <w:szCs w:val="16"/>
          <w:highlight w:val="lightGray"/>
        </w:rPr>
        <w:t>DCM n°2020 -30</w:t>
      </w:r>
    </w:p>
    <w:p w14:paraId="5049B1A9" w14:textId="77777777" w:rsidR="00412655" w:rsidRPr="007D3289" w:rsidRDefault="00412655" w:rsidP="00412655">
      <w:pPr>
        <w:tabs>
          <w:tab w:val="left" w:pos="5775"/>
        </w:tabs>
        <w:rPr>
          <w:rFonts w:asciiTheme="minorHAnsi" w:hAnsiTheme="minorHAnsi" w:cstheme="minorHAnsi"/>
          <w:b/>
          <w:sz w:val="16"/>
          <w:szCs w:val="16"/>
          <w:u w:val="single"/>
        </w:rPr>
      </w:pPr>
      <w:r w:rsidRPr="007D3289">
        <w:rPr>
          <w:rFonts w:asciiTheme="minorHAnsi" w:hAnsiTheme="minorHAnsi" w:cstheme="minorHAnsi"/>
          <w:b/>
          <w:sz w:val="16"/>
          <w:szCs w:val="16"/>
          <w:u w:val="single"/>
        </w:rPr>
        <w:t xml:space="preserve">Objet : </w:t>
      </w:r>
      <w:bookmarkStart w:id="3" w:name="_Hlk42855721"/>
      <w:r w:rsidRPr="007D3289">
        <w:rPr>
          <w:rFonts w:asciiTheme="minorHAnsi" w:hAnsiTheme="minorHAnsi" w:cstheme="minorHAnsi"/>
          <w:b/>
          <w:sz w:val="16"/>
          <w:szCs w:val="16"/>
          <w:u w:val="single"/>
        </w:rPr>
        <w:t>Approbation compte de gestion 2019</w:t>
      </w:r>
      <w:bookmarkEnd w:id="3"/>
    </w:p>
    <w:p w14:paraId="36317CA2" w14:textId="77777777" w:rsidR="00412655" w:rsidRPr="00412655" w:rsidRDefault="00412655" w:rsidP="00412655">
      <w:pPr>
        <w:tabs>
          <w:tab w:val="left" w:pos="5775"/>
        </w:tabs>
        <w:rPr>
          <w:rFonts w:asciiTheme="minorHAnsi" w:hAnsiTheme="minorHAnsi" w:cstheme="minorHAnsi"/>
          <w:b/>
          <w:sz w:val="18"/>
          <w:szCs w:val="18"/>
        </w:rPr>
      </w:pPr>
    </w:p>
    <w:p w14:paraId="23871D55" w14:textId="77777777" w:rsidR="00412655" w:rsidRPr="00412655" w:rsidRDefault="00412655" w:rsidP="00412655">
      <w:pPr>
        <w:numPr>
          <w:ilvl w:val="0"/>
          <w:numId w:val="2"/>
        </w:numPr>
        <w:jc w:val="both"/>
        <w:rPr>
          <w:rFonts w:asciiTheme="minorHAnsi" w:hAnsiTheme="minorHAnsi" w:cstheme="minorHAnsi"/>
          <w:b/>
          <w:i/>
          <w:sz w:val="18"/>
          <w:szCs w:val="18"/>
          <w:u w:val="single"/>
        </w:rPr>
      </w:pPr>
      <w:r w:rsidRPr="00412655">
        <w:rPr>
          <w:rFonts w:asciiTheme="minorHAnsi" w:hAnsiTheme="minorHAnsi" w:cstheme="minorHAnsi"/>
          <w:b/>
          <w:i/>
          <w:sz w:val="18"/>
          <w:szCs w:val="18"/>
          <w:u w:val="single"/>
        </w:rPr>
        <w:t>Exposé des motifs</w:t>
      </w:r>
    </w:p>
    <w:p w14:paraId="117D0E7D" w14:textId="77777777" w:rsidR="00412655" w:rsidRPr="00412655" w:rsidRDefault="00412655" w:rsidP="00412655">
      <w:pPr>
        <w:rPr>
          <w:rFonts w:asciiTheme="minorHAnsi" w:hAnsiTheme="minorHAnsi" w:cstheme="minorHAnsi"/>
          <w:sz w:val="18"/>
          <w:szCs w:val="18"/>
        </w:rPr>
      </w:pPr>
      <w:r w:rsidRPr="00412655">
        <w:rPr>
          <w:rFonts w:asciiTheme="minorHAnsi" w:hAnsiTheme="minorHAnsi" w:cstheme="minorHAnsi"/>
          <w:sz w:val="18"/>
          <w:szCs w:val="18"/>
        </w:rPr>
        <w:t>L</w:t>
      </w:r>
      <w:r w:rsidRPr="00412655">
        <w:rPr>
          <w:rFonts w:asciiTheme="minorHAnsi" w:eastAsia="Calibri" w:hAnsiTheme="minorHAnsi" w:cstheme="minorHAnsi"/>
          <w:color w:val="000000"/>
          <w:sz w:val="18"/>
          <w:szCs w:val="18"/>
        </w:rPr>
        <w:t>e Maire</w:t>
      </w:r>
      <w:r w:rsidRPr="00412655">
        <w:rPr>
          <w:rFonts w:asciiTheme="minorHAnsi" w:hAnsiTheme="minorHAnsi" w:cstheme="minorHAnsi"/>
          <w:sz w:val="18"/>
          <w:szCs w:val="18"/>
        </w:rPr>
        <w:t xml:space="preserve"> rappelle que le compte de gestion constitue la reddition des comptes du comptable à l'ordonnateur. Il doit être voté préalablement au compte administratif. </w:t>
      </w:r>
    </w:p>
    <w:p w14:paraId="05A18544" w14:textId="77777777" w:rsidR="00412655" w:rsidRPr="00412655" w:rsidRDefault="00412655" w:rsidP="00412655">
      <w:pPr>
        <w:rPr>
          <w:rFonts w:asciiTheme="minorHAnsi" w:hAnsiTheme="minorHAnsi" w:cstheme="minorHAnsi"/>
          <w:sz w:val="18"/>
          <w:szCs w:val="18"/>
        </w:rPr>
      </w:pPr>
      <w:r w:rsidRPr="00412655">
        <w:rPr>
          <w:rFonts w:asciiTheme="minorHAnsi" w:hAnsiTheme="minorHAnsi" w:cstheme="minorHAnsi"/>
          <w:sz w:val="18"/>
          <w:szCs w:val="18"/>
        </w:rPr>
        <w:t>Après s’être fait présenter le compte du comptable,</w:t>
      </w:r>
    </w:p>
    <w:p w14:paraId="2082297E" w14:textId="77777777" w:rsidR="00412655" w:rsidRPr="00412655" w:rsidRDefault="00412655" w:rsidP="00412655">
      <w:pPr>
        <w:numPr>
          <w:ilvl w:val="0"/>
          <w:numId w:val="2"/>
        </w:numPr>
        <w:jc w:val="both"/>
        <w:rPr>
          <w:rFonts w:asciiTheme="minorHAnsi" w:hAnsiTheme="minorHAnsi" w:cstheme="minorHAnsi"/>
          <w:b/>
          <w:i/>
          <w:sz w:val="18"/>
          <w:szCs w:val="18"/>
          <w:u w:val="single"/>
        </w:rPr>
      </w:pPr>
      <w:r w:rsidRPr="00412655">
        <w:rPr>
          <w:rFonts w:asciiTheme="minorHAnsi" w:hAnsiTheme="minorHAnsi" w:cstheme="minorHAnsi"/>
          <w:b/>
          <w:i/>
          <w:sz w:val="18"/>
          <w:szCs w:val="18"/>
          <w:u w:val="single"/>
        </w:rPr>
        <w:t>Délibération</w:t>
      </w:r>
    </w:p>
    <w:p w14:paraId="3C7E8B8F" w14:textId="77777777" w:rsidR="00412655" w:rsidRPr="00412655" w:rsidRDefault="00412655" w:rsidP="00412655">
      <w:pPr>
        <w:rPr>
          <w:rFonts w:asciiTheme="minorHAnsi" w:eastAsia="Calibri" w:hAnsiTheme="minorHAnsi" w:cstheme="minorHAnsi"/>
          <w:color w:val="000000"/>
          <w:sz w:val="18"/>
          <w:szCs w:val="18"/>
        </w:rPr>
      </w:pPr>
      <w:r w:rsidRPr="00412655">
        <w:rPr>
          <w:rFonts w:asciiTheme="minorHAnsi" w:hAnsiTheme="minorHAnsi" w:cstheme="minorHAnsi"/>
          <w:bCs/>
          <w:spacing w:val="2"/>
          <w:sz w:val="18"/>
          <w:szCs w:val="18"/>
        </w:rPr>
        <w:t xml:space="preserve">L’exposé entendu et </w:t>
      </w:r>
      <w:r w:rsidRPr="00412655">
        <w:rPr>
          <w:rFonts w:asciiTheme="minorHAnsi" w:hAnsiTheme="minorHAnsi" w:cstheme="minorHAnsi"/>
          <w:sz w:val="18"/>
          <w:szCs w:val="18"/>
        </w:rPr>
        <w:t xml:space="preserve">après en avoir délibéré, le conseil municipal </w:t>
      </w:r>
    </w:p>
    <w:p w14:paraId="5DBCBD0C" w14:textId="77777777" w:rsidR="00412655" w:rsidRPr="00412655" w:rsidRDefault="00412655" w:rsidP="00412655">
      <w:pPr>
        <w:numPr>
          <w:ilvl w:val="0"/>
          <w:numId w:val="35"/>
        </w:numPr>
        <w:jc w:val="both"/>
        <w:rPr>
          <w:rFonts w:asciiTheme="minorHAnsi" w:hAnsiTheme="minorHAnsi" w:cstheme="minorHAnsi"/>
          <w:b/>
          <w:i/>
          <w:spacing w:val="2"/>
          <w:sz w:val="18"/>
          <w:szCs w:val="18"/>
        </w:rPr>
      </w:pPr>
      <w:r w:rsidRPr="00412655">
        <w:rPr>
          <w:rFonts w:asciiTheme="minorHAnsi" w:hAnsiTheme="minorHAnsi" w:cstheme="minorHAnsi"/>
          <w:b/>
          <w:i/>
          <w:sz w:val="18"/>
          <w:szCs w:val="18"/>
        </w:rPr>
        <w:t xml:space="preserve">Arrête et approuve le compte de gestion du trésorier municipal pour l'exercice 2019. </w:t>
      </w:r>
    </w:p>
    <w:p w14:paraId="2CAD55DE" w14:textId="77777777" w:rsidR="00412655" w:rsidRPr="00412655" w:rsidRDefault="00412655" w:rsidP="00412655">
      <w:pPr>
        <w:ind w:left="1068"/>
        <w:rPr>
          <w:rFonts w:asciiTheme="minorHAnsi" w:hAnsiTheme="minorHAnsi" w:cstheme="minorHAnsi"/>
          <w:b/>
          <w:i/>
          <w:sz w:val="18"/>
          <w:szCs w:val="18"/>
        </w:rPr>
      </w:pPr>
      <w:r w:rsidRPr="00412655">
        <w:rPr>
          <w:rFonts w:asciiTheme="minorHAnsi" w:hAnsiTheme="minorHAnsi" w:cstheme="minorHAnsi"/>
          <w:b/>
          <w:i/>
          <w:sz w:val="18"/>
          <w:szCs w:val="18"/>
        </w:rPr>
        <w:t>Ce compte de gestion, visé et certifié conforme par l'ordonnateur, n’appelle ni observation ni réserve de sa part sur la tenue des comptes.</w:t>
      </w:r>
    </w:p>
    <w:p w14:paraId="2F95BDFD" w14:textId="77777777" w:rsidR="00B252FE" w:rsidRPr="00415084" w:rsidRDefault="00B252FE" w:rsidP="00F97D02">
      <w:pPr>
        <w:ind w:right="140"/>
        <w:jc w:val="both"/>
        <w:rPr>
          <w:rFonts w:asciiTheme="minorHAnsi" w:hAnsiTheme="minorHAnsi" w:cstheme="minorHAnsi"/>
          <w:i/>
          <w:iCs/>
          <w:sz w:val="16"/>
          <w:szCs w:val="16"/>
        </w:rPr>
      </w:pPr>
    </w:p>
    <w:p w14:paraId="1EA667F5" w14:textId="4694AC0F" w:rsidR="00E4138D" w:rsidRPr="00415084" w:rsidRDefault="004633DA"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0" w:right="14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r>
      <w:r w:rsidR="00E4138D" w:rsidRPr="00415084">
        <w:rPr>
          <w:rFonts w:asciiTheme="minorHAnsi" w:hAnsiTheme="minorHAnsi" w:cstheme="minorHAnsi"/>
          <w:sz w:val="16"/>
          <w:szCs w:val="16"/>
        </w:rPr>
        <w:t xml:space="preserve"> voix pour </w:t>
      </w:r>
      <w:r w:rsidRPr="00415084">
        <w:rPr>
          <w:rFonts w:asciiTheme="minorHAnsi" w:hAnsiTheme="minorHAnsi" w:cstheme="minorHAnsi"/>
          <w:sz w:val="16"/>
          <w:szCs w:val="16"/>
        </w:rPr>
        <w:t>1</w:t>
      </w:r>
      <w:r w:rsidR="005B0C27">
        <w:rPr>
          <w:rFonts w:asciiTheme="minorHAnsi" w:hAnsiTheme="minorHAnsi" w:cstheme="minorHAnsi"/>
          <w:sz w:val="16"/>
          <w:szCs w:val="16"/>
        </w:rPr>
        <w:t>5</w:t>
      </w:r>
      <w:r w:rsidRPr="00415084">
        <w:rPr>
          <w:rFonts w:asciiTheme="minorHAnsi" w:hAnsiTheme="minorHAnsi" w:cstheme="minorHAnsi"/>
          <w:sz w:val="16"/>
          <w:szCs w:val="16"/>
        </w:rPr>
        <w:tab/>
        <w:t xml:space="preserve">             </w:t>
      </w:r>
      <w:r w:rsidR="00E4138D" w:rsidRPr="00415084">
        <w:rPr>
          <w:rFonts w:asciiTheme="minorHAnsi" w:hAnsiTheme="minorHAnsi" w:cstheme="minorHAnsi"/>
          <w:sz w:val="16"/>
          <w:szCs w:val="16"/>
        </w:rPr>
        <w:t xml:space="preserve"> </w:t>
      </w:r>
      <w:r w:rsidR="00833E3C" w:rsidRPr="00415084">
        <w:rPr>
          <w:rFonts w:asciiTheme="minorHAnsi" w:hAnsiTheme="minorHAnsi" w:cstheme="minorHAnsi"/>
          <w:sz w:val="16"/>
          <w:szCs w:val="16"/>
        </w:rPr>
        <w:t>abstentions</w:t>
      </w:r>
      <w:r w:rsidRPr="00415084">
        <w:rPr>
          <w:rFonts w:asciiTheme="minorHAnsi" w:hAnsiTheme="minorHAnsi" w:cstheme="minorHAnsi"/>
          <w:sz w:val="16"/>
          <w:szCs w:val="16"/>
        </w:rPr>
        <w:t xml:space="preserve"> 0</w:t>
      </w:r>
      <w:r w:rsidR="00E4138D" w:rsidRPr="00415084">
        <w:rPr>
          <w:rFonts w:asciiTheme="minorHAnsi" w:hAnsiTheme="minorHAnsi" w:cstheme="minorHAnsi"/>
          <w:sz w:val="16"/>
          <w:szCs w:val="16"/>
        </w:rPr>
        <w:tab/>
      </w:r>
      <w:r w:rsidR="00E4138D" w:rsidRPr="00415084">
        <w:rPr>
          <w:rFonts w:asciiTheme="minorHAnsi" w:hAnsiTheme="minorHAnsi" w:cstheme="minorHAnsi"/>
          <w:sz w:val="16"/>
          <w:szCs w:val="16"/>
        </w:rPr>
        <w:tab/>
        <w:t xml:space="preserve"> voix contre</w:t>
      </w:r>
      <w:r w:rsidRPr="00415084">
        <w:rPr>
          <w:rFonts w:asciiTheme="minorHAnsi" w:hAnsiTheme="minorHAnsi" w:cstheme="minorHAnsi"/>
          <w:sz w:val="16"/>
          <w:szCs w:val="16"/>
        </w:rPr>
        <w:t xml:space="preserve"> 0</w:t>
      </w:r>
    </w:p>
    <w:p w14:paraId="70EEDBB2" w14:textId="77777777" w:rsidR="00237400" w:rsidRPr="00415084" w:rsidRDefault="00237400"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166F36A0" w14:textId="77777777" w:rsidR="006349F0" w:rsidRPr="00415084" w:rsidRDefault="006349F0" w:rsidP="00F97D02">
      <w:pPr>
        <w:rPr>
          <w:rFonts w:asciiTheme="minorHAnsi" w:hAnsiTheme="minorHAnsi" w:cstheme="minorHAnsi"/>
          <w:b/>
          <w:sz w:val="16"/>
          <w:szCs w:val="16"/>
          <w:highlight w:val="darkGray"/>
        </w:rPr>
      </w:pPr>
    </w:p>
    <w:p w14:paraId="04E5C12E" w14:textId="77777777" w:rsidR="002206A0" w:rsidRPr="007D3289" w:rsidRDefault="002206A0" w:rsidP="002206A0">
      <w:pPr>
        <w:tabs>
          <w:tab w:val="left" w:pos="5775"/>
        </w:tabs>
        <w:rPr>
          <w:rFonts w:asciiTheme="minorHAnsi" w:hAnsiTheme="minorHAnsi" w:cstheme="minorHAnsi"/>
          <w:b/>
          <w:sz w:val="16"/>
          <w:szCs w:val="16"/>
        </w:rPr>
      </w:pPr>
      <w:r w:rsidRPr="007D3289">
        <w:rPr>
          <w:rFonts w:asciiTheme="minorHAnsi" w:hAnsiTheme="minorHAnsi" w:cstheme="minorHAnsi"/>
          <w:b/>
          <w:sz w:val="16"/>
          <w:szCs w:val="16"/>
          <w:highlight w:val="lightGray"/>
        </w:rPr>
        <w:t>DCM n°2020-31</w:t>
      </w:r>
    </w:p>
    <w:p w14:paraId="7D30C392" w14:textId="77777777" w:rsidR="002206A0" w:rsidRPr="007D3289" w:rsidRDefault="002206A0" w:rsidP="002206A0">
      <w:pPr>
        <w:tabs>
          <w:tab w:val="left" w:pos="5775"/>
        </w:tabs>
        <w:rPr>
          <w:rFonts w:asciiTheme="minorHAnsi" w:hAnsiTheme="minorHAnsi" w:cstheme="minorHAnsi"/>
          <w:b/>
          <w:sz w:val="16"/>
          <w:szCs w:val="16"/>
          <w:u w:val="single"/>
        </w:rPr>
      </w:pPr>
      <w:r w:rsidRPr="007D3289">
        <w:rPr>
          <w:rFonts w:asciiTheme="minorHAnsi" w:hAnsiTheme="minorHAnsi" w:cstheme="minorHAnsi"/>
          <w:b/>
          <w:sz w:val="16"/>
          <w:szCs w:val="16"/>
          <w:u w:val="single"/>
        </w:rPr>
        <w:t xml:space="preserve">Objet : </w:t>
      </w:r>
      <w:bookmarkStart w:id="4" w:name="_Hlk42855843"/>
      <w:r w:rsidRPr="007D3289">
        <w:rPr>
          <w:rFonts w:asciiTheme="minorHAnsi" w:hAnsiTheme="minorHAnsi" w:cstheme="minorHAnsi"/>
          <w:b/>
          <w:sz w:val="16"/>
          <w:szCs w:val="16"/>
          <w:u w:val="single"/>
        </w:rPr>
        <w:t>Compte administratif 2019</w:t>
      </w:r>
    </w:p>
    <w:p w14:paraId="52CBAB47" w14:textId="77777777" w:rsidR="002206A0" w:rsidRPr="002206A0" w:rsidRDefault="002206A0" w:rsidP="002206A0">
      <w:pPr>
        <w:tabs>
          <w:tab w:val="left" w:pos="5775"/>
        </w:tabs>
        <w:rPr>
          <w:rFonts w:asciiTheme="minorHAnsi" w:hAnsiTheme="minorHAnsi" w:cstheme="minorHAnsi"/>
          <w:b/>
          <w:sz w:val="18"/>
          <w:szCs w:val="18"/>
        </w:rPr>
      </w:pPr>
    </w:p>
    <w:bookmarkEnd w:id="4"/>
    <w:p w14:paraId="6A76AAB7" w14:textId="77777777" w:rsidR="002206A0" w:rsidRPr="002206A0" w:rsidRDefault="002206A0" w:rsidP="002206A0">
      <w:pPr>
        <w:numPr>
          <w:ilvl w:val="0"/>
          <w:numId w:val="2"/>
        </w:numPr>
        <w:jc w:val="both"/>
        <w:rPr>
          <w:rFonts w:asciiTheme="minorHAnsi" w:hAnsiTheme="minorHAnsi" w:cstheme="minorHAnsi"/>
          <w:b/>
          <w:i/>
          <w:sz w:val="16"/>
          <w:szCs w:val="16"/>
          <w:u w:val="single"/>
        </w:rPr>
      </w:pPr>
      <w:r w:rsidRPr="002206A0">
        <w:rPr>
          <w:rFonts w:asciiTheme="minorHAnsi" w:hAnsiTheme="minorHAnsi" w:cstheme="minorHAnsi"/>
          <w:b/>
          <w:i/>
          <w:sz w:val="16"/>
          <w:szCs w:val="16"/>
          <w:u w:val="single"/>
        </w:rPr>
        <w:t>Exposé des motifs</w:t>
      </w:r>
    </w:p>
    <w:p w14:paraId="65802C35"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Après avoir entendu le rapport de Didier Belair,</w:t>
      </w:r>
    </w:p>
    <w:p w14:paraId="012CE585"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 xml:space="preserve">Vu le code général des collectivités territoriales et notamment ses articles L.2121-14, L.2121-21 et L.2121-29 relatifs à la désignation d’un président autre que le maire pour présider au vote du compte administratif et aux modalités de scrutin pour les votes de délibérations, </w:t>
      </w:r>
    </w:p>
    <w:p w14:paraId="326DC0E3"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 xml:space="preserve">Vu le code général des collectivités territoriales et notamment son article L.2121-31 relatif à l’adoption du compte administratif et du compte de gestion, </w:t>
      </w:r>
    </w:p>
    <w:p w14:paraId="378D8654"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 xml:space="preserve">Considérant que Didier Marty a été désigné pour présider la séance lors de l’adoption du compte administratif, </w:t>
      </w:r>
    </w:p>
    <w:p w14:paraId="4B671CE5"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 xml:space="preserve">Considérant que Didier Belair, maire, s’est retiré pour laisser la présidence à Didier Marty pour le vote du compte administratif, </w:t>
      </w:r>
    </w:p>
    <w:p w14:paraId="4DCC4D37"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 xml:space="preserve">Délibérant sur le compte administratif de l’exercice 2019 dressé par l’ordonnateur, </w:t>
      </w:r>
    </w:p>
    <w:p w14:paraId="31BB1085" w14:textId="77777777" w:rsidR="002206A0" w:rsidRPr="002206A0" w:rsidRDefault="002206A0" w:rsidP="002206A0">
      <w:pPr>
        <w:ind w:right="566"/>
        <w:jc w:val="both"/>
        <w:rPr>
          <w:rFonts w:asciiTheme="minorHAnsi" w:hAnsiTheme="minorHAnsi" w:cstheme="minorHAnsi"/>
          <w:sz w:val="16"/>
          <w:szCs w:val="16"/>
        </w:rPr>
      </w:pPr>
      <w:r w:rsidRPr="002206A0">
        <w:rPr>
          <w:rFonts w:asciiTheme="minorHAnsi" w:hAnsiTheme="minorHAnsi" w:cstheme="minorHAnsi"/>
          <w:sz w:val="16"/>
          <w:szCs w:val="16"/>
        </w:rPr>
        <w:t xml:space="preserve">Vu le compte de gestion de l’exercice 2019 dressé par le comptable, </w:t>
      </w:r>
    </w:p>
    <w:p w14:paraId="70759A7A" w14:textId="77777777" w:rsidR="002206A0" w:rsidRPr="002206A0" w:rsidRDefault="002206A0" w:rsidP="002206A0">
      <w:pPr>
        <w:ind w:right="566"/>
        <w:jc w:val="both"/>
        <w:rPr>
          <w:rFonts w:asciiTheme="minorHAnsi" w:hAnsiTheme="minorHAnsi" w:cstheme="minorHAnsi"/>
          <w:sz w:val="16"/>
          <w:szCs w:val="16"/>
        </w:rPr>
      </w:pPr>
    </w:p>
    <w:p w14:paraId="6AB42431" w14:textId="77777777" w:rsidR="002206A0" w:rsidRPr="002206A0" w:rsidRDefault="002206A0" w:rsidP="002206A0">
      <w:pPr>
        <w:numPr>
          <w:ilvl w:val="0"/>
          <w:numId w:val="2"/>
        </w:numPr>
        <w:jc w:val="both"/>
        <w:rPr>
          <w:rFonts w:asciiTheme="minorHAnsi" w:hAnsiTheme="minorHAnsi" w:cstheme="minorHAnsi"/>
          <w:b/>
          <w:i/>
          <w:sz w:val="16"/>
          <w:szCs w:val="16"/>
          <w:u w:val="single"/>
        </w:rPr>
      </w:pPr>
      <w:r w:rsidRPr="002206A0">
        <w:rPr>
          <w:rFonts w:asciiTheme="minorHAnsi" w:hAnsiTheme="minorHAnsi" w:cstheme="minorHAnsi"/>
          <w:b/>
          <w:i/>
          <w:sz w:val="16"/>
          <w:szCs w:val="16"/>
          <w:u w:val="single"/>
        </w:rPr>
        <w:t>Délibération</w:t>
      </w:r>
    </w:p>
    <w:p w14:paraId="1BDD5EF8" w14:textId="77777777" w:rsidR="002206A0" w:rsidRPr="002206A0" w:rsidRDefault="002206A0" w:rsidP="002206A0">
      <w:pPr>
        <w:rPr>
          <w:rFonts w:asciiTheme="minorHAnsi" w:eastAsia="Calibri" w:hAnsiTheme="minorHAnsi" w:cstheme="minorHAnsi"/>
          <w:color w:val="000000"/>
          <w:sz w:val="16"/>
          <w:szCs w:val="16"/>
        </w:rPr>
      </w:pPr>
      <w:r w:rsidRPr="002206A0">
        <w:rPr>
          <w:rFonts w:asciiTheme="minorHAnsi" w:hAnsiTheme="minorHAnsi" w:cstheme="minorHAnsi"/>
          <w:bCs/>
          <w:spacing w:val="2"/>
          <w:sz w:val="16"/>
          <w:szCs w:val="16"/>
        </w:rPr>
        <w:t xml:space="preserve">L’exposé entendu et </w:t>
      </w:r>
      <w:r w:rsidRPr="002206A0">
        <w:rPr>
          <w:rFonts w:asciiTheme="minorHAnsi" w:hAnsiTheme="minorHAnsi" w:cstheme="minorHAnsi"/>
          <w:sz w:val="16"/>
          <w:szCs w:val="16"/>
        </w:rPr>
        <w:t xml:space="preserve">après en avoir délibéré, le conseil municipal </w:t>
      </w:r>
    </w:p>
    <w:p w14:paraId="16910A8A" w14:textId="77777777" w:rsidR="002206A0" w:rsidRPr="002206A0" w:rsidRDefault="002206A0" w:rsidP="002206A0">
      <w:pPr>
        <w:numPr>
          <w:ilvl w:val="0"/>
          <w:numId w:val="35"/>
        </w:numPr>
        <w:jc w:val="both"/>
        <w:rPr>
          <w:rFonts w:asciiTheme="minorHAnsi" w:hAnsiTheme="minorHAnsi" w:cstheme="minorHAnsi"/>
          <w:b/>
          <w:i/>
          <w:sz w:val="16"/>
          <w:szCs w:val="16"/>
        </w:rPr>
      </w:pPr>
      <w:r w:rsidRPr="002206A0">
        <w:rPr>
          <w:rFonts w:asciiTheme="minorHAnsi" w:hAnsiTheme="minorHAnsi" w:cstheme="minorHAnsi"/>
          <w:b/>
          <w:i/>
          <w:sz w:val="16"/>
          <w:szCs w:val="16"/>
        </w:rPr>
        <w:t xml:space="preserve">Approuve le compte administratif 2019, lequel peut se résumer de la manière suivante : </w:t>
      </w:r>
    </w:p>
    <w:p w14:paraId="554E1DAF" w14:textId="77777777" w:rsidR="002206A0" w:rsidRPr="002206A0" w:rsidRDefault="002206A0" w:rsidP="002206A0">
      <w:pPr>
        <w:widowControl w:val="0"/>
        <w:numPr>
          <w:ilvl w:val="0"/>
          <w:numId w:val="35"/>
        </w:numPr>
        <w:tabs>
          <w:tab w:val="left" w:pos="2835"/>
          <w:tab w:val="left" w:pos="7881"/>
        </w:tabs>
        <w:autoSpaceDE w:val="0"/>
        <w:autoSpaceDN w:val="0"/>
        <w:adjustRightInd w:val="0"/>
        <w:jc w:val="both"/>
        <w:rPr>
          <w:rFonts w:ascii="Calibri" w:hAnsi="Calibri" w:cs="Calibri"/>
          <w:b/>
          <w:sz w:val="16"/>
          <w:szCs w:val="16"/>
        </w:rPr>
      </w:pPr>
      <w:r w:rsidRPr="002206A0">
        <w:rPr>
          <w:rFonts w:ascii="Calibri" w:hAnsi="Calibri" w:cs="Calibri"/>
          <w:b/>
          <w:sz w:val="16"/>
          <w:szCs w:val="16"/>
        </w:rPr>
        <w:t>Fonctionnement :</w:t>
      </w:r>
    </w:p>
    <w:p w14:paraId="30D59C57" w14:textId="77777777" w:rsidR="002206A0" w:rsidRPr="002206A0" w:rsidRDefault="002206A0" w:rsidP="002206A0">
      <w:pPr>
        <w:widowControl w:val="0"/>
        <w:numPr>
          <w:ilvl w:val="0"/>
          <w:numId w:val="35"/>
        </w:numPr>
        <w:tabs>
          <w:tab w:val="left" w:pos="-6521"/>
          <w:tab w:val="center" w:pos="4111"/>
        </w:tabs>
        <w:autoSpaceDE w:val="0"/>
        <w:autoSpaceDN w:val="0"/>
        <w:adjustRightInd w:val="0"/>
        <w:ind w:right="4960" w:hanging="359"/>
        <w:jc w:val="both"/>
        <w:rPr>
          <w:rFonts w:ascii="Calibri" w:hAnsi="Calibri" w:cs="Calibri"/>
          <w:sz w:val="16"/>
          <w:szCs w:val="16"/>
        </w:rPr>
      </w:pPr>
      <w:r w:rsidRPr="002206A0">
        <w:rPr>
          <w:rFonts w:ascii="Calibri" w:hAnsi="Calibri" w:cs="Calibri"/>
          <w:sz w:val="16"/>
          <w:szCs w:val="16"/>
        </w:rPr>
        <w:t>Dépenses :</w:t>
      </w:r>
      <w:r w:rsidRPr="002206A0">
        <w:rPr>
          <w:rFonts w:ascii="Calibri" w:hAnsi="Calibri" w:cs="Calibri"/>
          <w:sz w:val="16"/>
          <w:szCs w:val="16"/>
        </w:rPr>
        <w:tab/>
        <w:t xml:space="preserve">                       570 321,82 €</w:t>
      </w:r>
      <w:r w:rsidRPr="002206A0">
        <w:rPr>
          <w:rFonts w:ascii="Calibri" w:hAnsi="Calibri" w:cs="Calibri"/>
          <w:sz w:val="16"/>
          <w:szCs w:val="16"/>
        </w:rPr>
        <w:tab/>
      </w:r>
    </w:p>
    <w:p w14:paraId="0DDB8050" w14:textId="77777777" w:rsidR="002206A0" w:rsidRPr="002206A0" w:rsidRDefault="002206A0" w:rsidP="002206A0">
      <w:pPr>
        <w:widowControl w:val="0"/>
        <w:numPr>
          <w:ilvl w:val="0"/>
          <w:numId w:val="35"/>
        </w:numPr>
        <w:tabs>
          <w:tab w:val="left" w:pos="4111"/>
        </w:tabs>
        <w:autoSpaceDE w:val="0"/>
        <w:autoSpaceDN w:val="0"/>
        <w:adjustRightInd w:val="0"/>
        <w:ind w:right="566"/>
        <w:jc w:val="both"/>
        <w:rPr>
          <w:rFonts w:ascii="Calibri" w:hAnsi="Calibri" w:cs="Calibri"/>
          <w:sz w:val="16"/>
          <w:szCs w:val="16"/>
        </w:rPr>
      </w:pPr>
      <w:r w:rsidRPr="002206A0">
        <w:rPr>
          <w:rFonts w:ascii="Calibri" w:hAnsi="Calibri" w:cs="Calibri"/>
          <w:sz w:val="16"/>
          <w:szCs w:val="16"/>
        </w:rPr>
        <w:t>Recettes :</w:t>
      </w:r>
      <w:r w:rsidRPr="002206A0">
        <w:rPr>
          <w:rFonts w:ascii="Calibri" w:hAnsi="Calibri" w:cs="Calibri"/>
          <w:sz w:val="16"/>
          <w:szCs w:val="16"/>
        </w:rPr>
        <w:tab/>
        <w:t>609 420,38 €</w:t>
      </w:r>
    </w:p>
    <w:p w14:paraId="38D63436" w14:textId="77777777" w:rsidR="002206A0" w:rsidRPr="002206A0" w:rsidRDefault="002206A0" w:rsidP="002206A0">
      <w:pPr>
        <w:widowControl w:val="0"/>
        <w:numPr>
          <w:ilvl w:val="0"/>
          <w:numId w:val="35"/>
        </w:numPr>
        <w:tabs>
          <w:tab w:val="left" w:pos="4111"/>
          <w:tab w:val="left" w:pos="9923"/>
        </w:tabs>
        <w:autoSpaceDE w:val="0"/>
        <w:autoSpaceDN w:val="0"/>
        <w:adjustRightInd w:val="0"/>
        <w:jc w:val="both"/>
        <w:rPr>
          <w:rFonts w:ascii="Calibri" w:hAnsi="Calibri" w:cs="Calibri"/>
          <w:sz w:val="16"/>
          <w:szCs w:val="16"/>
        </w:rPr>
      </w:pPr>
      <w:r w:rsidRPr="002206A0">
        <w:rPr>
          <w:rFonts w:ascii="Calibri" w:hAnsi="Calibri" w:cs="Calibri"/>
          <w:sz w:val="16"/>
          <w:szCs w:val="16"/>
        </w:rPr>
        <w:t>Résultat de l’exercice :</w:t>
      </w:r>
      <w:r w:rsidRPr="002206A0">
        <w:rPr>
          <w:rFonts w:ascii="Calibri" w:hAnsi="Calibri" w:cs="Calibri"/>
          <w:sz w:val="16"/>
          <w:szCs w:val="16"/>
        </w:rPr>
        <w:tab/>
        <w:t>39 098,56 €</w:t>
      </w:r>
    </w:p>
    <w:p w14:paraId="0C9DC979" w14:textId="77777777" w:rsidR="002206A0" w:rsidRPr="002206A0" w:rsidRDefault="002206A0" w:rsidP="002206A0">
      <w:pPr>
        <w:widowControl w:val="0"/>
        <w:numPr>
          <w:ilvl w:val="0"/>
          <w:numId w:val="36"/>
        </w:numPr>
        <w:tabs>
          <w:tab w:val="left" w:pos="4111"/>
        </w:tabs>
        <w:autoSpaceDE w:val="0"/>
        <w:autoSpaceDN w:val="0"/>
        <w:adjustRightInd w:val="0"/>
        <w:jc w:val="both"/>
        <w:rPr>
          <w:rFonts w:ascii="Calibri" w:hAnsi="Calibri" w:cs="Calibri"/>
          <w:sz w:val="16"/>
          <w:szCs w:val="16"/>
        </w:rPr>
      </w:pPr>
      <w:r w:rsidRPr="002206A0">
        <w:rPr>
          <w:rFonts w:ascii="Calibri" w:hAnsi="Calibri" w:cs="Calibri"/>
          <w:sz w:val="16"/>
          <w:szCs w:val="16"/>
        </w:rPr>
        <w:t>Excédent reporté :</w:t>
      </w:r>
      <w:r w:rsidRPr="002206A0">
        <w:rPr>
          <w:rFonts w:ascii="Calibri" w:hAnsi="Calibri" w:cs="Calibri"/>
          <w:sz w:val="16"/>
          <w:szCs w:val="16"/>
        </w:rPr>
        <w:tab/>
        <w:t>85 356,57 €</w:t>
      </w:r>
    </w:p>
    <w:p w14:paraId="1C46CFDF" w14:textId="77777777" w:rsidR="002206A0" w:rsidRPr="002206A0" w:rsidRDefault="002206A0" w:rsidP="002206A0">
      <w:pPr>
        <w:widowControl w:val="0"/>
        <w:numPr>
          <w:ilvl w:val="0"/>
          <w:numId w:val="35"/>
        </w:numPr>
        <w:tabs>
          <w:tab w:val="left" w:pos="4111"/>
        </w:tabs>
        <w:autoSpaceDE w:val="0"/>
        <w:autoSpaceDN w:val="0"/>
        <w:adjustRightInd w:val="0"/>
        <w:ind w:right="4960"/>
        <w:jc w:val="both"/>
        <w:rPr>
          <w:rFonts w:ascii="Calibri" w:hAnsi="Calibri" w:cs="Calibri"/>
          <w:sz w:val="16"/>
          <w:szCs w:val="16"/>
        </w:rPr>
      </w:pPr>
      <w:r w:rsidRPr="002206A0">
        <w:rPr>
          <w:rFonts w:ascii="Calibri" w:hAnsi="Calibri" w:cs="Calibri"/>
          <w:sz w:val="16"/>
          <w:szCs w:val="16"/>
        </w:rPr>
        <w:t>Résultat de clôture de l’exercice :</w:t>
      </w:r>
      <w:r w:rsidRPr="002206A0">
        <w:rPr>
          <w:rFonts w:ascii="Calibri" w:hAnsi="Calibri" w:cs="Calibri"/>
          <w:sz w:val="16"/>
          <w:szCs w:val="16"/>
        </w:rPr>
        <w:tab/>
        <w:t>124 455,13 €</w:t>
      </w:r>
    </w:p>
    <w:p w14:paraId="63A1583B" w14:textId="77777777" w:rsidR="002206A0" w:rsidRPr="002206A0" w:rsidRDefault="002206A0" w:rsidP="002206A0">
      <w:pPr>
        <w:widowControl w:val="0"/>
        <w:numPr>
          <w:ilvl w:val="0"/>
          <w:numId w:val="35"/>
        </w:numPr>
        <w:tabs>
          <w:tab w:val="left" w:pos="1985"/>
          <w:tab w:val="left" w:pos="7881"/>
        </w:tabs>
        <w:autoSpaceDE w:val="0"/>
        <w:autoSpaceDN w:val="0"/>
        <w:adjustRightInd w:val="0"/>
        <w:jc w:val="both"/>
        <w:rPr>
          <w:rFonts w:ascii="Calibri" w:hAnsi="Calibri" w:cs="Calibri"/>
          <w:b/>
          <w:sz w:val="16"/>
          <w:szCs w:val="16"/>
        </w:rPr>
      </w:pPr>
      <w:r w:rsidRPr="002206A0">
        <w:rPr>
          <w:rFonts w:ascii="Calibri" w:hAnsi="Calibri" w:cs="Calibri"/>
          <w:b/>
          <w:sz w:val="16"/>
          <w:szCs w:val="16"/>
        </w:rPr>
        <w:t xml:space="preserve">Investissement : </w:t>
      </w:r>
    </w:p>
    <w:p w14:paraId="3FC2AE71" w14:textId="77777777" w:rsidR="002206A0" w:rsidRPr="002206A0" w:rsidRDefault="002206A0" w:rsidP="002206A0">
      <w:pPr>
        <w:widowControl w:val="0"/>
        <w:numPr>
          <w:ilvl w:val="0"/>
          <w:numId w:val="35"/>
        </w:numPr>
        <w:tabs>
          <w:tab w:val="left" w:pos="4111"/>
          <w:tab w:val="left" w:pos="7881"/>
        </w:tabs>
        <w:autoSpaceDE w:val="0"/>
        <w:autoSpaceDN w:val="0"/>
        <w:adjustRightInd w:val="0"/>
        <w:ind w:right="4960"/>
        <w:jc w:val="both"/>
        <w:rPr>
          <w:rFonts w:ascii="Calibri" w:hAnsi="Calibri" w:cs="Calibri"/>
          <w:sz w:val="16"/>
          <w:szCs w:val="16"/>
        </w:rPr>
      </w:pPr>
      <w:r w:rsidRPr="002206A0">
        <w:rPr>
          <w:rFonts w:ascii="Calibri" w:hAnsi="Calibri" w:cs="Calibri"/>
          <w:sz w:val="16"/>
          <w:szCs w:val="16"/>
        </w:rPr>
        <w:t>Dépenses :</w:t>
      </w:r>
      <w:r w:rsidRPr="002206A0">
        <w:rPr>
          <w:rFonts w:ascii="Calibri" w:hAnsi="Calibri" w:cs="Calibri"/>
          <w:sz w:val="16"/>
          <w:szCs w:val="16"/>
        </w:rPr>
        <w:tab/>
        <w:t>334 241,49 €</w:t>
      </w:r>
    </w:p>
    <w:p w14:paraId="2AAB0B2E" w14:textId="77777777" w:rsidR="002206A0" w:rsidRPr="002206A0" w:rsidRDefault="002206A0" w:rsidP="002206A0">
      <w:pPr>
        <w:widowControl w:val="0"/>
        <w:numPr>
          <w:ilvl w:val="0"/>
          <w:numId w:val="35"/>
        </w:numPr>
        <w:tabs>
          <w:tab w:val="left" w:pos="4111"/>
          <w:tab w:val="left" w:pos="7881"/>
        </w:tabs>
        <w:autoSpaceDE w:val="0"/>
        <w:autoSpaceDN w:val="0"/>
        <w:adjustRightInd w:val="0"/>
        <w:ind w:right="4960"/>
        <w:jc w:val="both"/>
        <w:rPr>
          <w:rFonts w:ascii="Calibri" w:hAnsi="Calibri" w:cs="Calibri"/>
          <w:sz w:val="16"/>
          <w:szCs w:val="16"/>
        </w:rPr>
      </w:pPr>
      <w:r w:rsidRPr="002206A0">
        <w:rPr>
          <w:rFonts w:ascii="Calibri" w:hAnsi="Calibri" w:cs="Calibri"/>
          <w:sz w:val="16"/>
          <w:szCs w:val="16"/>
        </w:rPr>
        <w:t>Recettes :</w:t>
      </w:r>
      <w:r w:rsidRPr="002206A0">
        <w:rPr>
          <w:rFonts w:ascii="Calibri" w:hAnsi="Calibri" w:cs="Calibri"/>
          <w:sz w:val="16"/>
          <w:szCs w:val="16"/>
        </w:rPr>
        <w:tab/>
        <w:t>145 619,46 €</w:t>
      </w:r>
    </w:p>
    <w:p w14:paraId="7ED8AD49" w14:textId="77777777" w:rsidR="002206A0" w:rsidRPr="002206A0" w:rsidRDefault="002206A0" w:rsidP="002206A0">
      <w:pPr>
        <w:widowControl w:val="0"/>
        <w:numPr>
          <w:ilvl w:val="0"/>
          <w:numId w:val="35"/>
        </w:numPr>
        <w:tabs>
          <w:tab w:val="left" w:pos="4111"/>
          <w:tab w:val="left" w:pos="10065"/>
        </w:tabs>
        <w:autoSpaceDE w:val="0"/>
        <w:autoSpaceDN w:val="0"/>
        <w:adjustRightInd w:val="0"/>
        <w:ind w:right="4960"/>
        <w:jc w:val="both"/>
        <w:rPr>
          <w:rFonts w:ascii="Calibri" w:hAnsi="Calibri" w:cs="Calibri"/>
          <w:sz w:val="16"/>
          <w:szCs w:val="16"/>
        </w:rPr>
      </w:pPr>
      <w:r w:rsidRPr="002206A0">
        <w:rPr>
          <w:rFonts w:ascii="Calibri" w:hAnsi="Calibri" w:cs="Calibri"/>
          <w:sz w:val="16"/>
          <w:szCs w:val="16"/>
        </w:rPr>
        <w:t>Résultat de l’exercice :</w:t>
      </w:r>
      <w:r w:rsidRPr="002206A0">
        <w:rPr>
          <w:rFonts w:ascii="Calibri" w:hAnsi="Calibri" w:cs="Calibri"/>
          <w:sz w:val="16"/>
          <w:szCs w:val="16"/>
        </w:rPr>
        <w:tab/>
        <w:t>- 188 622,03 €</w:t>
      </w:r>
    </w:p>
    <w:p w14:paraId="597CD7F5" w14:textId="77777777" w:rsidR="002206A0" w:rsidRPr="002206A0" w:rsidRDefault="002206A0" w:rsidP="002206A0">
      <w:pPr>
        <w:widowControl w:val="0"/>
        <w:numPr>
          <w:ilvl w:val="0"/>
          <w:numId w:val="35"/>
        </w:numPr>
        <w:tabs>
          <w:tab w:val="left" w:pos="4111"/>
          <w:tab w:val="left" w:pos="7881"/>
        </w:tabs>
        <w:autoSpaceDE w:val="0"/>
        <w:autoSpaceDN w:val="0"/>
        <w:adjustRightInd w:val="0"/>
        <w:ind w:right="4960"/>
        <w:jc w:val="both"/>
        <w:rPr>
          <w:rFonts w:ascii="Calibri" w:hAnsi="Calibri" w:cs="Calibri"/>
          <w:sz w:val="16"/>
          <w:szCs w:val="16"/>
        </w:rPr>
      </w:pPr>
      <w:r w:rsidRPr="002206A0">
        <w:rPr>
          <w:rFonts w:ascii="Calibri" w:hAnsi="Calibri" w:cs="Calibri"/>
          <w:sz w:val="16"/>
          <w:szCs w:val="16"/>
        </w:rPr>
        <w:t>Excédent reporté :</w:t>
      </w:r>
      <w:r w:rsidRPr="002206A0">
        <w:rPr>
          <w:rFonts w:ascii="Calibri" w:hAnsi="Calibri" w:cs="Calibri"/>
          <w:sz w:val="16"/>
          <w:szCs w:val="16"/>
        </w:rPr>
        <w:tab/>
        <w:t>391 619,98 €</w:t>
      </w:r>
    </w:p>
    <w:p w14:paraId="2575B762" w14:textId="77777777" w:rsidR="002206A0" w:rsidRPr="002206A0" w:rsidRDefault="002206A0" w:rsidP="002206A0">
      <w:pPr>
        <w:widowControl w:val="0"/>
        <w:numPr>
          <w:ilvl w:val="0"/>
          <w:numId w:val="35"/>
        </w:numPr>
        <w:tabs>
          <w:tab w:val="left" w:pos="426"/>
          <w:tab w:val="left" w:pos="709"/>
          <w:tab w:val="left" w:pos="4111"/>
          <w:tab w:val="left" w:pos="7881"/>
        </w:tabs>
        <w:autoSpaceDE w:val="0"/>
        <w:autoSpaceDN w:val="0"/>
        <w:adjustRightInd w:val="0"/>
        <w:ind w:right="4960"/>
        <w:jc w:val="both"/>
        <w:rPr>
          <w:rFonts w:ascii="Calibri" w:hAnsi="Calibri" w:cs="Calibri"/>
          <w:sz w:val="16"/>
          <w:szCs w:val="16"/>
        </w:rPr>
      </w:pPr>
      <w:r w:rsidRPr="002206A0">
        <w:rPr>
          <w:rFonts w:ascii="Calibri" w:hAnsi="Calibri" w:cs="Calibri"/>
          <w:sz w:val="16"/>
          <w:szCs w:val="16"/>
        </w:rPr>
        <w:t>Résultat de clôture de l’exercice :</w:t>
      </w:r>
      <w:r w:rsidRPr="002206A0">
        <w:rPr>
          <w:rFonts w:ascii="Calibri" w:hAnsi="Calibri" w:cs="Calibri"/>
          <w:sz w:val="16"/>
          <w:szCs w:val="16"/>
        </w:rPr>
        <w:tab/>
        <w:t>202 997.95 €</w:t>
      </w:r>
    </w:p>
    <w:p w14:paraId="3008FB3A" w14:textId="77777777" w:rsidR="002206A0" w:rsidRPr="002206A0" w:rsidRDefault="002206A0" w:rsidP="002206A0">
      <w:pPr>
        <w:ind w:left="567" w:right="-427"/>
        <w:rPr>
          <w:rFonts w:asciiTheme="minorHAnsi" w:hAnsiTheme="minorHAnsi" w:cstheme="minorHAnsi"/>
          <w:b/>
          <w:i/>
          <w:sz w:val="16"/>
          <w:szCs w:val="16"/>
        </w:rPr>
      </w:pPr>
    </w:p>
    <w:p w14:paraId="639AA4A1" w14:textId="77777777" w:rsidR="002206A0" w:rsidRPr="002206A0" w:rsidRDefault="002206A0" w:rsidP="002206A0">
      <w:pPr>
        <w:numPr>
          <w:ilvl w:val="0"/>
          <w:numId w:val="35"/>
        </w:numPr>
        <w:jc w:val="both"/>
        <w:rPr>
          <w:rFonts w:asciiTheme="minorHAnsi" w:hAnsiTheme="minorHAnsi" w:cstheme="minorHAnsi"/>
          <w:b/>
          <w:i/>
          <w:sz w:val="16"/>
          <w:szCs w:val="16"/>
        </w:rPr>
      </w:pPr>
      <w:r w:rsidRPr="002206A0">
        <w:rPr>
          <w:rFonts w:asciiTheme="minorHAnsi" w:hAnsiTheme="minorHAnsi" w:cstheme="minorHAnsi"/>
          <w:b/>
          <w:i/>
          <w:sz w:val="16"/>
          <w:szCs w:val="16"/>
        </w:rPr>
        <w:t xml:space="preserve">Constate les identités de valeurs avec les indications du compte de gestion </w:t>
      </w:r>
    </w:p>
    <w:p w14:paraId="328D656B" w14:textId="22E0C9A0" w:rsidR="002206A0" w:rsidRPr="002206A0" w:rsidRDefault="002206A0" w:rsidP="00793470">
      <w:pPr>
        <w:numPr>
          <w:ilvl w:val="0"/>
          <w:numId w:val="35"/>
        </w:numPr>
        <w:jc w:val="both"/>
        <w:rPr>
          <w:rFonts w:asciiTheme="minorHAnsi" w:hAnsiTheme="minorHAnsi" w:cstheme="minorHAnsi"/>
          <w:b/>
          <w:i/>
          <w:sz w:val="16"/>
          <w:szCs w:val="16"/>
        </w:rPr>
      </w:pPr>
      <w:r w:rsidRPr="002206A0">
        <w:rPr>
          <w:rFonts w:asciiTheme="minorHAnsi" w:hAnsiTheme="minorHAnsi" w:cstheme="minorHAnsi"/>
          <w:b/>
          <w:i/>
          <w:sz w:val="16"/>
          <w:szCs w:val="16"/>
        </w:rPr>
        <w:t>Arrête les résultats définitifs tels que résumés ci-dessus avec un résultat de clôture de 327 453,08 €</w:t>
      </w:r>
    </w:p>
    <w:p w14:paraId="2DF57CB9" w14:textId="77777777" w:rsidR="002206A0" w:rsidRPr="00793470" w:rsidRDefault="002206A0" w:rsidP="00793470">
      <w:pPr>
        <w:rPr>
          <w:rFonts w:asciiTheme="minorHAnsi" w:hAnsiTheme="minorHAnsi" w:cstheme="minorHAnsi"/>
          <w:b/>
          <w:sz w:val="16"/>
          <w:szCs w:val="16"/>
        </w:rPr>
      </w:pPr>
    </w:p>
    <w:p w14:paraId="13330C00" w14:textId="04473997" w:rsidR="00C43918" w:rsidRPr="00415084" w:rsidRDefault="00C43918" w:rsidP="00F97D02">
      <w:pPr>
        <w:pStyle w:val="Paragraphedeliste"/>
        <w:widowControl w:val="0"/>
        <w:pBdr>
          <w:top w:val="single" w:sz="4" w:space="1" w:color="auto"/>
          <w:left w:val="single" w:sz="4" w:space="31" w:color="auto"/>
          <w:bottom w:val="single" w:sz="4" w:space="1" w:color="auto"/>
          <w:right w:val="single" w:sz="4" w:space="4" w:color="auto"/>
        </w:pBdr>
        <w:tabs>
          <w:tab w:val="left" w:pos="900"/>
        </w:tabs>
        <w:snapToGrid w:val="0"/>
        <w:ind w:left="567"/>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sidR="00CC1F69" w:rsidRPr="00415084">
        <w:rPr>
          <w:rFonts w:asciiTheme="minorHAnsi" w:hAnsiTheme="minorHAnsi" w:cstheme="minorHAnsi"/>
          <w:sz w:val="16"/>
          <w:szCs w:val="16"/>
        </w:rPr>
        <w:t>1</w:t>
      </w:r>
      <w:r w:rsidR="00DA3C3E">
        <w:rPr>
          <w:rFonts w:asciiTheme="minorHAnsi" w:hAnsiTheme="minorHAnsi" w:cstheme="minorHAnsi"/>
          <w:sz w:val="16"/>
          <w:szCs w:val="16"/>
        </w:rPr>
        <w:t>5</w:t>
      </w:r>
      <w:r w:rsidR="00CC1F69" w:rsidRPr="00415084">
        <w:rPr>
          <w:rFonts w:asciiTheme="minorHAnsi" w:hAnsiTheme="minorHAnsi" w:cstheme="minorHAnsi"/>
          <w:sz w:val="16"/>
          <w:szCs w:val="16"/>
        </w:rPr>
        <w:tab/>
        <w:t xml:space="preserve">              </w:t>
      </w:r>
      <w:r w:rsidRPr="00415084">
        <w:rPr>
          <w:rFonts w:asciiTheme="minorHAnsi" w:hAnsiTheme="minorHAnsi" w:cstheme="minorHAnsi"/>
          <w:sz w:val="16"/>
          <w:szCs w:val="16"/>
        </w:rPr>
        <w:t xml:space="preserve"> </w:t>
      </w:r>
      <w:r w:rsidR="00793470" w:rsidRPr="00415084">
        <w:rPr>
          <w:rFonts w:asciiTheme="minorHAnsi" w:hAnsiTheme="minorHAnsi" w:cstheme="minorHAnsi"/>
          <w:sz w:val="16"/>
          <w:szCs w:val="16"/>
        </w:rPr>
        <w:t>abstentions</w:t>
      </w:r>
      <w:r w:rsidR="00CC1F69" w:rsidRPr="00415084">
        <w:rPr>
          <w:rFonts w:asciiTheme="minorHAnsi" w:hAnsiTheme="minorHAnsi" w:cstheme="minorHAnsi"/>
          <w:sz w:val="16"/>
          <w:szCs w:val="16"/>
        </w:rPr>
        <w:t xml:space="preserve"> 0</w:t>
      </w:r>
      <w:r w:rsidRPr="00415084">
        <w:rPr>
          <w:rFonts w:asciiTheme="minorHAnsi" w:hAnsiTheme="minorHAnsi" w:cstheme="minorHAnsi"/>
          <w:sz w:val="16"/>
          <w:szCs w:val="16"/>
        </w:rPr>
        <w:tab/>
      </w:r>
      <w:r w:rsidR="006656B4" w:rsidRPr="00415084">
        <w:rPr>
          <w:rFonts w:asciiTheme="minorHAnsi" w:hAnsiTheme="minorHAnsi" w:cstheme="minorHAnsi"/>
          <w:sz w:val="16"/>
          <w:szCs w:val="16"/>
        </w:rPr>
        <w:tab/>
        <w:t xml:space="preserve"> voix</w:t>
      </w:r>
      <w:r w:rsidRPr="00415084">
        <w:rPr>
          <w:rFonts w:asciiTheme="minorHAnsi" w:hAnsiTheme="minorHAnsi" w:cstheme="minorHAnsi"/>
          <w:sz w:val="16"/>
          <w:szCs w:val="16"/>
        </w:rPr>
        <w:t xml:space="preserve"> contre</w:t>
      </w:r>
      <w:r w:rsidR="00CC1F69" w:rsidRPr="00415084">
        <w:rPr>
          <w:rFonts w:asciiTheme="minorHAnsi" w:hAnsiTheme="minorHAnsi" w:cstheme="minorHAnsi"/>
          <w:sz w:val="16"/>
          <w:szCs w:val="16"/>
        </w:rPr>
        <w:t xml:space="preserve"> 0</w:t>
      </w:r>
    </w:p>
    <w:p w14:paraId="28601E50" w14:textId="77777777" w:rsidR="00156741" w:rsidRPr="00415084" w:rsidRDefault="00C43918" w:rsidP="00F97D02">
      <w:pPr>
        <w:ind w:right="-108"/>
        <w:jc w:val="both"/>
        <w:rPr>
          <w:rFonts w:asciiTheme="minorHAnsi" w:hAnsiTheme="minorHAnsi" w:cstheme="minorHAnsi"/>
          <w:i/>
          <w:iCs/>
          <w:sz w:val="16"/>
          <w:szCs w:val="16"/>
        </w:rPr>
      </w:pPr>
      <w:r w:rsidRPr="00415084">
        <w:rPr>
          <w:rFonts w:asciiTheme="minorHAnsi" w:hAnsiTheme="minorHAnsi" w:cstheme="minorHAnsi"/>
          <w:i/>
          <w:iCs/>
          <w:sz w:val="16"/>
          <w:szCs w:val="16"/>
        </w:rPr>
        <w:t>Note du secrétaire de séance : néant</w:t>
      </w:r>
    </w:p>
    <w:p w14:paraId="19BBC75F" w14:textId="77777777" w:rsidR="002206A0" w:rsidRDefault="002206A0" w:rsidP="002206A0">
      <w:pPr>
        <w:rPr>
          <w:rFonts w:ascii="Calibri" w:hAnsi="Calibri"/>
          <w:b/>
          <w:sz w:val="18"/>
          <w:szCs w:val="18"/>
          <w:highlight w:val="lightGray"/>
        </w:rPr>
      </w:pPr>
      <w:bookmarkStart w:id="5" w:name="_Hlk41647500"/>
    </w:p>
    <w:p w14:paraId="16BDAFAC" w14:textId="67F0BE27" w:rsidR="002206A0" w:rsidRPr="002206A0" w:rsidRDefault="002206A0" w:rsidP="002206A0">
      <w:pPr>
        <w:rPr>
          <w:rFonts w:ascii="Calibri" w:hAnsi="Calibri"/>
          <w:b/>
          <w:sz w:val="18"/>
          <w:szCs w:val="18"/>
        </w:rPr>
      </w:pPr>
      <w:r w:rsidRPr="002206A0">
        <w:rPr>
          <w:rFonts w:ascii="Calibri" w:hAnsi="Calibri"/>
          <w:b/>
          <w:sz w:val="18"/>
          <w:szCs w:val="18"/>
          <w:highlight w:val="lightGray"/>
        </w:rPr>
        <w:lastRenderedPageBreak/>
        <w:t>DCM n°2020-32</w:t>
      </w:r>
    </w:p>
    <w:p w14:paraId="060917E7" w14:textId="77777777" w:rsidR="002206A0" w:rsidRPr="007D3289" w:rsidRDefault="002206A0" w:rsidP="002206A0">
      <w:pPr>
        <w:autoSpaceDE w:val="0"/>
        <w:autoSpaceDN w:val="0"/>
        <w:adjustRightInd w:val="0"/>
        <w:snapToGrid w:val="0"/>
        <w:contextualSpacing/>
        <w:jc w:val="both"/>
        <w:rPr>
          <w:rFonts w:ascii="Calibri" w:hAnsi="Calibri"/>
          <w:b/>
          <w:sz w:val="16"/>
          <w:szCs w:val="16"/>
          <w:u w:val="single"/>
        </w:rPr>
      </w:pPr>
      <w:r w:rsidRPr="007D3289">
        <w:rPr>
          <w:rFonts w:ascii="Calibri" w:hAnsi="Calibri"/>
          <w:b/>
          <w:sz w:val="16"/>
          <w:szCs w:val="16"/>
          <w:u w:val="single"/>
        </w:rPr>
        <w:t xml:space="preserve">Objet : </w:t>
      </w:r>
      <w:r w:rsidRPr="007D3289">
        <w:rPr>
          <w:rFonts w:ascii="Calibri" w:hAnsi="Calibri"/>
          <w:b/>
          <w:sz w:val="16"/>
          <w:szCs w:val="16"/>
          <w:u w:val="single"/>
        </w:rPr>
        <w:tab/>
        <w:t>Affectation du résultat de fonctionnement 2019</w:t>
      </w:r>
    </w:p>
    <w:p w14:paraId="25E6B829" w14:textId="77777777" w:rsidR="002206A0" w:rsidRPr="002206A0" w:rsidRDefault="002206A0" w:rsidP="002206A0">
      <w:pPr>
        <w:numPr>
          <w:ilvl w:val="0"/>
          <w:numId w:val="2"/>
        </w:numPr>
        <w:jc w:val="both"/>
        <w:rPr>
          <w:rFonts w:ascii="Calibri" w:hAnsi="Calibri"/>
          <w:b/>
          <w:i/>
          <w:sz w:val="16"/>
          <w:szCs w:val="16"/>
          <w:u w:val="single"/>
        </w:rPr>
      </w:pPr>
      <w:r w:rsidRPr="002206A0">
        <w:rPr>
          <w:rFonts w:ascii="Calibri" w:hAnsi="Calibri"/>
          <w:b/>
          <w:i/>
          <w:sz w:val="16"/>
          <w:szCs w:val="16"/>
          <w:u w:val="single"/>
        </w:rPr>
        <w:t>Exposé des motifs</w:t>
      </w:r>
    </w:p>
    <w:p w14:paraId="38F62895" w14:textId="6BB4BAD4" w:rsidR="002206A0" w:rsidRPr="002206A0" w:rsidRDefault="002206A0" w:rsidP="002206A0">
      <w:pPr>
        <w:widowControl w:val="0"/>
        <w:tabs>
          <w:tab w:val="left" w:pos="570"/>
          <w:tab w:val="left" w:pos="6975"/>
        </w:tabs>
        <w:autoSpaceDE w:val="0"/>
        <w:autoSpaceDN w:val="0"/>
        <w:adjustRightInd w:val="0"/>
        <w:rPr>
          <w:rFonts w:ascii="Calibri" w:hAnsi="Calibri" w:cs="Arial"/>
          <w:sz w:val="16"/>
          <w:szCs w:val="16"/>
        </w:rPr>
      </w:pPr>
      <w:r w:rsidRPr="002206A0">
        <w:rPr>
          <w:rFonts w:ascii="Calibri" w:hAnsi="Calibri" w:cs="MS Sans Serif"/>
          <w:color w:val="000000"/>
          <w:sz w:val="16"/>
          <w:szCs w:val="16"/>
        </w:rPr>
        <w:t xml:space="preserve">Après avoir examiné le compte administratif, statuant sur l'affectation du résultat </w:t>
      </w:r>
      <w:r w:rsidR="007D3289">
        <w:rPr>
          <w:rFonts w:ascii="Calibri" w:hAnsi="Calibri" w:cs="MS Sans Serif"/>
          <w:color w:val="000000"/>
          <w:sz w:val="16"/>
          <w:szCs w:val="16"/>
        </w:rPr>
        <w:t>de fonctionnement de l'exercice.</w:t>
      </w:r>
    </w:p>
    <w:p w14:paraId="2369B169" w14:textId="77777777" w:rsidR="002206A0" w:rsidRPr="002206A0" w:rsidRDefault="002206A0" w:rsidP="002206A0">
      <w:pPr>
        <w:widowControl w:val="0"/>
        <w:tabs>
          <w:tab w:val="left" w:pos="570"/>
          <w:tab w:val="left" w:pos="6975"/>
        </w:tabs>
        <w:autoSpaceDE w:val="0"/>
        <w:autoSpaceDN w:val="0"/>
        <w:adjustRightInd w:val="0"/>
        <w:rPr>
          <w:rFonts w:ascii="Calibri" w:hAnsi="Calibri" w:cs="Arial"/>
          <w:sz w:val="16"/>
          <w:szCs w:val="16"/>
        </w:rPr>
      </w:pPr>
      <w:r w:rsidRPr="002206A0">
        <w:rPr>
          <w:rFonts w:ascii="Calibri" w:hAnsi="Calibri" w:cs="Arial"/>
          <w:sz w:val="16"/>
          <w:szCs w:val="16"/>
        </w:rPr>
        <w:t xml:space="preserve">Constatant que le compte administratif fait apparaitre </w:t>
      </w:r>
    </w:p>
    <w:p w14:paraId="28C7C517" w14:textId="77777777" w:rsidR="002206A0" w:rsidRPr="002206A0" w:rsidRDefault="002206A0" w:rsidP="002206A0">
      <w:pPr>
        <w:widowControl w:val="0"/>
        <w:numPr>
          <w:ilvl w:val="0"/>
          <w:numId w:val="37"/>
        </w:numPr>
        <w:tabs>
          <w:tab w:val="left" w:pos="-6663"/>
          <w:tab w:val="left" w:pos="570"/>
        </w:tabs>
        <w:autoSpaceDE w:val="0"/>
        <w:autoSpaceDN w:val="0"/>
        <w:adjustRightInd w:val="0"/>
        <w:ind w:right="2408"/>
        <w:rPr>
          <w:rFonts w:ascii="Calibri" w:hAnsi="Calibri" w:cs="Arial"/>
          <w:color w:val="000000"/>
          <w:sz w:val="16"/>
          <w:szCs w:val="16"/>
        </w:rPr>
      </w:pPr>
      <w:r w:rsidRPr="002206A0">
        <w:rPr>
          <w:rFonts w:ascii="Calibri" w:hAnsi="Calibri" w:cs="MS Sans Serif"/>
          <w:color w:val="000000"/>
          <w:sz w:val="16"/>
          <w:szCs w:val="16"/>
        </w:rPr>
        <w:t>un excédent de fonctionnement de :</w:t>
      </w:r>
      <w:r w:rsidRPr="002206A0">
        <w:rPr>
          <w:rFonts w:ascii="Calibri" w:hAnsi="Calibri" w:cs="MS Sans Serif"/>
          <w:color w:val="000000"/>
          <w:sz w:val="16"/>
          <w:szCs w:val="16"/>
        </w:rPr>
        <w:tab/>
      </w:r>
      <w:r w:rsidRPr="002206A0">
        <w:rPr>
          <w:rFonts w:ascii="Calibri" w:hAnsi="Calibri" w:cs="MS Sans Serif"/>
          <w:color w:val="000000"/>
          <w:sz w:val="16"/>
          <w:szCs w:val="16"/>
        </w:rPr>
        <w:tab/>
      </w:r>
      <w:r w:rsidRPr="002206A0">
        <w:rPr>
          <w:rFonts w:ascii="Calibri" w:hAnsi="Calibri" w:cs="MS Sans Serif"/>
          <w:color w:val="000000"/>
          <w:sz w:val="16"/>
          <w:szCs w:val="16"/>
        </w:rPr>
        <w:tab/>
      </w:r>
      <w:r w:rsidRPr="002206A0">
        <w:rPr>
          <w:rFonts w:ascii="Calibri" w:hAnsi="Calibri" w:cs="Arial"/>
          <w:color w:val="000000"/>
          <w:sz w:val="16"/>
          <w:szCs w:val="16"/>
        </w:rPr>
        <w:t>124 455.13 €</w:t>
      </w:r>
    </w:p>
    <w:p w14:paraId="12E0C2D3" w14:textId="77777777" w:rsidR="002206A0" w:rsidRPr="002206A0" w:rsidRDefault="002206A0" w:rsidP="002206A0">
      <w:pPr>
        <w:widowControl w:val="0"/>
        <w:tabs>
          <w:tab w:val="left" w:pos="570"/>
          <w:tab w:val="left" w:pos="6975"/>
        </w:tabs>
        <w:autoSpaceDE w:val="0"/>
        <w:autoSpaceDN w:val="0"/>
        <w:adjustRightInd w:val="0"/>
        <w:rPr>
          <w:rFonts w:ascii="Calibri" w:hAnsi="Calibri" w:cs="Arial"/>
          <w:sz w:val="16"/>
          <w:szCs w:val="16"/>
        </w:rPr>
      </w:pPr>
    </w:p>
    <w:p w14:paraId="539EC65C" w14:textId="77777777" w:rsidR="002206A0" w:rsidRPr="002206A0" w:rsidRDefault="002206A0" w:rsidP="002206A0">
      <w:pPr>
        <w:numPr>
          <w:ilvl w:val="0"/>
          <w:numId w:val="2"/>
        </w:numPr>
        <w:jc w:val="both"/>
        <w:rPr>
          <w:rFonts w:ascii="Calibri" w:hAnsi="Calibri"/>
          <w:b/>
          <w:i/>
          <w:sz w:val="16"/>
          <w:szCs w:val="16"/>
          <w:u w:val="single"/>
        </w:rPr>
      </w:pPr>
      <w:r w:rsidRPr="002206A0">
        <w:rPr>
          <w:rFonts w:ascii="Calibri" w:hAnsi="Calibri"/>
          <w:b/>
          <w:i/>
          <w:sz w:val="16"/>
          <w:szCs w:val="16"/>
          <w:u w:val="single"/>
        </w:rPr>
        <w:t>Délibération</w:t>
      </w:r>
    </w:p>
    <w:p w14:paraId="0D2C899F" w14:textId="77777777" w:rsidR="002206A0" w:rsidRPr="002206A0" w:rsidRDefault="002206A0" w:rsidP="002206A0">
      <w:pPr>
        <w:widowControl w:val="0"/>
        <w:tabs>
          <w:tab w:val="left" w:pos="570"/>
        </w:tabs>
        <w:autoSpaceDE w:val="0"/>
        <w:autoSpaceDN w:val="0"/>
        <w:adjustRightInd w:val="0"/>
        <w:rPr>
          <w:rFonts w:ascii="Calibri" w:hAnsi="Calibri" w:cs="MS Sans Serif"/>
          <w:color w:val="000000"/>
          <w:sz w:val="16"/>
          <w:szCs w:val="16"/>
        </w:rPr>
      </w:pPr>
      <w:r w:rsidRPr="002206A0">
        <w:rPr>
          <w:rFonts w:ascii="Calibri" w:hAnsi="Calibri" w:cs="MS Sans Serif"/>
          <w:color w:val="000000"/>
          <w:sz w:val="16"/>
          <w:szCs w:val="16"/>
        </w:rPr>
        <w:t>Le Conseil municipal décide d'affecter le résultat de fonctionnement comme suit :</w:t>
      </w:r>
    </w:p>
    <w:p w14:paraId="00A85635" w14:textId="77777777" w:rsidR="002206A0" w:rsidRPr="002206A0" w:rsidRDefault="002206A0" w:rsidP="002206A0">
      <w:pPr>
        <w:widowControl w:val="0"/>
        <w:tabs>
          <w:tab w:val="left" w:pos="569"/>
        </w:tabs>
        <w:autoSpaceDE w:val="0"/>
        <w:autoSpaceDN w:val="0"/>
        <w:adjustRightInd w:val="0"/>
        <w:rPr>
          <w:rFonts w:ascii="Calibri" w:hAnsi="Calibri" w:cs="Arial"/>
          <w:sz w:val="16"/>
          <w:szCs w:val="16"/>
        </w:rPr>
      </w:pPr>
      <w:r w:rsidRPr="002206A0">
        <w:rPr>
          <w:rFonts w:ascii="Calibri" w:hAnsi="Calibri" w:cs="Arial"/>
          <w:b/>
          <w:bCs/>
          <w:color w:val="000000"/>
          <w:sz w:val="16"/>
          <w:szCs w:val="16"/>
        </w:rPr>
        <w:t>Résultat de fonctionnement</w:t>
      </w:r>
      <w:r w:rsidRPr="002206A0">
        <w:rPr>
          <w:rFonts w:ascii="Calibri" w:hAnsi="Calibri" w:cs="Arial"/>
          <w:sz w:val="16"/>
          <w:szCs w:val="16"/>
        </w:rPr>
        <w:tab/>
      </w:r>
    </w:p>
    <w:p w14:paraId="54FFE0A1" w14:textId="77777777" w:rsidR="002206A0" w:rsidRPr="002206A0" w:rsidRDefault="002206A0" w:rsidP="002206A0">
      <w:pPr>
        <w:widowControl w:val="0"/>
        <w:tabs>
          <w:tab w:val="left" w:pos="573"/>
        </w:tabs>
        <w:autoSpaceDE w:val="0"/>
        <w:autoSpaceDN w:val="0"/>
        <w:adjustRightInd w:val="0"/>
        <w:rPr>
          <w:rFonts w:ascii="Calibri" w:hAnsi="Calibri" w:cs="Arial"/>
          <w:b/>
          <w:bCs/>
          <w:color w:val="000000"/>
          <w:sz w:val="16"/>
          <w:szCs w:val="16"/>
        </w:rPr>
      </w:pPr>
      <w:r w:rsidRPr="002206A0">
        <w:rPr>
          <w:rFonts w:ascii="Calibri" w:hAnsi="Calibri" w:cs="Arial"/>
          <w:color w:val="000000"/>
          <w:sz w:val="16"/>
          <w:szCs w:val="16"/>
        </w:rPr>
        <w:t>Résultat de l'exercice</w:t>
      </w:r>
      <w:r w:rsidRPr="002206A0">
        <w:rPr>
          <w:rFonts w:ascii="Calibri" w:hAnsi="Calibri" w:cs="Arial"/>
          <w:b/>
          <w:bCs/>
          <w:color w:val="000000"/>
          <w:sz w:val="16"/>
          <w:szCs w:val="16"/>
        </w:rPr>
        <w:t xml:space="preserve"> : </w:t>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t xml:space="preserve"> </w:t>
      </w:r>
      <w:r w:rsidRPr="002206A0">
        <w:rPr>
          <w:rFonts w:ascii="Calibri" w:hAnsi="Calibri" w:cs="Arial"/>
          <w:color w:val="000000"/>
          <w:sz w:val="16"/>
          <w:szCs w:val="16"/>
        </w:rPr>
        <w:t>39 098.56 €</w:t>
      </w:r>
    </w:p>
    <w:p w14:paraId="7759753A" w14:textId="77777777" w:rsidR="002206A0" w:rsidRPr="002206A0" w:rsidRDefault="002206A0" w:rsidP="002206A0">
      <w:pPr>
        <w:widowControl w:val="0"/>
        <w:tabs>
          <w:tab w:val="left" w:pos="573"/>
        </w:tabs>
        <w:autoSpaceDE w:val="0"/>
        <w:autoSpaceDN w:val="0"/>
        <w:adjustRightInd w:val="0"/>
        <w:rPr>
          <w:rFonts w:ascii="Calibri" w:hAnsi="Calibri" w:cs="Arial"/>
          <w:color w:val="000000"/>
          <w:sz w:val="16"/>
          <w:szCs w:val="16"/>
          <w:u w:val="single"/>
        </w:rPr>
      </w:pPr>
      <w:r w:rsidRPr="002206A0">
        <w:rPr>
          <w:rFonts w:ascii="Calibri" w:hAnsi="Calibri" w:cs="Arial"/>
          <w:color w:val="000000"/>
          <w:sz w:val="16"/>
          <w:szCs w:val="16"/>
        </w:rPr>
        <w:t>Résultat antérieur reporté :</w:t>
      </w:r>
      <w:r w:rsidRPr="002206A0">
        <w:rPr>
          <w:rFonts w:ascii="Calibri" w:hAnsi="Calibri" w:cs="Arial"/>
          <w:color w:val="000000"/>
          <w:sz w:val="16"/>
          <w:szCs w:val="16"/>
        </w:rPr>
        <w:tab/>
      </w:r>
      <w:r w:rsidRPr="002206A0">
        <w:rPr>
          <w:rFonts w:ascii="Calibri" w:hAnsi="Calibri" w:cs="Arial"/>
          <w:color w:val="000000"/>
          <w:sz w:val="16"/>
          <w:szCs w:val="16"/>
        </w:rPr>
        <w:tab/>
      </w:r>
      <w:r w:rsidRPr="002206A0">
        <w:rPr>
          <w:rFonts w:ascii="Calibri" w:hAnsi="Calibri" w:cs="Arial"/>
          <w:color w:val="000000"/>
          <w:sz w:val="16"/>
          <w:szCs w:val="16"/>
        </w:rPr>
        <w:tab/>
      </w:r>
      <w:r w:rsidRPr="002206A0">
        <w:rPr>
          <w:rFonts w:ascii="Calibri" w:hAnsi="Calibri" w:cs="Arial"/>
          <w:color w:val="000000"/>
          <w:sz w:val="16"/>
          <w:szCs w:val="16"/>
        </w:rPr>
        <w:tab/>
      </w:r>
      <w:r w:rsidRPr="002206A0">
        <w:rPr>
          <w:rFonts w:ascii="Calibri" w:hAnsi="Calibri" w:cs="Arial"/>
          <w:color w:val="000000"/>
          <w:sz w:val="16"/>
          <w:szCs w:val="16"/>
        </w:rPr>
        <w:tab/>
        <w:t xml:space="preserve">  85 356.57 €</w:t>
      </w:r>
    </w:p>
    <w:p w14:paraId="3DF31739" w14:textId="77777777" w:rsidR="002206A0" w:rsidRPr="002206A0" w:rsidRDefault="002206A0" w:rsidP="002206A0">
      <w:pPr>
        <w:widowControl w:val="0"/>
        <w:tabs>
          <w:tab w:val="left" w:pos="573"/>
        </w:tabs>
        <w:autoSpaceDE w:val="0"/>
        <w:autoSpaceDN w:val="0"/>
        <w:adjustRightInd w:val="0"/>
        <w:rPr>
          <w:rFonts w:ascii="Calibri" w:hAnsi="Calibri" w:cs="Arial"/>
          <w:b/>
          <w:bCs/>
          <w:color w:val="000000"/>
          <w:sz w:val="16"/>
          <w:szCs w:val="16"/>
        </w:rPr>
      </w:pPr>
      <w:r w:rsidRPr="002206A0">
        <w:rPr>
          <w:rFonts w:ascii="Calibri" w:hAnsi="Calibri" w:cs="Arial"/>
          <w:b/>
          <w:bCs/>
          <w:color w:val="000000"/>
          <w:sz w:val="16"/>
          <w:szCs w:val="16"/>
        </w:rPr>
        <w:t>Résultat à affecter :</w:t>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bCs/>
          <w:color w:val="000000"/>
          <w:sz w:val="16"/>
          <w:szCs w:val="16"/>
        </w:rPr>
        <w:tab/>
      </w:r>
      <w:r w:rsidRPr="002206A0">
        <w:rPr>
          <w:rFonts w:ascii="Calibri" w:hAnsi="Calibri" w:cs="Arial"/>
          <w:b/>
          <w:sz w:val="16"/>
          <w:szCs w:val="16"/>
        </w:rPr>
        <w:t xml:space="preserve"> 124 455.13</w:t>
      </w:r>
      <w:r w:rsidRPr="002206A0">
        <w:rPr>
          <w:rFonts w:ascii="Calibri" w:hAnsi="Calibri" w:cs="Arial"/>
          <w:b/>
          <w:bCs/>
          <w:color w:val="000000"/>
          <w:sz w:val="16"/>
          <w:szCs w:val="16"/>
        </w:rPr>
        <w:t xml:space="preserve"> €</w:t>
      </w:r>
    </w:p>
    <w:p w14:paraId="31CEC7F0" w14:textId="77777777" w:rsidR="002206A0" w:rsidRPr="002206A0" w:rsidRDefault="002206A0" w:rsidP="002206A0">
      <w:pPr>
        <w:widowControl w:val="0"/>
        <w:autoSpaceDE w:val="0"/>
        <w:autoSpaceDN w:val="0"/>
        <w:adjustRightInd w:val="0"/>
        <w:rPr>
          <w:rFonts w:ascii="Calibri" w:hAnsi="Calibri" w:cs="Arial"/>
          <w:color w:val="000000"/>
          <w:sz w:val="16"/>
          <w:szCs w:val="16"/>
        </w:rPr>
      </w:pPr>
      <w:r w:rsidRPr="002206A0">
        <w:rPr>
          <w:rFonts w:ascii="Calibri" w:hAnsi="Calibri" w:cs="Arial"/>
          <w:color w:val="000000"/>
          <w:sz w:val="16"/>
          <w:szCs w:val="16"/>
        </w:rPr>
        <w:t>Solde d'exécution d'investissement :</w:t>
      </w:r>
      <w:r w:rsidRPr="002206A0">
        <w:rPr>
          <w:rFonts w:ascii="Calibri" w:hAnsi="Calibri" w:cs="Arial"/>
          <w:color w:val="000000"/>
          <w:sz w:val="16"/>
          <w:szCs w:val="16"/>
        </w:rPr>
        <w:tab/>
      </w:r>
      <w:r w:rsidRPr="002206A0">
        <w:rPr>
          <w:rFonts w:ascii="Calibri" w:hAnsi="Calibri" w:cs="Arial"/>
          <w:color w:val="000000"/>
          <w:sz w:val="16"/>
          <w:szCs w:val="16"/>
        </w:rPr>
        <w:tab/>
      </w:r>
      <w:r w:rsidRPr="002206A0">
        <w:rPr>
          <w:rFonts w:ascii="Calibri" w:hAnsi="Calibri" w:cs="Arial"/>
          <w:color w:val="000000"/>
          <w:sz w:val="16"/>
          <w:szCs w:val="16"/>
        </w:rPr>
        <w:tab/>
      </w:r>
      <w:r w:rsidRPr="002206A0">
        <w:rPr>
          <w:rFonts w:ascii="Calibri" w:hAnsi="Calibri" w:cs="Arial"/>
          <w:color w:val="000000"/>
          <w:sz w:val="16"/>
          <w:szCs w:val="16"/>
        </w:rPr>
        <w:tab/>
        <w:t xml:space="preserve"> 202 997.95 €</w:t>
      </w:r>
    </w:p>
    <w:p w14:paraId="64D9210B" w14:textId="77777777" w:rsidR="002206A0" w:rsidRPr="002206A0" w:rsidRDefault="002206A0" w:rsidP="002206A0">
      <w:pPr>
        <w:widowControl w:val="0"/>
        <w:autoSpaceDE w:val="0"/>
        <w:autoSpaceDN w:val="0"/>
        <w:adjustRightInd w:val="0"/>
        <w:rPr>
          <w:rFonts w:ascii="Calibri" w:hAnsi="Calibri" w:cs="Arial"/>
          <w:bCs/>
          <w:color w:val="000000"/>
          <w:sz w:val="16"/>
          <w:szCs w:val="16"/>
        </w:rPr>
      </w:pPr>
    </w:p>
    <w:p w14:paraId="78D5A18C" w14:textId="77777777" w:rsidR="002206A0" w:rsidRPr="002206A0" w:rsidRDefault="002206A0" w:rsidP="002206A0">
      <w:pPr>
        <w:widowControl w:val="0"/>
        <w:autoSpaceDE w:val="0"/>
        <w:autoSpaceDN w:val="0"/>
        <w:adjustRightInd w:val="0"/>
        <w:rPr>
          <w:rFonts w:ascii="Calibri" w:hAnsi="Calibri" w:cs="Arial"/>
          <w:bCs/>
          <w:color w:val="000000"/>
          <w:sz w:val="16"/>
          <w:szCs w:val="16"/>
        </w:rPr>
      </w:pPr>
      <w:r w:rsidRPr="002206A0">
        <w:rPr>
          <w:rFonts w:ascii="Calibri" w:hAnsi="Calibri" w:cs="Arial"/>
          <w:bCs/>
          <w:color w:val="000000"/>
          <w:sz w:val="16"/>
          <w:szCs w:val="16"/>
        </w:rPr>
        <w:t>Besoin de financement :</w:t>
      </w:r>
      <w:r w:rsidRPr="002206A0">
        <w:rPr>
          <w:rFonts w:ascii="Calibri" w:hAnsi="Calibri" w:cs="Arial"/>
          <w:bCs/>
          <w:color w:val="000000"/>
          <w:sz w:val="16"/>
          <w:szCs w:val="16"/>
        </w:rPr>
        <w:tab/>
      </w:r>
      <w:r w:rsidRPr="002206A0">
        <w:rPr>
          <w:rFonts w:ascii="Calibri" w:hAnsi="Calibri" w:cs="Arial"/>
          <w:bCs/>
          <w:color w:val="000000"/>
          <w:sz w:val="16"/>
          <w:szCs w:val="16"/>
        </w:rPr>
        <w:tab/>
      </w:r>
      <w:r w:rsidRPr="002206A0">
        <w:rPr>
          <w:rFonts w:ascii="Calibri" w:hAnsi="Calibri" w:cs="Arial"/>
          <w:bCs/>
          <w:color w:val="000000"/>
          <w:sz w:val="16"/>
          <w:szCs w:val="16"/>
        </w:rPr>
        <w:tab/>
      </w:r>
      <w:r w:rsidRPr="002206A0">
        <w:rPr>
          <w:rFonts w:ascii="Calibri" w:hAnsi="Calibri" w:cs="Arial"/>
          <w:bCs/>
          <w:color w:val="000000"/>
          <w:sz w:val="16"/>
          <w:szCs w:val="16"/>
        </w:rPr>
        <w:tab/>
      </w:r>
      <w:r w:rsidRPr="002206A0">
        <w:rPr>
          <w:rFonts w:ascii="Calibri" w:hAnsi="Calibri" w:cs="Arial"/>
          <w:bCs/>
          <w:color w:val="000000"/>
          <w:sz w:val="16"/>
          <w:szCs w:val="16"/>
        </w:rPr>
        <w:tab/>
        <w:t xml:space="preserve">  18 746,00 €</w:t>
      </w:r>
    </w:p>
    <w:p w14:paraId="36A3700C" w14:textId="77777777" w:rsidR="002206A0" w:rsidRPr="002206A0" w:rsidRDefault="002206A0" w:rsidP="002206A0">
      <w:pPr>
        <w:widowControl w:val="0"/>
        <w:autoSpaceDE w:val="0"/>
        <w:autoSpaceDN w:val="0"/>
        <w:adjustRightInd w:val="0"/>
        <w:rPr>
          <w:rFonts w:ascii="Calibri" w:hAnsi="Calibri" w:cs="Arial"/>
          <w:b/>
          <w:bCs/>
          <w:sz w:val="16"/>
          <w:szCs w:val="16"/>
        </w:rPr>
      </w:pPr>
    </w:p>
    <w:p w14:paraId="370E3D53" w14:textId="77777777" w:rsidR="002206A0" w:rsidRPr="002206A0" w:rsidRDefault="002206A0" w:rsidP="002206A0">
      <w:pPr>
        <w:widowControl w:val="0"/>
        <w:autoSpaceDE w:val="0"/>
        <w:autoSpaceDN w:val="0"/>
        <w:adjustRightInd w:val="0"/>
        <w:rPr>
          <w:rFonts w:ascii="Calibri" w:hAnsi="Calibri" w:cs="Arial"/>
          <w:b/>
          <w:bCs/>
          <w:sz w:val="16"/>
          <w:szCs w:val="16"/>
        </w:rPr>
      </w:pPr>
      <w:r w:rsidRPr="002206A0">
        <w:rPr>
          <w:rFonts w:ascii="Calibri" w:hAnsi="Calibri" w:cs="Arial"/>
          <w:b/>
          <w:bCs/>
          <w:sz w:val="16"/>
          <w:szCs w:val="16"/>
        </w:rPr>
        <w:t>AFFECTATION :</w:t>
      </w:r>
      <w:r w:rsidRPr="002206A0">
        <w:rPr>
          <w:rFonts w:ascii="Calibri" w:hAnsi="Calibri" w:cs="Arial"/>
          <w:b/>
          <w:bCs/>
          <w:sz w:val="16"/>
          <w:szCs w:val="16"/>
        </w:rPr>
        <w:tab/>
      </w:r>
      <w:r w:rsidRPr="002206A0">
        <w:rPr>
          <w:rFonts w:ascii="Calibri" w:hAnsi="Calibri" w:cs="Arial"/>
          <w:b/>
          <w:bCs/>
          <w:sz w:val="16"/>
          <w:szCs w:val="16"/>
        </w:rPr>
        <w:tab/>
      </w:r>
      <w:r w:rsidRPr="002206A0">
        <w:rPr>
          <w:rFonts w:ascii="Calibri" w:hAnsi="Calibri" w:cs="Arial"/>
          <w:b/>
          <w:bCs/>
          <w:sz w:val="16"/>
          <w:szCs w:val="16"/>
        </w:rPr>
        <w:tab/>
      </w:r>
      <w:r w:rsidRPr="002206A0">
        <w:rPr>
          <w:rFonts w:ascii="Calibri" w:hAnsi="Calibri" w:cs="Arial"/>
          <w:b/>
          <w:bCs/>
          <w:sz w:val="16"/>
          <w:szCs w:val="16"/>
        </w:rPr>
        <w:tab/>
      </w:r>
      <w:r w:rsidRPr="002206A0">
        <w:rPr>
          <w:rFonts w:ascii="Calibri" w:hAnsi="Calibri" w:cs="Arial"/>
          <w:b/>
          <w:bCs/>
          <w:sz w:val="16"/>
          <w:szCs w:val="16"/>
        </w:rPr>
        <w:tab/>
      </w:r>
      <w:r w:rsidRPr="002206A0">
        <w:rPr>
          <w:rFonts w:ascii="Calibri" w:hAnsi="Calibri" w:cs="Arial"/>
          <w:b/>
          <w:bCs/>
          <w:sz w:val="16"/>
          <w:szCs w:val="16"/>
        </w:rPr>
        <w:tab/>
        <w:t>124 455.13 €</w:t>
      </w:r>
    </w:p>
    <w:p w14:paraId="38535F23" w14:textId="77777777" w:rsidR="002206A0" w:rsidRPr="002206A0" w:rsidRDefault="002206A0" w:rsidP="002206A0">
      <w:pPr>
        <w:widowControl w:val="0"/>
        <w:autoSpaceDE w:val="0"/>
        <w:autoSpaceDN w:val="0"/>
        <w:adjustRightInd w:val="0"/>
        <w:rPr>
          <w:rFonts w:ascii="Calibri" w:hAnsi="Calibri" w:cs="Arial"/>
          <w:sz w:val="16"/>
          <w:szCs w:val="16"/>
        </w:rPr>
      </w:pPr>
      <w:r w:rsidRPr="002206A0">
        <w:rPr>
          <w:rFonts w:ascii="Calibri" w:hAnsi="Calibri" w:cs="Arial"/>
          <w:b/>
          <w:bCs/>
          <w:sz w:val="16"/>
          <w:szCs w:val="16"/>
        </w:rPr>
        <w:t>Affectation en réserves article 1068 en recettes d’investissement : </w:t>
      </w:r>
      <w:r w:rsidRPr="002206A0">
        <w:rPr>
          <w:rFonts w:ascii="Calibri" w:hAnsi="Calibri" w:cs="Arial"/>
          <w:b/>
          <w:bCs/>
          <w:sz w:val="16"/>
          <w:szCs w:val="16"/>
        </w:rPr>
        <w:tab/>
        <w:t xml:space="preserve">  </w:t>
      </w:r>
      <w:r w:rsidRPr="002206A0">
        <w:rPr>
          <w:rFonts w:ascii="Calibri" w:hAnsi="Calibri" w:cs="Arial"/>
          <w:sz w:val="16"/>
          <w:szCs w:val="16"/>
        </w:rPr>
        <w:t>18 746.00 €</w:t>
      </w:r>
    </w:p>
    <w:p w14:paraId="71758E37" w14:textId="77777777" w:rsidR="002206A0" w:rsidRPr="002206A0" w:rsidRDefault="002206A0" w:rsidP="002206A0">
      <w:pPr>
        <w:widowControl w:val="0"/>
        <w:autoSpaceDE w:val="0"/>
        <w:autoSpaceDN w:val="0"/>
        <w:adjustRightInd w:val="0"/>
        <w:rPr>
          <w:rFonts w:ascii="Calibri" w:hAnsi="Calibri" w:cs="Arial"/>
          <w:sz w:val="16"/>
          <w:szCs w:val="16"/>
        </w:rPr>
      </w:pPr>
      <w:r w:rsidRPr="002206A0">
        <w:rPr>
          <w:rFonts w:ascii="Calibri" w:hAnsi="Calibri" w:cs="Arial"/>
          <w:b/>
          <w:bCs/>
          <w:sz w:val="16"/>
          <w:szCs w:val="16"/>
        </w:rPr>
        <w:t>Report en fonctionnement</w:t>
      </w:r>
      <w:r w:rsidRPr="002206A0">
        <w:rPr>
          <w:rFonts w:ascii="Calibri" w:hAnsi="Calibri" w:cs="Arial"/>
          <w:sz w:val="16"/>
          <w:szCs w:val="16"/>
        </w:rPr>
        <w:t> :</w:t>
      </w:r>
      <w:r w:rsidRPr="002206A0">
        <w:rPr>
          <w:rFonts w:ascii="Calibri" w:hAnsi="Calibri" w:cs="Arial"/>
          <w:sz w:val="16"/>
          <w:szCs w:val="16"/>
        </w:rPr>
        <w:tab/>
      </w:r>
      <w:r w:rsidRPr="002206A0">
        <w:rPr>
          <w:rFonts w:ascii="Calibri" w:hAnsi="Calibri" w:cs="Arial"/>
          <w:sz w:val="16"/>
          <w:szCs w:val="16"/>
        </w:rPr>
        <w:tab/>
      </w:r>
      <w:r w:rsidRPr="002206A0">
        <w:rPr>
          <w:rFonts w:ascii="Calibri" w:hAnsi="Calibri" w:cs="Arial"/>
          <w:sz w:val="16"/>
          <w:szCs w:val="16"/>
        </w:rPr>
        <w:tab/>
      </w:r>
      <w:r w:rsidRPr="002206A0">
        <w:rPr>
          <w:rFonts w:ascii="Calibri" w:hAnsi="Calibri" w:cs="Arial"/>
          <w:sz w:val="16"/>
          <w:szCs w:val="16"/>
        </w:rPr>
        <w:tab/>
      </w:r>
      <w:r w:rsidRPr="002206A0">
        <w:rPr>
          <w:rFonts w:ascii="Calibri" w:hAnsi="Calibri" w:cs="Arial"/>
          <w:sz w:val="16"/>
          <w:szCs w:val="16"/>
        </w:rPr>
        <w:tab/>
        <w:t>105 709.13 €</w:t>
      </w:r>
    </w:p>
    <w:p w14:paraId="5D93DC80" w14:textId="77777777" w:rsidR="00B80E26" w:rsidRPr="00415084" w:rsidRDefault="00B80E26" w:rsidP="00B80E26">
      <w:pPr>
        <w:ind w:left="720"/>
        <w:contextualSpacing/>
        <w:jc w:val="both"/>
        <w:rPr>
          <w:rFonts w:asciiTheme="minorHAnsi" w:hAnsiTheme="minorHAnsi" w:cstheme="minorHAnsi"/>
          <w:sz w:val="16"/>
          <w:szCs w:val="16"/>
        </w:rPr>
      </w:pPr>
    </w:p>
    <w:p w14:paraId="3159EE3B" w14:textId="711B33B2" w:rsidR="00B80E26" w:rsidRPr="00415084" w:rsidRDefault="00B80E26"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bookmarkEnd w:id="5"/>
    <w:p w14:paraId="5EC72C1F" w14:textId="705C0C95" w:rsidR="00006CDF" w:rsidRDefault="00006CDF" w:rsidP="00006CDF">
      <w:pPr>
        <w:pStyle w:val="Paragraphedeliste"/>
        <w:widowControl w:val="0"/>
        <w:snapToGrid w:val="0"/>
        <w:jc w:val="both"/>
        <w:rPr>
          <w:rFonts w:asciiTheme="minorHAnsi" w:hAnsiTheme="minorHAnsi" w:cstheme="minorHAnsi"/>
          <w:sz w:val="16"/>
          <w:szCs w:val="16"/>
        </w:rPr>
      </w:pPr>
    </w:p>
    <w:p w14:paraId="47D24EA7" w14:textId="3D1743FA" w:rsidR="00104886" w:rsidRPr="00104886" w:rsidRDefault="00104886" w:rsidP="00104886">
      <w:pPr>
        <w:rPr>
          <w:rFonts w:ascii="Calibri" w:hAnsi="Calibri"/>
          <w:b/>
          <w:sz w:val="16"/>
          <w:szCs w:val="16"/>
        </w:rPr>
      </w:pPr>
    </w:p>
    <w:p w14:paraId="666B2441" w14:textId="77777777" w:rsidR="002206A0" w:rsidRPr="002206A0" w:rsidRDefault="002206A0" w:rsidP="002206A0">
      <w:pPr>
        <w:tabs>
          <w:tab w:val="left" w:pos="5775"/>
        </w:tabs>
        <w:rPr>
          <w:rFonts w:asciiTheme="minorHAnsi" w:hAnsiTheme="minorHAnsi" w:cstheme="minorHAnsi"/>
          <w:b/>
          <w:sz w:val="16"/>
          <w:szCs w:val="16"/>
        </w:rPr>
      </w:pPr>
      <w:r w:rsidRPr="002206A0">
        <w:rPr>
          <w:rFonts w:asciiTheme="minorHAnsi" w:hAnsiTheme="minorHAnsi" w:cstheme="minorHAnsi"/>
          <w:b/>
          <w:sz w:val="16"/>
          <w:szCs w:val="16"/>
          <w:highlight w:val="lightGray"/>
        </w:rPr>
        <w:t>DCM n°2020-33</w:t>
      </w:r>
    </w:p>
    <w:p w14:paraId="375ACFA5" w14:textId="77777777" w:rsidR="002206A0" w:rsidRPr="00F24E02" w:rsidRDefault="002206A0" w:rsidP="002206A0">
      <w:pPr>
        <w:tabs>
          <w:tab w:val="left" w:pos="5775"/>
        </w:tabs>
        <w:rPr>
          <w:rFonts w:asciiTheme="minorHAnsi" w:hAnsiTheme="minorHAnsi" w:cstheme="minorHAnsi"/>
          <w:b/>
          <w:sz w:val="16"/>
          <w:szCs w:val="16"/>
          <w:u w:val="single"/>
        </w:rPr>
      </w:pPr>
      <w:r w:rsidRPr="00F24E02">
        <w:rPr>
          <w:rFonts w:asciiTheme="minorHAnsi" w:hAnsiTheme="minorHAnsi" w:cstheme="minorHAnsi"/>
          <w:b/>
          <w:sz w:val="16"/>
          <w:szCs w:val="16"/>
          <w:u w:val="single"/>
        </w:rPr>
        <w:t>Objet : Taux d’imposition 2020</w:t>
      </w:r>
    </w:p>
    <w:p w14:paraId="31DCB459" w14:textId="77777777" w:rsidR="002206A0" w:rsidRPr="002206A0" w:rsidRDefault="002206A0" w:rsidP="002206A0">
      <w:pPr>
        <w:widowControl w:val="0"/>
        <w:numPr>
          <w:ilvl w:val="0"/>
          <w:numId w:val="26"/>
        </w:numPr>
        <w:autoSpaceDE w:val="0"/>
        <w:autoSpaceDN w:val="0"/>
        <w:adjustRightInd w:val="0"/>
        <w:snapToGrid w:val="0"/>
        <w:jc w:val="both"/>
        <w:rPr>
          <w:rFonts w:asciiTheme="minorHAnsi" w:hAnsiTheme="minorHAnsi" w:cstheme="minorHAnsi"/>
          <w:b/>
          <w:bCs/>
          <w:sz w:val="16"/>
          <w:szCs w:val="16"/>
        </w:rPr>
      </w:pPr>
      <w:r w:rsidRPr="002206A0">
        <w:rPr>
          <w:rFonts w:asciiTheme="minorHAnsi" w:hAnsiTheme="minorHAnsi" w:cstheme="minorHAnsi"/>
          <w:b/>
          <w:bCs/>
          <w:sz w:val="16"/>
          <w:szCs w:val="16"/>
          <w:u w:val="single"/>
        </w:rPr>
        <w:t>Exposé des motifs</w:t>
      </w:r>
    </w:p>
    <w:p w14:paraId="7AFF9824" w14:textId="77777777" w:rsidR="002206A0" w:rsidRPr="002206A0" w:rsidRDefault="002206A0" w:rsidP="002206A0">
      <w:pPr>
        <w:tabs>
          <w:tab w:val="left" w:pos="567"/>
          <w:tab w:val="left" w:pos="5245"/>
        </w:tabs>
        <w:rPr>
          <w:rFonts w:asciiTheme="minorHAnsi" w:hAnsiTheme="minorHAnsi" w:cstheme="minorHAnsi"/>
          <w:sz w:val="16"/>
          <w:szCs w:val="16"/>
        </w:rPr>
      </w:pPr>
      <w:r w:rsidRPr="002206A0">
        <w:rPr>
          <w:rFonts w:asciiTheme="minorHAnsi" w:hAnsiTheme="minorHAnsi" w:cstheme="minorHAnsi"/>
          <w:sz w:val="16"/>
          <w:szCs w:val="16"/>
        </w:rPr>
        <w:t>Vu le Code Général des Impôts,</w:t>
      </w:r>
    </w:p>
    <w:p w14:paraId="3A7C86CD" w14:textId="77777777" w:rsidR="002206A0" w:rsidRPr="002206A0" w:rsidRDefault="002206A0" w:rsidP="002206A0">
      <w:pPr>
        <w:tabs>
          <w:tab w:val="left" w:pos="567"/>
          <w:tab w:val="left" w:pos="5245"/>
        </w:tabs>
        <w:rPr>
          <w:rFonts w:asciiTheme="minorHAnsi" w:hAnsiTheme="minorHAnsi" w:cstheme="minorHAnsi"/>
          <w:sz w:val="16"/>
          <w:szCs w:val="16"/>
        </w:rPr>
      </w:pPr>
      <w:r w:rsidRPr="002206A0">
        <w:rPr>
          <w:rFonts w:asciiTheme="minorHAnsi" w:hAnsiTheme="minorHAnsi" w:cstheme="minorHAnsi"/>
          <w:sz w:val="16"/>
          <w:szCs w:val="16"/>
        </w:rPr>
        <w:t>Vu le projet de budget principal 2020,</w:t>
      </w:r>
    </w:p>
    <w:p w14:paraId="564C4BB3" w14:textId="77777777" w:rsidR="002206A0" w:rsidRPr="002206A0" w:rsidRDefault="002206A0" w:rsidP="002206A0">
      <w:pPr>
        <w:tabs>
          <w:tab w:val="left" w:pos="567"/>
          <w:tab w:val="left" w:pos="5245"/>
        </w:tabs>
        <w:rPr>
          <w:rFonts w:asciiTheme="minorHAnsi" w:hAnsiTheme="minorHAnsi" w:cstheme="minorHAnsi"/>
          <w:sz w:val="16"/>
          <w:szCs w:val="16"/>
        </w:rPr>
      </w:pPr>
      <w:r w:rsidRPr="002206A0">
        <w:rPr>
          <w:rFonts w:asciiTheme="minorHAnsi" w:hAnsiTheme="minorHAnsi" w:cstheme="minorHAnsi"/>
          <w:sz w:val="16"/>
          <w:szCs w:val="16"/>
        </w:rPr>
        <w:t>Considérant la baisse significative des dotations de l’Etat et l’inflation,</w:t>
      </w:r>
    </w:p>
    <w:p w14:paraId="4800FB14" w14:textId="77777777" w:rsidR="002206A0" w:rsidRPr="002206A0" w:rsidRDefault="002206A0" w:rsidP="002206A0">
      <w:pPr>
        <w:tabs>
          <w:tab w:val="left" w:pos="567"/>
          <w:tab w:val="left" w:pos="5245"/>
        </w:tabs>
        <w:rPr>
          <w:rFonts w:asciiTheme="minorHAnsi" w:hAnsiTheme="minorHAnsi" w:cstheme="minorHAnsi"/>
          <w:sz w:val="16"/>
          <w:szCs w:val="16"/>
        </w:rPr>
      </w:pPr>
    </w:p>
    <w:p w14:paraId="68ACFB11" w14:textId="77777777" w:rsidR="002206A0" w:rsidRPr="002206A0" w:rsidRDefault="002206A0" w:rsidP="002206A0">
      <w:pPr>
        <w:widowControl w:val="0"/>
        <w:numPr>
          <w:ilvl w:val="0"/>
          <w:numId w:val="26"/>
        </w:numPr>
        <w:autoSpaceDE w:val="0"/>
        <w:autoSpaceDN w:val="0"/>
        <w:adjustRightInd w:val="0"/>
        <w:snapToGrid w:val="0"/>
        <w:jc w:val="both"/>
        <w:rPr>
          <w:rFonts w:asciiTheme="minorHAnsi" w:hAnsiTheme="minorHAnsi" w:cstheme="minorHAnsi"/>
          <w:b/>
          <w:bCs/>
          <w:sz w:val="16"/>
          <w:szCs w:val="16"/>
        </w:rPr>
      </w:pPr>
      <w:r w:rsidRPr="002206A0">
        <w:rPr>
          <w:rFonts w:asciiTheme="minorHAnsi" w:hAnsiTheme="minorHAnsi" w:cstheme="minorHAnsi"/>
          <w:b/>
          <w:bCs/>
          <w:sz w:val="16"/>
          <w:szCs w:val="16"/>
          <w:u w:val="single"/>
        </w:rPr>
        <w:t>Délibération</w:t>
      </w:r>
    </w:p>
    <w:p w14:paraId="4F289BFC" w14:textId="77777777" w:rsidR="002206A0" w:rsidRPr="002206A0" w:rsidRDefault="002206A0" w:rsidP="002206A0">
      <w:pPr>
        <w:rPr>
          <w:rFonts w:asciiTheme="minorHAnsi" w:hAnsiTheme="minorHAnsi" w:cstheme="minorHAnsi"/>
          <w:b/>
          <w:i/>
          <w:sz w:val="16"/>
          <w:szCs w:val="16"/>
          <w:u w:val="single"/>
        </w:rPr>
      </w:pPr>
      <w:r w:rsidRPr="002206A0">
        <w:rPr>
          <w:rFonts w:asciiTheme="minorHAnsi" w:hAnsiTheme="minorHAnsi" w:cstheme="minorHAnsi"/>
          <w:bCs/>
          <w:sz w:val="16"/>
          <w:szCs w:val="16"/>
        </w:rPr>
        <w:t>Le Conseil Municipal, l’exposé entendu</w:t>
      </w:r>
      <w:r w:rsidRPr="002206A0">
        <w:rPr>
          <w:rFonts w:asciiTheme="minorHAnsi" w:hAnsiTheme="minorHAnsi" w:cstheme="minorHAnsi"/>
          <w:sz w:val="16"/>
          <w:szCs w:val="16"/>
        </w:rPr>
        <w:t xml:space="preserve"> </w:t>
      </w:r>
      <w:r w:rsidRPr="002206A0">
        <w:rPr>
          <w:rFonts w:asciiTheme="minorHAnsi" w:hAnsiTheme="minorHAnsi" w:cstheme="minorHAnsi"/>
          <w:bCs/>
          <w:sz w:val="16"/>
          <w:szCs w:val="16"/>
        </w:rPr>
        <w:t>et après en avoir délibéré, décide :</w:t>
      </w:r>
    </w:p>
    <w:p w14:paraId="63F4E019" w14:textId="77777777" w:rsidR="002206A0" w:rsidRPr="002206A0" w:rsidRDefault="002206A0" w:rsidP="002206A0">
      <w:pPr>
        <w:numPr>
          <w:ilvl w:val="0"/>
          <w:numId w:val="38"/>
        </w:numPr>
        <w:spacing w:line="276" w:lineRule="auto"/>
        <w:contextualSpacing/>
        <w:jc w:val="both"/>
        <w:rPr>
          <w:rFonts w:asciiTheme="minorHAnsi" w:hAnsiTheme="minorHAnsi" w:cstheme="minorHAnsi"/>
          <w:b/>
          <w:i/>
          <w:sz w:val="16"/>
          <w:szCs w:val="16"/>
        </w:rPr>
      </w:pPr>
      <w:r w:rsidRPr="002206A0">
        <w:rPr>
          <w:rFonts w:asciiTheme="minorHAnsi" w:hAnsiTheme="minorHAnsi" w:cstheme="minorHAnsi"/>
          <w:b/>
          <w:i/>
          <w:sz w:val="16"/>
          <w:szCs w:val="16"/>
        </w:rPr>
        <w:t>D’adopter les taux des trois taxes des impôts locaux sur la base des prévisions suivantes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021"/>
        <w:gridCol w:w="1580"/>
        <w:gridCol w:w="1501"/>
        <w:gridCol w:w="1361"/>
        <w:gridCol w:w="1521"/>
      </w:tblGrid>
      <w:tr w:rsidR="002206A0" w:rsidRPr="002206A0" w14:paraId="06B5C108" w14:textId="77777777" w:rsidTr="008D4F03">
        <w:tc>
          <w:tcPr>
            <w:tcW w:w="1969" w:type="dxa"/>
          </w:tcPr>
          <w:p w14:paraId="4445F8D9" w14:textId="77777777" w:rsidR="002206A0" w:rsidRPr="002206A0" w:rsidRDefault="002206A0" w:rsidP="002206A0">
            <w:pPr>
              <w:numPr>
                <w:ilvl w:val="0"/>
                <w:numId w:val="38"/>
              </w:numPr>
              <w:jc w:val="center"/>
              <w:rPr>
                <w:rFonts w:asciiTheme="minorHAnsi" w:hAnsiTheme="minorHAnsi" w:cstheme="minorHAnsi"/>
                <w:b/>
                <w:sz w:val="16"/>
                <w:szCs w:val="16"/>
              </w:rPr>
            </w:pPr>
            <w:r w:rsidRPr="002206A0">
              <w:rPr>
                <w:rFonts w:asciiTheme="minorHAnsi" w:hAnsiTheme="minorHAnsi" w:cstheme="minorHAnsi"/>
                <w:b/>
                <w:sz w:val="16"/>
                <w:szCs w:val="16"/>
              </w:rPr>
              <w:t>Taxes</w:t>
            </w:r>
          </w:p>
        </w:tc>
        <w:tc>
          <w:tcPr>
            <w:tcW w:w="1021" w:type="dxa"/>
          </w:tcPr>
          <w:p w14:paraId="4B686789"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Taux 2019</w:t>
            </w:r>
          </w:p>
        </w:tc>
        <w:tc>
          <w:tcPr>
            <w:tcW w:w="1580" w:type="dxa"/>
          </w:tcPr>
          <w:p w14:paraId="7F58D047"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Bases prévisionnelles 2020</w:t>
            </w:r>
          </w:p>
        </w:tc>
        <w:tc>
          <w:tcPr>
            <w:tcW w:w="1501" w:type="dxa"/>
          </w:tcPr>
          <w:p w14:paraId="0D3B2803"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Produit fiscal de référence</w:t>
            </w:r>
          </w:p>
        </w:tc>
        <w:tc>
          <w:tcPr>
            <w:tcW w:w="1361" w:type="dxa"/>
          </w:tcPr>
          <w:p w14:paraId="317AA414"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Taux proposés</w:t>
            </w:r>
          </w:p>
        </w:tc>
        <w:tc>
          <w:tcPr>
            <w:tcW w:w="1521" w:type="dxa"/>
          </w:tcPr>
          <w:p w14:paraId="48F55474"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Produit correspondant</w:t>
            </w:r>
          </w:p>
        </w:tc>
      </w:tr>
      <w:tr w:rsidR="002206A0" w:rsidRPr="002206A0" w14:paraId="4F0B7753" w14:textId="77777777" w:rsidTr="008D4F03">
        <w:tc>
          <w:tcPr>
            <w:tcW w:w="1969" w:type="dxa"/>
          </w:tcPr>
          <w:p w14:paraId="05BB100C" w14:textId="77777777" w:rsidR="002206A0" w:rsidRPr="002206A0" w:rsidRDefault="002206A0" w:rsidP="002206A0">
            <w:pPr>
              <w:rPr>
                <w:rFonts w:asciiTheme="minorHAnsi" w:hAnsiTheme="minorHAnsi" w:cstheme="minorHAnsi"/>
                <w:sz w:val="16"/>
                <w:szCs w:val="16"/>
              </w:rPr>
            </w:pPr>
            <w:r w:rsidRPr="002206A0">
              <w:rPr>
                <w:rFonts w:asciiTheme="minorHAnsi" w:hAnsiTheme="minorHAnsi" w:cstheme="minorHAnsi"/>
                <w:sz w:val="16"/>
                <w:szCs w:val="16"/>
              </w:rPr>
              <w:t>Taxes d’habitation</w:t>
            </w:r>
          </w:p>
        </w:tc>
        <w:tc>
          <w:tcPr>
            <w:tcW w:w="1021" w:type="dxa"/>
          </w:tcPr>
          <w:p w14:paraId="7463626A"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6.20 %</w:t>
            </w:r>
          </w:p>
        </w:tc>
        <w:tc>
          <w:tcPr>
            <w:tcW w:w="1580" w:type="dxa"/>
          </w:tcPr>
          <w:p w14:paraId="23C37658"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2 132 000</w:t>
            </w:r>
          </w:p>
        </w:tc>
        <w:tc>
          <w:tcPr>
            <w:tcW w:w="1501" w:type="dxa"/>
          </w:tcPr>
          <w:p w14:paraId="1C9FCEEF"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132 184.00</w:t>
            </w:r>
          </w:p>
        </w:tc>
        <w:tc>
          <w:tcPr>
            <w:tcW w:w="1361" w:type="dxa"/>
          </w:tcPr>
          <w:p w14:paraId="39D26CCF"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6.3240 %</w:t>
            </w:r>
          </w:p>
        </w:tc>
        <w:tc>
          <w:tcPr>
            <w:tcW w:w="1521" w:type="dxa"/>
          </w:tcPr>
          <w:p w14:paraId="58A50DB3"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134 827.68</w:t>
            </w:r>
          </w:p>
        </w:tc>
      </w:tr>
      <w:tr w:rsidR="002206A0" w:rsidRPr="002206A0" w14:paraId="28936DB4" w14:textId="77777777" w:rsidTr="008D4F03">
        <w:tc>
          <w:tcPr>
            <w:tcW w:w="1969" w:type="dxa"/>
          </w:tcPr>
          <w:p w14:paraId="05ED8931" w14:textId="77777777" w:rsidR="002206A0" w:rsidRPr="002206A0" w:rsidRDefault="002206A0" w:rsidP="002206A0">
            <w:pPr>
              <w:rPr>
                <w:rFonts w:asciiTheme="minorHAnsi" w:hAnsiTheme="minorHAnsi" w:cstheme="minorHAnsi"/>
                <w:sz w:val="16"/>
                <w:szCs w:val="16"/>
              </w:rPr>
            </w:pPr>
            <w:r w:rsidRPr="002206A0">
              <w:rPr>
                <w:rFonts w:asciiTheme="minorHAnsi" w:hAnsiTheme="minorHAnsi" w:cstheme="minorHAnsi"/>
                <w:sz w:val="16"/>
                <w:szCs w:val="16"/>
              </w:rPr>
              <w:t>Taxe foncière sur le bâti</w:t>
            </w:r>
          </w:p>
        </w:tc>
        <w:tc>
          <w:tcPr>
            <w:tcW w:w="1021" w:type="dxa"/>
          </w:tcPr>
          <w:p w14:paraId="04B4CEB5"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15.14 %</w:t>
            </w:r>
          </w:p>
        </w:tc>
        <w:tc>
          <w:tcPr>
            <w:tcW w:w="1580" w:type="dxa"/>
          </w:tcPr>
          <w:p w14:paraId="276AA82F"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1 161 000</w:t>
            </w:r>
          </w:p>
        </w:tc>
        <w:tc>
          <w:tcPr>
            <w:tcW w:w="1501" w:type="dxa"/>
          </w:tcPr>
          <w:p w14:paraId="41C2CFEB"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175 775.40</w:t>
            </w:r>
          </w:p>
        </w:tc>
        <w:tc>
          <w:tcPr>
            <w:tcW w:w="1361" w:type="dxa"/>
          </w:tcPr>
          <w:p w14:paraId="69AF30BA"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15.4428 %</w:t>
            </w:r>
          </w:p>
        </w:tc>
        <w:tc>
          <w:tcPr>
            <w:tcW w:w="1521" w:type="dxa"/>
          </w:tcPr>
          <w:p w14:paraId="00ED3EEB"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179 290.91</w:t>
            </w:r>
          </w:p>
        </w:tc>
      </w:tr>
      <w:tr w:rsidR="002206A0" w:rsidRPr="002206A0" w14:paraId="65B3DB05" w14:textId="77777777" w:rsidTr="008D4F03">
        <w:tc>
          <w:tcPr>
            <w:tcW w:w="1969" w:type="dxa"/>
          </w:tcPr>
          <w:p w14:paraId="3AE44BF0" w14:textId="77777777" w:rsidR="002206A0" w:rsidRPr="002206A0" w:rsidRDefault="002206A0" w:rsidP="002206A0">
            <w:pPr>
              <w:rPr>
                <w:rFonts w:asciiTheme="minorHAnsi" w:hAnsiTheme="minorHAnsi" w:cstheme="minorHAnsi"/>
                <w:sz w:val="16"/>
                <w:szCs w:val="16"/>
              </w:rPr>
            </w:pPr>
            <w:r w:rsidRPr="002206A0">
              <w:rPr>
                <w:rFonts w:asciiTheme="minorHAnsi" w:hAnsiTheme="minorHAnsi" w:cstheme="minorHAnsi"/>
                <w:sz w:val="16"/>
                <w:szCs w:val="16"/>
              </w:rPr>
              <w:t>Taxe foncière sur le non bâti</w:t>
            </w:r>
          </w:p>
        </w:tc>
        <w:tc>
          <w:tcPr>
            <w:tcW w:w="1021" w:type="dxa"/>
          </w:tcPr>
          <w:p w14:paraId="63420858"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124.80 %</w:t>
            </w:r>
          </w:p>
        </w:tc>
        <w:tc>
          <w:tcPr>
            <w:tcW w:w="1580" w:type="dxa"/>
          </w:tcPr>
          <w:p w14:paraId="77470B81"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 xml:space="preserve">     11 100</w:t>
            </w:r>
          </w:p>
        </w:tc>
        <w:tc>
          <w:tcPr>
            <w:tcW w:w="1501" w:type="dxa"/>
          </w:tcPr>
          <w:p w14:paraId="7B915782"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 xml:space="preserve">  13 852.80</w:t>
            </w:r>
          </w:p>
        </w:tc>
        <w:tc>
          <w:tcPr>
            <w:tcW w:w="1361" w:type="dxa"/>
          </w:tcPr>
          <w:p w14:paraId="11D71BFA"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127.2960 %</w:t>
            </w:r>
          </w:p>
        </w:tc>
        <w:tc>
          <w:tcPr>
            <w:tcW w:w="1521" w:type="dxa"/>
          </w:tcPr>
          <w:p w14:paraId="04590224" w14:textId="77777777" w:rsidR="002206A0" w:rsidRPr="002206A0" w:rsidRDefault="002206A0" w:rsidP="002206A0">
            <w:pPr>
              <w:jc w:val="center"/>
              <w:rPr>
                <w:rFonts w:asciiTheme="minorHAnsi" w:hAnsiTheme="minorHAnsi" w:cstheme="minorHAnsi"/>
                <w:sz w:val="16"/>
                <w:szCs w:val="16"/>
              </w:rPr>
            </w:pPr>
            <w:r w:rsidRPr="002206A0">
              <w:rPr>
                <w:rFonts w:asciiTheme="minorHAnsi" w:hAnsiTheme="minorHAnsi" w:cstheme="minorHAnsi"/>
                <w:sz w:val="16"/>
                <w:szCs w:val="16"/>
              </w:rPr>
              <w:t xml:space="preserve">  14 129.86</w:t>
            </w:r>
          </w:p>
        </w:tc>
      </w:tr>
      <w:tr w:rsidR="002206A0" w:rsidRPr="002206A0" w14:paraId="48285375" w14:textId="77777777" w:rsidTr="008D4F03">
        <w:trPr>
          <w:trHeight w:val="175"/>
        </w:trPr>
        <w:tc>
          <w:tcPr>
            <w:tcW w:w="1969" w:type="dxa"/>
          </w:tcPr>
          <w:p w14:paraId="3FE634A5" w14:textId="77777777" w:rsidR="002206A0" w:rsidRPr="002206A0" w:rsidRDefault="002206A0" w:rsidP="002206A0">
            <w:pPr>
              <w:rPr>
                <w:rFonts w:asciiTheme="minorHAnsi" w:hAnsiTheme="minorHAnsi" w:cstheme="minorHAnsi"/>
                <w:b/>
                <w:sz w:val="16"/>
                <w:szCs w:val="16"/>
              </w:rPr>
            </w:pPr>
            <w:r w:rsidRPr="002206A0">
              <w:rPr>
                <w:rFonts w:asciiTheme="minorHAnsi" w:hAnsiTheme="minorHAnsi" w:cstheme="minorHAnsi"/>
                <w:b/>
                <w:sz w:val="16"/>
                <w:szCs w:val="16"/>
              </w:rPr>
              <w:t>TOTAL</w:t>
            </w:r>
          </w:p>
        </w:tc>
        <w:tc>
          <w:tcPr>
            <w:tcW w:w="1021" w:type="dxa"/>
          </w:tcPr>
          <w:p w14:paraId="7D7E7202" w14:textId="77777777" w:rsidR="002206A0" w:rsidRPr="002206A0" w:rsidRDefault="002206A0" w:rsidP="002206A0">
            <w:pPr>
              <w:jc w:val="center"/>
              <w:rPr>
                <w:rFonts w:asciiTheme="minorHAnsi" w:hAnsiTheme="minorHAnsi" w:cstheme="minorHAnsi"/>
                <w:b/>
                <w:sz w:val="16"/>
                <w:szCs w:val="16"/>
              </w:rPr>
            </w:pPr>
          </w:p>
        </w:tc>
        <w:tc>
          <w:tcPr>
            <w:tcW w:w="1580" w:type="dxa"/>
          </w:tcPr>
          <w:p w14:paraId="76E8AF48"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3 304 100</w:t>
            </w:r>
          </w:p>
        </w:tc>
        <w:tc>
          <w:tcPr>
            <w:tcW w:w="1501" w:type="dxa"/>
          </w:tcPr>
          <w:p w14:paraId="57996766"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321 812.20</w:t>
            </w:r>
          </w:p>
        </w:tc>
        <w:tc>
          <w:tcPr>
            <w:tcW w:w="1361" w:type="dxa"/>
          </w:tcPr>
          <w:p w14:paraId="332092D7" w14:textId="77777777" w:rsidR="002206A0" w:rsidRPr="002206A0" w:rsidRDefault="002206A0" w:rsidP="002206A0">
            <w:pPr>
              <w:jc w:val="center"/>
              <w:rPr>
                <w:rFonts w:asciiTheme="minorHAnsi" w:hAnsiTheme="minorHAnsi" w:cstheme="minorHAnsi"/>
                <w:b/>
                <w:sz w:val="16"/>
                <w:szCs w:val="16"/>
              </w:rPr>
            </w:pPr>
          </w:p>
        </w:tc>
        <w:tc>
          <w:tcPr>
            <w:tcW w:w="1521" w:type="dxa"/>
          </w:tcPr>
          <w:p w14:paraId="03AE1355" w14:textId="77777777" w:rsidR="002206A0" w:rsidRPr="002206A0" w:rsidRDefault="002206A0" w:rsidP="002206A0">
            <w:pPr>
              <w:jc w:val="center"/>
              <w:rPr>
                <w:rFonts w:asciiTheme="minorHAnsi" w:hAnsiTheme="minorHAnsi" w:cstheme="minorHAnsi"/>
                <w:b/>
                <w:sz w:val="16"/>
                <w:szCs w:val="16"/>
              </w:rPr>
            </w:pPr>
            <w:r w:rsidRPr="002206A0">
              <w:rPr>
                <w:rFonts w:asciiTheme="minorHAnsi" w:hAnsiTheme="minorHAnsi" w:cstheme="minorHAnsi"/>
                <w:b/>
                <w:sz w:val="16"/>
                <w:szCs w:val="16"/>
              </w:rPr>
              <w:t>328 248.45</w:t>
            </w:r>
          </w:p>
        </w:tc>
      </w:tr>
    </w:tbl>
    <w:p w14:paraId="4E169674" w14:textId="77777777" w:rsidR="002206A0" w:rsidRPr="002206A0" w:rsidRDefault="002206A0" w:rsidP="002206A0">
      <w:pPr>
        <w:tabs>
          <w:tab w:val="left" w:pos="360"/>
        </w:tabs>
        <w:autoSpaceDE w:val="0"/>
        <w:autoSpaceDN w:val="0"/>
        <w:adjustRightInd w:val="0"/>
        <w:snapToGrid w:val="0"/>
        <w:rPr>
          <w:rFonts w:asciiTheme="minorHAnsi" w:hAnsiTheme="minorHAnsi" w:cstheme="minorHAnsi"/>
          <w:b/>
          <w:bCs/>
          <w:sz w:val="16"/>
          <w:szCs w:val="16"/>
        </w:rPr>
      </w:pPr>
    </w:p>
    <w:p w14:paraId="5BB6BDD5" w14:textId="77777777" w:rsidR="002206A0" w:rsidRPr="002206A0" w:rsidRDefault="002206A0" w:rsidP="002206A0">
      <w:pPr>
        <w:numPr>
          <w:ilvl w:val="0"/>
          <w:numId w:val="39"/>
        </w:numPr>
        <w:jc w:val="both"/>
        <w:rPr>
          <w:rFonts w:asciiTheme="minorHAnsi" w:hAnsiTheme="minorHAnsi" w:cstheme="minorHAnsi"/>
          <w:b/>
          <w:i/>
          <w:sz w:val="16"/>
          <w:szCs w:val="16"/>
        </w:rPr>
      </w:pPr>
      <w:r w:rsidRPr="002206A0">
        <w:rPr>
          <w:rFonts w:asciiTheme="minorHAnsi" w:hAnsiTheme="minorHAnsi" w:cstheme="minorHAnsi"/>
          <w:b/>
          <w:i/>
          <w:sz w:val="16"/>
          <w:szCs w:val="16"/>
        </w:rPr>
        <w:t xml:space="preserve">Charge Monsieur le maire de procéder à la notification de cette délibération à l'administration fiscale. </w:t>
      </w:r>
    </w:p>
    <w:p w14:paraId="41792386" w14:textId="77777777" w:rsidR="00A90412" w:rsidRPr="00415084" w:rsidRDefault="00A90412" w:rsidP="00A90412">
      <w:pPr>
        <w:ind w:left="720"/>
        <w:contextualSpacing/>
        <w:jc w:val="both"/>
        <w:rPr>
          <w:rFonts w:asciiTheme="minorHAnsi" w:hAnsiTheme="minorHAnsi" w:cstheme="minorHAnsi"/>
          <w:sz w:val="16"/>
          <w:szCs w:val="16"/>
        </w:rPr>
      </w:pPr>
    </w:p>
    <w:p w14:paraId="5F54A584"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38DB816A" w14:textId="77777777" w:rsidR="002206A0" w:rsidRPr="00104886" w:rsidRDefault="002206A0" w:rsidP="00104886">
      <w:pPr>
        <w:rPr>
          <w:rFonts w:ascii="Calibri" w:hAnsi="Calibri"/>
          <w:b/>
        </w:rPr>
      </w:pPr>
    </w:p>
    <w:p w14:paraId="48AACDA2" w14:textId="77777777" w:rsidR="002206A0" w:rsidRPr="002206A0" w:rsidRDefault="002206A0" w:rsidP="002206A0">
      <w:pPr>
        <w:tabs>
          <w:tab w:val="left" w:pos="5775"/>
        </w:tabs>
        <w:ind w:right="543"/>
        <w:rPr>
          <w:rFonts w:asciiTheme="minorHAnsi" w:hAnsiTheme="minorHAnsi" w:cstheme="minorHAnsi"/>
          <w:b/>
          <w:sz w:val="16"/>
          <w:szCs w:val="16"/>
          <w:highlight w:val="lightGray"/>
        </w:rPr>
      </w:pPr>
    </w:p>
    <w:p w14:paraId="5B9F920C" w14:textId="77777777" w:rsidR="002206A0" w:rsidRPr="002206A0" w:rsidRDefault="002206A0" w:rsidP="002206A0">
      <w:pPr>
        <w:tabs>
          <w:tab w:val="left" w:pos="5775"/>
        </w:tabs>
        <w:ind w:right="543"/>
        <w:rPr>
          <w:rFonts w:asciiTheme="minorHAnsi" w:hAnsiTheme="minorHAnsi" w:cstheme="minorHAnsi"/>
          <w:b/>
          <w:sz w:val="16"/>
          <w:szCs w:val="16"/>
        </w:rPr>
      </w:pPr>
      <w:r w:rsidRPr="002206A0">
        <w:rPr>
          <w:rFonts w:asciiTheme="minorHAnsi" w:hAnsiTheme="minorHAnsi" w:cstheme="minorHAnsi"/>
          <w:b/>
          <w:sz w:val="16"/>
          <w:szCs w:val="16"/>
          <w:highlight w:val="lightGray"/>
        </w:rPr>
        <w:t>DCM n°2020-34</w:t>
      </w:r>
    </w:p>
    <w:p w14:paraId="13B2BA2B" w14:textId="77777777" w:rsidR="002206A0" w:rsidRPr="00F24E02" w:rsidRDefault="002206A0" w:rsidP="002206A0">
      <w:pPr>
        <w:tabs>
          <w:tab w:val="left" w:pos="5775"/>
        </w:tabs>
        <w:ind w:right="543"/>
        <w:rPr>
          <w:rFonts w:asciiTheme="minorHAnsi" w:hAnsiTheme="minorHAnsi" w:cstheme="minorHAnsi"/>
          <w:b/>
          <w:sz w:val="16"/>
          <w:szCs w:val="16"/>
          <w:u w:val="single"/>
        </w:rPr>
      </w:pPr>
      <w:r w:rsidRPr="00F24E02">
        <w:rPr>
          <w:rFonts w:asciiTheme="minorHAnsi" w:hAnsiTheme="minorHAnsi" w:cstheme="minorHAnsi"/>
          <w:b/>
          <w:sz w:val="16"/>
          <w:szCs w:val="16"/>
          <w:u w:val="single"/>
        </w:rPr>
        <w:t>Objet : Budget primitif 2020</w:t>
      </w:r>
    </w:p>
    <w:p w14:paraId="4A9CB500" w14:textId="77777777" w:rsidR="002206A0" w:rsidRPr="002206A0" w:rsidRDefault="002206A0" w:rsidP="002206A0">
      <w:pPr>
        <w:tabs>
          <w:tab w:val="left" w:pos="5775"/>
        </w:tabs>
        <w:ind w:right="543"/>
        <w:rPr>
          <w:rFonts w:asciiTheme="minorHAnsi" w:hAnsiTheme="minorHAnsi" w:cstheme="minorHAnsi"/>
          <w:b/>
          <w:sz w:val="16"/>
          <w:szCs w:val="16"/>
        </w:rPr>
      </w:pPr>
    </w:p>
    <w:p w14:paraId="78D88F5F" w14:textId="77777777" w:rsidR="002206A0" w:rsidRPr="002206A0" w:rsidRDefault="002206A0" w:rsidP="002206A0">
      <w:pPr>
        <w:widowControl w:val="0"/>
        <w:numPr>
          <w:ilvl w:val="0"/>
          <w:numId w:val="27"/>
        </w:numPr>
        <w:snapToGrid w:val="0"/>
        <w:ind w:right="543"/>
        <w:rPr>
          <w:rFonts w:asciiTheme="minorHAnsi" w:hAnsiTheme="minorHAnsi" w:cstheme="minorHAnsi"/>
          <w:b/>
          <w:bCs/>
          <w:i/>
          <w:sz w:val="16"/>
          <w:szCs w:val="16"/>
        </w:rPr>
      </w:pPr>
      <w:r w:rsidRPr="002206A0">
        <w:rPr>
          <w:rFonts w:asciiTheme="minorHAnsi" w:hAnsiTheme="minorHAnsi" w:cstheme="minorHAnsi"/>
          <w:b/>
          <w:bCs/>
          <w:i/>
          <w:sz w:val="16"/>
          <w:szCs w:val="16"/>
          <w:u w:val="single"/>
        </w:rPr>
        <w:t>Exposé des motifs</w:t>
      </w:r>
      <w:r w:rsidRPr="002206A0">
        <w:rPr>
          <w:rFonts w:asciiTheme="minorHAnsi" w:hAnsiTheme="minorHAnsi" w:cstheme="minorHAnsi"/>
          <w:b/>
          <w:bCs/>
          <w:i/>
          <w:sz w:val="16"/>
          <w:szCs w:val="16"/>
        </w:rPr>
        <w:t> </w:t>
      </w:r>
    </w:p>
    <w:p w14:paraId="27012F91" w14:textId="77777777" w:rsidR="002206A0" w:rsidRPr="002206A0" w:rsidRDefault="002206A0" w:rsidP="002206A0">
      <w:pPr>
        <w:tabs>
          <w:tab w:val="left" w:pos="567"/>
          <w:tab w:val="left" w:pos="5245"/>
        </w:tabs>
        <w:ind w:right="543"/>
        <w:rPr>
          <w:rFonts w:asciiTheme="minorHAnsi" w:hAnsiTheme="minorHAnsi" w:cstheme="minorHAnsi"/>
          <w:sz w:val="16"/>
          <w:szCs w:val="16"/>
        </w:rPr>
      </w:pPr>
      <w:r w:rsidRPr="002206A0">
        <w:rPr>
          <w:rFonts w:asciiTheme="minorHAnsi" w:hAnsiTheme="minorHAnsi" w:cstheme="minorHAnsi"/>
          <w:sz w:val="16"/>
          <w:szCs w:val="16"/>
        </w:rPr>
        <w:t xml:space="preserve">Vu le Code Général des collectivités territoriales et notamment ses articles L.1612-1 et suivants et L.2311-1 à L.2343-2, </w:t>
      </w:r>
    </w:p>
    <w:p w14:paraId="738A917C" w14:textId="77777777" w:rsidR="002206A0" w:rsidRPr="002206A0" w:rsidRDefault="002206A0" w:rsidP="002206A0">
      <w:pPr>
        <w:tabs>
          <w:tab w:val="left" w:pos="567"/>
          <w:tab w:val="left" w:pos="5245"/>
        </w:tabs>
        <w:ind w:right="543"/>
        <w:rPr>
          <w:rFonts w:asciiTheme="minorHAnsi" w:hAnsiTheme="minorHAnsi" w:cstheme="minorHAnsi"/>
          <w:sz w:val="16"/>
          <w:szCs w:val="16"/>
        </w:rPr>
      </w:pPr>
      <w:r w:rsidRPr="002206A0">
        <w:rPr>
          <w:rFonts w:asciiTheme="minorHAnsi" w:hAnsiTheme="minorHAnsi" w:cstheme="minorHAnsi"/>
          <w:sz w:val="16"/>
          <w:szCs w:val="16"/>
        </w:rPr>
        <w:t>Considérant l’exposé du Maire sur le budget résumant les orientations générales de celui-ci,</w:t>
      </w:r>
    </w:p>
    <w:p w14:paraId="25FC2AA6" w14:textId="77777777" w:rsidR="002206A0" w:rsidRPr="002206A0" w:rsidRDefault="002206A0" w:rsidP="002206A0">
      <w:pPr>
        <w:tabs>
          <w:tab w:val="left" w:pos="567"/>
          <w:tab w:val="left" w:pos="5245"/>
        </w:tabs>
        <w:ind w:right="543"/>
        <w:rPr>
          <w:rFonts w:asciiTheme="minorHAnsi" w:hAnsiTheme="minorHAnsi" w:cstheme="minorHAnsi"/>
          <w:b/>
          <w:sz w:val="16"/>
          <w:szCs w:val="16"/>
          <w:u w:val="single"/>
        </w:rPr>
      </w:pPr>
      <w:r w:rsidRPr="002206A0">
        <w:rPr>
          <w:rFonts w:asciiTheme="minorHAnsi" w:hAnsiTheme="minorHAnsi" w:cstheme="minorHAnsi"/>
          <w:sz w:val="16"/>
          <w:szCs w:val="16"/>
        </w:rPr>
        <w:t>Considérant le tableau d’équilibre du Budget Général ci-dessous :</w:t>
      </w:r>
    </w:p>
    <w:p w14:paraId="55FCEBA9" w14:textId="77777777" w:rsidR="002206A0" w:rsidRPr="002206A0" w:rsidRDefault="002206A0" w:rsidP="002206A0">
      <w:pPr>
        <w:tabs>
          <w:tab w:val="left" w:pos="2835"/>
        </w:tabs>
        <w:spacing w:line="20" w:lineRule="atLeast"/>
        <w:ind w:left="851"/>
        <w:jc w:val="center"/>
        <w:rPr>
          <w:rFonts w:asciiTheme="minorHAnsi" w:eastAsia="Calibri" w:hAnsiTheme="minorHAnsi" w:cstheme="minorHAnsi"/>
          <w:b/>
          <w:sz w:val="16"/>
          <w:szCs w:val="16"/>
          <w:lang w:eastAsia="en-US"/>
        </w:rPr>
      </w:pPr>
      <w:r w:rsidRPr="002206A0">
        <w:rPr>
          <w:rFonts w:asciiTheme="minorHAnsi" w:eastAsia="Calibri" w:hAnsiTheme="minorHAnsi" w:cstheme="minorHAnsi"/>
          <w:b/>
          <w:sz w:val="16"/>
          <w:szCs w:val="16"/>
          <w:lang w:eastAsia="en-US"/>
        </w:rPr>
        <w:t>FONCTIONNEMENT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2206A0" w:rsidRPr="002206A0" w14:paraId="7A37F6B9" w14:textId="77777777" w:rsidTr="008D4F03">
        <w:tc>
          <w:tcPr>
            <w:tcW w:w="4394" w:type="dxa"/>
          </w:tcPr>
          <w:p w14:paraId="62E98590" w14:textId="77777777" w:rsidR="002206A0" w:rsidRPr="002206A0" w:rsidRDefault="002206A0" w:rsidP="002206A0">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33B5D6FB" w14:textId="77777777" w:rsidR="002206A0" w:rsidRPr="002206A0" w:rsidRDefault="002206A0" w:rsidP="002206A0">
            <w:pPr>
              <w:tabs>
                <w:tab w:val="left" w:pos="2835"/>
              </w:tabs>
              <w:spacing w:line="20" w:lineRule="atLeast"/>
              <w:ind w:left="176"/>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DEPENSES</w:t>
            </w:r>
          </w:p>
        </w:tc>
        <w:tc>
          <w:tcPr>
            <w:tcW w:w="2268" w:type="dxa"/>
          </w:tcPr>
          <w:p w14:paraId="620523B6" w14:textId="77777777" w:rsidR="002206A0" w:rsidRPr="002206A0" w:rsidRDefault="002206A0" w:rsidP="002206A0">
            <w:pPr>
              <w:tabs>
                <w:tab w:val="left" w:pos="2835"/>
              </w:tabs>
              <w:spacing w:line="20" w:lineRule="atLeast"/>
              <w:ind w:left="175"/>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RECETTES</w:t>
            </w:r>
          </w:p>
        </w:tc>
      </w:tr>
      <w:tr w:rsidR="002206A0" w:rsidRPr="002206A0" w14:paraId="0778E7F5" w14:textId="77777777" w:rsidTr="008D4F03">
        <w:tc>
          <w:tcPr>
            <w:tcW w:w="4394" w:type="dxa"/>
          </w:tcPr>
          <w:p w14:paraId="50010FD7" w14:textId="77777777" w:rsidR="002206A0" w:rsidRPr="002206A0" w:rsidRDefault="002206A0" w:rsidP="002206A0">
            <w:pPr>
              <w:tabs>
                <w:tab w:val="left" w:pos="2835"/>
              </w:tabs>
              <w:spacing w:line="20" w:lineRule="atLeast"/>
              <w:ind w:left="34"/>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Nouveaux crédits votés</w:t>
            </w:r>
          </w:p>
        </w:tc>
        <w:tc>
          <w:tcPr>
            <w:tcW w:w="2694" w:type="dxa"/>
          </w:tcPr>
          <w:p w14:paraId="53C99607" w14:textId="77777777" w:rsidR="002206A0" w:rsidRPr="002206A0" w:rsidRDefault="002206A0" w:rsidP="002206A0">
            <w:pPr>
              <w:tabs>
                <w:tab w:val="left" w:pos="2835"/>
              </w:tabs>
              <w:spacing w:line="20" w:lineRule="atLeast"/>
              <w:ind w:left="176"/>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703 629,13 €</w:t>
            </w:r>
          </w:p>
        </w:tc>
        <w:tc>
          <w:tcPr>
            <w:tcW w:w="2268" w:type="dxa"/>
          </w:tcPr>
          <w:p w14:paraId="778D6C19" w14:textId="77777777" w:rsidR="002206A0" w:rsidRPr="002206A0" w:rsidRDefault="002206A0" w:rsidP="002206A0">
            <w:pPr>
              <w:tabs>
                <w:tab w:val="left" w:pos="2835"/>
              </w:tabs>
              <w:spacing w:line="20" w:lineRule="atLeast"/>
              <w:ind w:left="175"/>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597 920,00 €</w:t>
            </w:r>
          </w:p>
        </w:tc>
      </w:tr>
      <w:tr w:rsidR="002206A0" w:rsidRPr="002206A0" w14:paraId="2207174D" w14:textId="77777777" w:rsidTr="008D4F03">
        <w:tc>
          <w:tcPr>
            <w:tcW w:w="4394" w:type="dxa"/>
          </w:tcPr>
          <w:p w14:paraId="446752A2" w14:textId="77777777" w:rsidR="002206A0" w:rsidRPr="002206A0" w:rsidRDefault="002206A0" w:rsidP="002206A0">
            <w:pPr>
              <w:tabs>
                <w:tab w:val="left" w:pos="2835"/>
              </w:tabs>
              <w:spacing w:line="20" w:lineRule="atLeast"/>
              <w:ind w:left="34"/>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002 Résultat de fonctionnement reporté</w:t>
            </w:r>
          </w:p>
        </w:tc>
        <w:tc>
          <w:tcPr>
            <w:tcW w:w="2694" w:type="dxa"/>
          </w:tcPr>
          <w:p w14:paraId="4AD9E645" w14:textId="77777777" w:rsidR="002206A0" w:rsidRPr="002206A0" w:rsidRDefault="002206A0" w:rsidP="002206A0">
            <w:pPr>
              <w:tabs>
                <w:tab w:val="left" w:pos="2835"/>
              </w:tabs>
              <w:spacing w:line="20" w:lineRule="atLeast"/>
              <w:ind w:left="176"/>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0</w:t>
            </w:r>
          </w:p>
        </w:tc>
        <w:tc>
          <w:tcPr>
            <w:tcW w:w="2268" w:type="dxa"/>
          </w:tcPr>
          <w:p w14:paraId="2463C19B" w14:textId="77777777" w:rsidR="002206A0" w:rsidRPr="002206A0" w:rsidRDefault="002206A0" w:rsidP="002206A0">
            <w:pPr>
              <w:tabs>
                <w:tab w:val="left" w:pos="2835"/>
              </w:tabs>
              <w:spacing w:line="20" w:lineRule="atLeast"/>
              <w:ind w:left="175"/>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105 709,13 €</w:t>
            </w:r>
          </w:p>
        </w:tc>
      </w:tr>
      <w:tr w:rsidR="002206A0" w:rsidRPr="002206A0" w14:paraId="25F77A6B" w14:textId="77777777" w:rsidTr="008D4F03">
        <w:tc>
          <w:tcPr>
            <w:tcW w:w="4394" w:type="dxa"/>
          </w:tcPr>
          <w:p w14:paraId="05159D19" w14:textId="77777777" w:rsidR="002206A0" w:rsidRPr="002206A0" w:rsidRDefault="002206A0" w:rsidP="002206A0">
            <w:pPr>
              <w:tabs>
                <w:tab w:val="left" w:pos="2835"/>
              </w:tabs>
              <w:spacing w:line="20" w:lineRule="atLeast"/>
              <w:ind w:left="34"/>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Total</w:t>
            </w:r>
          </w:p>
        </w:tc>
        <w:tc>
          <w:tcPr>
            <w:tcW w:w="2694" w:type="dxa"/>
          </w:tcPr>
          <w:p w14:paraId="29387D6F" w14:textId="77777777" w:rsidR="002206A0" w:rsidRPr="002206A0" w:rsidRDefault="002206A0" w:rsidP="002206A0">
            <w:pPr>
              <w:tabs>
                <w:tab w:val="left" w:pos="2835"/>
              </w:tabs>
              <w:spacing w:line="20" w:lineRule="atLeast"/>
              <w:ind w:left="176"/>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703 629,13 €</w:t>
            </w:r>
          </w:p>
        </w:tc>
        <w:tc>
          <w:tcPr>
            <w:tcW w:w="2268" w:type="dxa"/>
          </w:tcPr>
          <w:p w14:paraId="7730CB63" w14:textId="77777777" w:rsidR="002206A0" w:rsidRPr="002206A0" w:rsidRDefault="002206A0" w:rsidP="002206A0">
            <w:pPr>
              <w:tabs>
                <w:tab w:val="left" w:pos="2835"/>
              </w:tabs>
              <w:spacing w:line="20" w:lineRule="atLeast"/>
              <w:ind w:left="175"/>
              <w:jc w:val="center"/>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703 629,13 €</w:t>
            </w:r>
          </w:p>
        </w:tc>
      </w:tr>
    </w:tbl>
    <w:p w14:paraId="2220329D" w14:textId="77777777" w:rsidR="002206A0" w:rsidRPr="002206A0" w:rsidRDefault="002206A0" w:rsidP="002206A0">
      <w:pPr>
        <w:tabs>
          <w:tab w:val="left" w:pos="2694"/>
          <w:tab w:val="left" w:pos="2835"/>
        </w:tabs>
        <w:spacing w:line="20" w:lineRule="atLeast"/>
        <w:ind w:left="851"/>
        <w:jc w:val="center"/>
        <w:rPr>
          <w:rFonts w:asciiTheme="minorHAnsi" w:eastAsia="Calibri" w:hAnsiTheme="minorHAnsi" w:cstheme="minorHAnsi"/>
          <w:b/>
          <w:sz w:val="16"/>
          <w:szCs w:val="16"/>
          <w:lang w:eastAsia="en-US"/>
        </w:rPr>
      </w:pPr>
      <w:r w:rsidRPr="002206A0">
        <w:rPr>
          <w:rFonts w:asciiTheme="minorHAnsi" w:eastAsia="Calibri" w:hAnsiTheme="minorHAnsi" w:cstheme="minorHAnsi"/>
          <w:b/>
          <w:sz w:val="16"/>
          <w:szCs w:val="16"/>
          <w:lang w:eastAsia="en-US"/>
        </w:rPr>
        <w:t>INVESTISSEMENT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2206A0" w:rsidRPr="002206A0" w14:paraId="39FD02F4" w14:textId="77777777" w:rsidTr="008D4F03">
        <w:tc>
          <w:tcPr>
            <w:tcW w:w="4394" w:type="dxa"/>
          </w:tcPr>
          <w:p w14:paraId="48427F69" w14:textId="77777777" w:rsidR="002206A0" w:rsidRPr="002206A0" w:rsidRDefault="002206A0" w:rsidP="002206A0">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3A1EB8D6"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DEPENSES</w:t>
            </w:r>
          </w:p>
        </w:tc>
        <w:tc>
          <w:tcPr>
            <w:tcW w:w="2268" w:type="dxa"/>
          </w:tcPr>
          <w:p w14:paraId="47A5AD7A"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RECETTES</w:t>
            </w:r>
          </w:p>
        </w:tc>
      </w:tr>
      <w:tr w:rsidR="002206A0" w:rsidRPr="002206A0" w14:paraId="43E2588C" w14:textId="77777777" w:rsidTr="008D4F03">
        <w:tc>
          <w:tcPr>
            <w:tcW w:w="4394" w:type="dxa"/>
          </w:tcPr>
          <w:p w14:paraId="3A67181E" w14:textId="77777777" w:rsidR="002206A0" w:rsidRPr="002206A0" w:rsidRDefault="002206A0" w:rsidP="002206A0">
            <w:pPr>
              <w:tabs>
                <w:tab w:val="left" w:pos="2835"/>
              </w:tabs>
              <w:spacing w:line="20" w:lineRule="atLeast"/>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Nouveaux crédits votés</w:t>
            </w:r>
          </w:p>
        </w:tc>
        <w:tc>
          <w:tcPr>
            <w:tcW w:w="2694" w:type="dxa"/>
          </w:tcPr>
          <w:p w14:paraId="201509B2"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513 897,95 €</w:t>
            </w:r>
          </w:p>
        </w:tc>
        <w:tc>
          <w:tcPr>
            <w:tcW w:w="2268" w:type="dxa"/>
          </w:tcPr>
          <w:p w14:paraId="6221C07D"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329 646,00 €</w:t>
            </w:r>
          </w:p>
        </w:tc>
      </w:tr>
      <w:tr w:rsidR="002206A0" w:rsidRPr="002206A0" w14:paraId="080DAC30" w14:textId="77777777" w:rsidTr="008D4F03">
        <w:tc>
          <w:tcPr>
            <w:tcW w:w="4394" w:type="dxa"/>
          </w:tcPr>
          <w:p w14:paraId="5D6BC43B" w14:textId="77777777" w:rsidR="002206A0" w:rsidRPr="002206A0" w:rsidRDefault="002206A0" w:rsidP="002206A0">
            <w:pPr>
              <w:tabs>
                <w:tab w:val="left" w:pos="2835"/>
              </w:tabs>
              <w:spacing w:line="20" w:lineRule="atLeast"/>
              <w:ind w:left="34"/>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Restes à réaliser</w:t>
            </w:r>
          </w:p>
        </w:tc>
        <w:tc>
          <w:tcPr>
            <w:tcW w:w="2694" w:type="dxa"/>
          </w:tcPr>
          <w:p w14:paraId="0A53EF51"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652 000,00 €</w:t>
            </w:r>
          </w:p>
        </w:tc>
        <w:tc>
          <w:tcPr>
            <w:tcW w:w="2268" w:type="dxa"/>
          </w:tcPr>
          <w:p w14:paraId="5110AEC5"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633 254,00 €</w:t>
            </w:r>
          </w:p>
        </w:tc>
      </w:tr>
      <w:tr w:rsidR="002206A0" w:rsidRPr="002206A0" w14:paraId="2A87E0C8" w14:textId="77777777" w:rsidTr="008D4F03">
        <w:tc>
          <w:tcPr>
            <w:tcW w:w="4394" w:type="dxa"/>
          </w:tcPr>
          <w:p w14:paraId="0F936124" w14:textId="77777777" w:rsidR="002206A0" w:rsidRPr="002206A0" w:rsidRDefault="002206A0" w:rsidP="002206A0">
            <w:pPr>
              <w:tabs>
                <w:tab w:val="left" w:pos="2835"/>
              </w:tabs>
              <w:spacing w:line="20" w:lineRule="atLeast"/>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001 Solde d’exécution d'investissement reporté</w:t>
            </w:r>
          </w:p>
        </w:tc>
        <w:tc>
          <w:tcPr>
            <w:tcW w:w="2694" w:type="dxa"/>
          </w:tcPr>
          <w:p w14:paraId="2402624B"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p>
        </w:tc>
        <w:tc>
          <w:tcPr>
            <w:tcW w:w="2268" w:type="dxa"/>
          </w:tcPr>
          <w:p w14:paraId="0A81A447"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202 997,95 €</w:t>
            </w:r>
          </w:p>
        </w:tc>
      </w:tr>
      <w:tr w:rsidR="002206A0" w:rsidRPr="002206A0" w14:paraId="6C1E5D5E" w14:textId="77777777" w:rsidTr="008D4F03">
        <w:tc>
          <w:tcPr>
            <w:tcW w:w="4394" w:type="dxa"/>
          </w:tcPr>
          <w:p w14:paraId="39C719D8" w14:textId="77777777" w:rsidR="002206A0" w:rsidRPr="002206A0" w:rsidRDefault="002206A0" w:rsidP="002206A0">
            <w:pPr>
              <w:tabs>
                <w:tab w:val="left" w:pos="2835"/>
              </w:tabs>
              <w:spacing w:line="20" w:lineRule="atLeast"/>
              <w:ind w:left="34"/>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Total</w:t>
            </w:r>
          </w:p>
        </w:tc>
        <w:tc>
          <w:tcPr>
            <w:tcW w:w="2694" w:type="dxa"/>
          </w:tcPr>
          <w:p w14:paraId="26374E5C"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1 165 897,95 €</w:t>
            </w:r>
          </w:p>
        </w:tc>
        <w:tc>
          <w:tcPr>
            <w:tcW w:w="2268" w:type="dxa"/>
          </w:tcPr>
          <w:p w14:paraId="32C5DF90"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1 165 897,95 €</w:t>
            </w:r>
          </w:p>
        </w:tc>
      </w:tr>
    </w:tbl>
    <w:p w14:paraId="63F0D8FB" w14:textId="77777777" w:rsidR="002206A0" w:rsidRPr="002206A0" w:rsidRDefault="002206A0" w:rsidP="002206A0">
      <w:pPr>
        <w:tabs>
          <w:tab w:val="left" w:pos="2835"/>
        </w:tabs>
        <w:spacing w:line="20" w:lineRule="atLeast"/>
        <w:ind w:left="851"/>
        <w:jc w:val="center"/>
        <w:rPr>
          <w:rFonts w:asciiTheme="minorHAnsi" w:eastAsia="Calibri" w:hAnsiTheme="minorHAnsi" w:cstheme="minorHAnsi"/>
          <w:b/>
          <w:sz w:val="16"/>
          <w:szCs w:val="16"/>
          <w:lang w:eastAsia="en-US"/>
        </w:rPr>
      </w:pPr>
      <w:r w:rsidRPr="002206A0">
        <w:rPr>
          <w:rFonts w:asciiTheme="minorHAnsi" w:eastAsia="Calibri" w:hAnsiTheme="minorHAnsi" w:cstheme="minorHAnsi"/>
          <w:b/>
          <w:sz w:val="16"/>
          <w:szCs w:val="16"/>
          <w:lang w:eastAsia="en-US"/>
        </w:rPr>
        <w:t>TOTAL DU BUDGET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2206A0" w:rsidRPr="002206A0" w14:paraId="7D48FB49" w14:textId="77777777" w:rsidTr="008D4F03">
        <w:tc>
          <w:tcPr>
            <w:tcW w:w="4394" w:type="dxa"/>
          </w:tcPr>
          <w:p w14:paraId="29C0FC83" w14:textId="77777777" w:rsidR="002206A0" w:rsidRPr="002206A0" w:rsidRDefault="002206A0" w:rsidP="002206A0">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6BA3F392"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DEPENSES</w:t>
            </w:r>
          </w:p>
        </w:tc>
        <w:tc>
          <w:tcPr>
            <w:tcW w:w="2268" w:type="dxa"/>
          </w:tcPr>
          <w:p w14:paraId="0BC41AE8"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RECETTES</w:t>
            </w:r>
          </w:p>
        </w:tc>
      </w:tr>
      <w:tr w:rsidR="002206A0" w:rsidRPr="002206A0" w14:paraId="172FF04D" w14:textId="77777777" w:rsidTr="008D4F03">
        <w:tc>
          <w:tcPr>
            <w:tcW w:w="4394" w:type="dxa"/>
          </w:tcPr>
          <w:p w14:paraId="73DD2AE2" w14:textId="77777777" w:rsidR="002206A0" w:rsidRPr="002206A0" w:rsidRDefault="002206A0" w:rsidP="002206A0">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06C31A9D" w14:textId="77777777" w:rsidR="002206A0" w:rsidRPr="002206A0" w:rsidRDefault="002206A0" w:rsidP="002206A0">
            <w:pPr>
              <w:tabs>
                <w:tab w:val="left" w:pos="2835"/>
              </w:tabs>
              <w:spacing w:line="20" w:lineRule="atLeast"/>
              <w:ind w:left="851"/>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1 869 527,08 €</w:t>
            </w:r>
          </w:p>
        </w:tc>
        <w:tc>
          <w:tcPr>
            <w:tcW w:w="2268" w:type="dxa"/>
          </w:tcPr>
          <w:p w14:paraId="05E0ABEA" w14:textId="77777777" w:rsidR="002206A0" w:rsidRPr="002206A0" w:rsidRDefault="002206A0" w:rsidP="002206A0">
            <w:pPr>
              <w:tabs>
                <w:tab w:val="left" w:pos="2835"/>
              </w:tabs>
              <w:spacing w:line="20" w:lineRule="atLeast"/>
              <w:ind w:left="175"/>
              <w:rPr>
                <w:rFonts w:asciiTheme="minorHAnsi" w:eastAsia="Calibri" w:hAnsiTheme="minorHAnsi" w:cstheme="minorHAnsi"/>
                <w:sz w:val="16"/>
                <w:szCs w:val="16"/>
                <w:lang w:eastAsia="en-US"/>
              </w:rPr>
            </w:pPr>
            <w:r w:rsidRPr="002206A0">
              <w:rPr>
                <w:rFonts w:asciiTheme="minorHAnsi" w:eastAsia="Calibri" w:hAnsiTheme="minorHAnsi" w:cstheme="minorHAnsi"/>
                <w:sz w:val="16"/>
                <w:szCs w:val="16"/>
                <w:lang w:eastAsia="en-US"/>
              </w:rPr>
              <w:t xml:space="preserve">            1 869 527,08 €</w:t>
            </w:r>
          </w:p>
        </w:tc>
      </w:tr>
    </w:tbl>
    <w:p w14:paraId="2522679B" w14:textId="77777777" w:rsidR="002206A0" w:rsidRPr="002206A0" w:rsidRDefault="002206A0" w:rsidP="002206A0">
      <w:pPr>
        <w:tabs>
          <w:tab w:val="left" w:pos="567"/>
          <w:tab w:val="left" w:pos="5245"/>
        </w:tabs>
        <w:rPr>
          <w:rFonts w:asciiTheme="minorHAnsi" w:hAnsiTheme="minorHAnsi" w:cstheme="minorHAnsi"/>
          <w:sz w:val="16"/>
          <w:szCs w:val="16"/>
        </w:rPr>
      </w:pPr>
    </w:p>
    <w:p w14:paraId="33ED708A" w14:textId="77777777" w:rsidR="002206A0" w:rsidRPr="002206A0" w:rsidRDefault="002206A0" w:rsidP="002206A0">
      <w:pPr>
        <w:widowControl w:val="0"/>
        <w:numPr>
          <w:ilvl w:val="0"/>
          <w:numId w:val="26"/>
        </w:numPr>
        <w:autoSpaceDE w:val="0"/>
        <w:autoSpaceDN w:val="0"/>
        <w:adjustRightInd w:val="0"/>
        <w:snapToGrid w:val="0"/>
        <w:jc w:val="both"/>
        <w:rPr>
          <w:rFonts w:asciiTheme="minorHAnsi" w:hAnsiTheme="minorHAnsi" w:cstheme="minorHAnsi"/>
          <w:b/>
          <w:bCs/>
          <w:i/>
          <w:sz w:val="16"/>
          <w:szCs w:val="16"/>
        </w:rPr>
      </w:pPr>
      <w:r w:rsidRPr="002206A0">
        <w:rPr>
          <w:rFonts w:asciiTheme="minorHAnsi" w:hAnsiTheme="minorHAnsi" w:cstheme="minorHAnsi"/>
          <w:b/>
          <w:bCs/>
          <w:i/>
          <w:sz w:val="16"/>
          <w:szCs w:val="16"/>
          <w:u w:val="single"/>
        </w:rPr>
        <w:t>Délibération</w:t>
      </w:r>
    </w:p>
    <w:p w14:paraId="37031FB2" w14:textId="77777777" w:rsidR="002206A0" w:rsidRPr="002206A0" w:rsidRDefault="002206A0" w:rsidP="002206A0">
      <w:pPr>
        <w:rPr>
          <w:rFonts w:asciiTheme="minorHAnsi" w:hAnsiTheme="minorHAnsi" w:cstheme="minorHAnsi"/>
          <w:spacing w:val="2"/>
          <w:sz w:val="16"/>
          <w:szCs w:val="16"/>
        </w:rPr>
      </w:pPr>
      <w:r w:rsidRPr="002206A0">
        <w:rPr>
          <w:rFonts w:asciiTheme="minorHAnsi" w:hAnsiTheme="minorHAnsi" w:cstheme="minorHAnsi"/>
          <w:bCs/>
          <w:spacing w:val="2"/>
          <w:sz w:val="16"/>
          <w:szCs w:val="16"/>
        </w:rPr>
        <w:t xml:space="preserve">L’exposé entendu, les membres du </w:t>
      </w:r>
      <w:r w:rsidRPr="002206A0">
        <w:rPr>
          <w:rFonts w:asciiTheme="minorHAnsi" w:hAnsiTheme="minorHAnsi" w:cstheme="minorHAnsi"/>
          <w:spacing w:val="2"/>
          <w:sz w:val="16"/>
          <w:szCs w:val="16"/>
        </w:rPr>
        <w:t xml:space="preserve">conseil municipal : </w:t>
      </w:r>
    </w:p>
    <w:p w14:paraId="0DE3C709" w14:textId="77777777" w:rsidR="002206A0" w:rsidRPr="002206A0" w:rsidRDefault="002206A0" w:rsidP="002206A0">
      <w:pPr>
        <w:numPr>
          <w:ilvl w:val="0"/>
          <w:numId w:val="40"/>
        </w:numPr>
        <w:tabs>
          <w:tab w:val="left" w:pos="567"/>
          <w:tab w:val="left" w:pos="5245"/>
        </w:tabs>
        <w:ind w:left="426" w:hanging="66"/>
        <w:jc w:val="both"/>
        <w:rPr>
          <w:rFonts w:asciiTheme="minorHAnsi" w:hAnsiTheme="minorHAnsi" w:cstheme="minorHAnsi"/>
          <w:b/>
          <w:i/>
          <w:sz w:val="16"/>
          <w:szCs w:val="16"/>
        </w:rPr>
      </w:pPr>
      <w:r w:rsidRPr="002206A0">
        <w:rPr>
          <w:rFonts w:asciiTheme="minorHAnsi" w:hAnsiTheme="minorHAnsi" w:cstheme="minorHAnsi"/>
          <w:b/>
          <w:i/>
          <w:sz w:val="16"/>
          <w:szCs w:val="16"/>
        </w:rPr>
        <w:t xml:space="preserve">Approuvent le budget 2020 tel que présenté, avec reprise des résultats de 2019. </w:t>
      </w:r>
    </w:p>
    <w:p w14:paraId="76574FCD" w14:textId="77777777" w:rsidR="002206A0" w:rsidRPr="002206A0" w:rsidRDefault="002206A0" w:rsidP="002206A0">
      <w:pPr>
        <w:numPr>
          <w:ilvl w:val="0"/>
          <w:numId w:val="40"/>
        </w:numPr>
        <w:tabs>
          <w:tab w:val="left" w:pos="567"/>
          <w:tab w:val="left" w:pos="5245"/>
        </w:tabs>
        <w:ind w:left="426" w:hanging="66"/>
        <w:jc w:val="both"/>
        <w:rPr>
          <w:rFonts w:asciiTheme="minorHAnsi" w:hAnsiTheme="minorHAnsi" w:cstheme="minorHAnsi"/>
          <w:b/>
          <w:i/>
          <w:sz w:val="16"/>
          <w:szCs w:val="16"/>
        </w:rPr>
      </w:pPr>
      <w:r w:rsidRPr="002206A0">
        <w:rPr>
          <w:rFonts w:asciiTheme="minorHAnsi" w:hAnsiTheme="minorHAnsi" w:cstheme="minorHAnsi"/>
          <w:b/>
          <w:i/>
          <w:sz w:val="16"/>
          <w:szCs w:val="16"/>
        </w:rPr>
        <w:t xml:space="preserve">Précisent que le budget de l’exercice 2020 a été établi en conformité avec la nomenclature abrégée M14 pour le budget Communal </w:t>
      </w:r>
    </w:p>
    <w:p w14:paraId="0E9D59C5" w14:textId="77777777" w:rsidR="002206A0" w:rsidRPr="002206A0" w:rsidRDefault="002206A0" w:rsidP="002206A0">
      <w:pPr>
        <w:numPr>
          <w:ilvl w:val="0"/>
          <w:numId w:val="40"/>
        </w:numPr>
        <w:tabs>
          <w:tab w:val="left" w:pos="284"/>
          <w:tab w:val="left" w:pos="426"/>
          <w:tab w:val="left" w:pos="567"/>
          <w:tab w:val="left" w:pos="709"/>
          <w:tab w:val="left" w:pos="5245"/>
        </w:tabs>
        <w:ind w:left="426" w:hanging="66"/>
        <w:jc w:val="both"/>
        <w:rPr>
          <w:rFonts w:asciiTheme="minorHAnsi" w:hAnsiTheme="minorHAnsi" w:cstheme="minorHAnsi"/>
          <w:b/>
          <w:sz w:val="16"/>
          <w:szCs w:val="16"/>
        </w:rPr>
      </w:pPr>
      <w:r w:rsidRPr="002206A0">
        <w:rPr>
          <w:rFonts w:asciiTheme="minorHAnsi" w:hAnsiTheme="minorHAnsi" w:cstheme="minorHAnsi"/>
          <w:b/>
          <w:i/>
          <w:sz w:val="16"/>
          <w:szCs w:val="16"/>
        </w:rPr>
        <w:t>Autorisent le Maire à prendre toutes les mesures nécessaires à l’exécution de la présente délibération</w:t>
      </w:r>
    </w:p>
    <w:p w14:paraId="65BECF29"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44B8B34D" w14:textId="7CC35F32" w:rsidR="00A90412" w:rsidRDefault="00A90412" w:rsidP="00104886">
      <w:pPr>
        <w:tabs>
          <w:tab w:val="left" w:pos="284"/>
          <w:tab w:val="left" w:pos="426"/>
          <w:tab w:val="left" w:pos="567"/>
          <w:tab w:val="left" w:pos="709"/>
        </w:tabs>
        <w:jc w:val="both"/>
        <w:rPr>
          <w:rFonts w:asciiTheme="minorHAnsi" w:hAnsiTheme="minorHAnsi" w:cs="Arial"/>
          <w:b/>
        </w:rPr>
      </w:pPr>
    </w:p>
    <w:p w14:paraId="6187677D" w14:textId="3D707E15" w:rsidR="00104886" w:rsidRPr="000D57D1" w:rsidRDefault="00104886" w:rsidP="00104886">
      <w:pPr>
        <w:rPr>
          <w:rFonts w:ascii="Calibri" w:hAnsi="Calibri"/>
          <w:b/>
          <w:sz w:val="16"/>
          <w:szCs w:val="16"/>
        </w:rPr>
      </w:pPr>
    </w:p>
    <w:p w14:paraId="16C460BD" w14:textId="77777777" w:rsidR="005B000E" w:rsidRPr="005B000E" w:rsidRDefault="005B000E" w:rsidP="005B000E">
      <w:pPr>
        <w:tabs>
          <w:tab w:val="left" w:pos="5775"/>
        </w:tabs>
        <w:rPr>
          <w:rFonts w:ascii="Calibri" w:hAnsi="Calibri"/>
          <w:b/>
          <w:sz w:val="16"/>
          <w:szCs w:val="16"/>
        </w:rPr>
      </w:pPr>
      <w:r w:rsidRPr="005B000E">
        <w:rPr>
          <w:rFonts w:ascii="Calibri" w:hAnsi="Calibri"/>
          <w:b/>
          <w:sz w:val="16"/>
          <w:szCs w:val="16"/>
          <w:highlight w:val="lightGray"/>
        </w:rPr>
        <w:t>DCM n°2020-35</w:t>
      </w:r>
    </w:p>
    <w:p w14:paraId="06BFF38D" w14:textId="77777777" w:rsidR="005B000E" w:rsidRPr="005B000E" w:rsidRDefault="005B000E" w:rsidP="005B000E">
      <w:pPr>
        <w:rPr>
          <w:rFonts w:ascii="Calibri" w:hAnsi="Calibri" w:cs="Calibri"/>
          <w:b/>
          <w:sz w:val="18"/>
          <w:szCs w:val="18"/>
          <w:u w:val="single"/>
        </w:rPr>
      </w:pPr>
      <w:r w:rsidRPr="005B000E">
        <w:rPr>
          <w:rFonts w:ascii="Calibri" w:hAnsi="Calibri" w:cs="Calibri"/>
          <w:b/>
          <w:sz w:val="18"/>
          <w:szCs w:val="18"/>
          <w:u w:val="single"/>
        </w:rPr>
        <w:t>Objet :  Attribution de subventions aux associations</w:t>
      </w:r>
    </w:p>
    <w:p w14:paraId="0CEF273E" w14:textId="77777777" w:rsidR="005B000E" w:rsidRPr="005B000E" w:rsidRDefault="005B000E" w:rsidP="005B000E">
      <w:pPr>
        <w:rPr>
          <w:rFonts w:ascii="Calibri" w:hAnsi="Calibri" w:cs="Calibri"/>
          <w:b/>
          <w:sz w:val="18"/>
          <w:szCs w:val="18"/>
        </w:rPr>
      </w:pPr>
    </w:p>
    <w:p w14:paraId="4DC11FC8" w14:textId="77777777" w:rsidR="005B000E" w:rsidRPr="005B000E" w:rsidRDefault="005B000E" w:rsidP="005B000E">
      <w:pPr>
        <w:numPr>
          <w:ilvl w:val="0"/>
          <w:numId w:val="8"/>
        </w:numPr>
        <w:jc w:val="both"/>
        <w:rPr>
          <w:rFonts w:ascii="Calibri" w:hAnsi="Calibri" w:cs="Calibri"/>
          <w:b/>
          <w:i/>
          <w:sz w:val="16"/>
          <w:szCs w:val="16"/>
          <w:u w:val="single"/>
        </w:rPr>
      </w:pPr>
      <w:r w:rsidRPr="005B000E">
        <w:rPr>
          <w:rFonts w:ascii="Calibri" w:hAnsi="Calibri" w:cs="Calibri"/>
          <w:b/>
          <w:i/>
          <w:sz w:val="16"/>
          <w:szCs w:val="16"/>
          <w:u w:val="single"/>
        </w:rPr>
        <w:t>Exposé des motifs</w:t>
      </w:r>
    </w:p>
    <w:p w14:paraId="04ED2695" w14:textId="77777777" w:rsidR="005B000E" w:rsidRPr="005B000E" w:rsidRDefault="005B000E" w:rsidP="005B000E">
      <w:pPr>
        <w:rPr>
          <w:rFonts w:ascii="Calibri" w:hAnsi="Calibri" w:cs="Calibri"/>
          <w:sz w:val="16"/>
          <w:szCs w:val="16"/>
        </w:rPr>
      </w:pPr>
      <w:r w:rsidRPr="005B000E">
        <w:rPr>
          <w:rFonts w:ascii="Calibri" w:hAnsi="Calibri" w:cs="Calibri"/>
          <w:sz w:val="16"/>
          <w:szCs w:val="16"/>
        </w:rPr>
        <w:t xml:space="preserve">Vu les demandes de subvention déposées par les associations,  </w:t>
      </w:r>
    </w:p>
    <w:p w14:paraId="18EDDD53" w14:textId="77777777" w:rsidR="005B000E" w:rsidRPr="005B000E" w:rsidRDefault="005B000E" w:rsidP="005B000E">
      <w:pPr>
        <w:rPr>
          <w:rFonts w:ascii="Calibri" w:hAnsi="Calibri" w:cs="Calibri"/>
          <w:sz w:val="16"/>
          <w:szCs w:val="16"/>
        </w:rPr>
      </w:pPr>
      <w:r w:rsidRPr="005B000E">
        <w:rPr>
          <w:rFonts w:ascii="Calibri" w:hAnsi="Calibri" w:cs="Calibri"/>
          <w:sz w:val="16"/>
          <w:szCs w:val="16"/>
        </w:rPr>
        <w:t>Vu les crédits inscrits au budget primitif 2020,</w:t>
      </w:r>
    </w:p>
    <w:p w14:paraId="78507FA8" w14:textId="77777777" w:rsidR="005B000E" w:rsidRPr="005B000E" w:rsidRDefault="005B000E" w:rsidP="005B000E">
      <w:pPr>
        <w:rPr>
          <w:rFonts w:ascii="Calibri" w:hAnsi="Calibri" w:cs="Calibri"/>
          <w:sz w:val="16"/>
          <w:szCs w:val="16"/>
        </w:rPr>
      </w:pPr>
      <w:r w:rsidRPr="005B000E">
        <w:rPr>
          <w:rFonts w:ascii="Calibri" w:hAnsi="Calibri" w:cs="Calibri"/>
          <w:sz w:val="16"/>
          <w:szCs w:val="16"/>
        </w:rPr>
        <w:t xml:space="preserve">Considérant l’intérêt public local de l’association, </w:t>
      </w:r>
    </w:p>
    <w:p w14:paraId="433E4D50" w14:textId="77777777" w:rsidR="005B000E" w:rsidRPr="005B000E" w:rsidRDefault="005B000E" w:rsidP="005B000E">
      <w:pPr>
        <w:rPr>
          <w:rFonts w:ascii="Calibri" w:hAnsi="Calibri" w:cs="Calibri"/>
          <w:sz w:val="16"/>
          <w:szCs w:val="16"/>
          <w:lang w:eastAsia="en-US"/>
        </w:rPr>
      </w:pPr>
    </w:p>
    <w:p w14:paraId="4828C483" w14:textId="77777777" w:rsidR="005B000E" w:rsidRPr="005B000E" w:rsidRDefault="005B000E" w:rsidP="005B000E">
      <w:pPr>
        <w:numPr>
          <w:ilvl w:val="0"/>
          <w:numId w:val="8"/>
        </w:numPr>
        <w:jc w:val="both"/>
        <w:rPr>
          <w:rFonts w:ascii="Calibri" w:hAnsi="Calibri" w:cs="Calibri"/>
          <w:b/>
          <w:i/>
          <w:sz w:val="16"/>
          <w:szCs w:val="16"/>
          <w:u w:val="single"/>
        </w:rPr>
      </w:pPr>
      <w:r w:rsidRPr="005B000E">
        <w:rPr>
          <w:rFonts w:ascii="Calibri" w:hAnsi="Calibri" w:cs="Calibri"/>
          <w:b/>
          <w:i/>
          <w:sz w:val="16"/>
          <w:szCs w:val="16"/>
          <w:u w:val="single"/>
        </w:rPr>
        <w:t>Délibération</w:t>
      </w:r>
    </w:p>
    <w:p w14:paraId="5F07B63F" w14:textId="77777777" w:rsidR="005B000E" w:rsidRPr="005B000E" w:rsidRDefault="005B000E" w:rsidP="005B000E">
      <w:pPr>
        <w:rPr>
          <w:rFonts w:ascii="Calibri" w:hAnsi="Calibri" w:cs="Calibri"/>
          <w:b/>
          <w:i/>
          <w:spacing w:val="2"/>
          <w:sz w:val="16"/>
          <w:szCs w:val="16"/>
        </w:rPr>
      </w:pPr>
      <w:r w:rsidRPr="005B000E">
        <w:rPr>
          <w:rFonts w:ascii="Calibri" w:hAnsi="Calibri" w:cs="Calibri"/>
          <w:b/>
          <w:bCs/>
          <w:i/>
          <w:spacing w:val="2"/>
          <w:sz w:val="16"/>
          <w:szCs w:val="16"/>
        </w:rPr>
        <w:t xml:space="preserve">L’exposé entendu, les membres du </w:t>
      </w:r>
      <w:r w:rsidRPr="005B000E">
        <w:rPr>
          <w:rFonts w:ascii="Calibri" w:hAnsi="Calibri" w:cs="Calibri"/>
          <w:b/>
          <w:i/>
          <w:spacing w:val="2"/>
          <w:sz w:val="16"/>
          <w:szCs w:val="16"/>
        </w:rPr>
        <w:t xml:space="preserve">conseil municipal : </w:t>
      </w:r>
    </w:p>
    <w:p w14:paraId="45E774DD" w14:textId="77777777" w:rsidR="005B000E" w:rsidRPr="005B000E" w:rsidRDefault="005B000E" w:rsidP="005B000E">
      <w:pPr>
        <w:numPr>
          <w:ilvl w:val="0"/>
          <w:numId w:val="33"/>
        </w:numPr>
        <w:jc w:val="both"/>
        <w:rPr>
          <w:rFonts w:ascii="Calibri" w:hAnsi="Calibri" w:cs="Calibri"/>
          <w:i/>
          <w:sz w:val="16"/>
          <w:szCs w:val="16"/>
        </w:rPr>
      </w:pPr>
      <w:r w:rsidRPr="005B000E">
        <w:rPr>
          <w:rFonts w:ascii="Calibri" w:hAnsi="Calibri" w:cs="Calibri"/>
          <w:b/>
          <w:i/>
          <w:spacing w:val="2"/>
          <w:sz w:val="16"/>
          <w:szCs w:val="16"/>
        </w:rPr>
        <w:t>Décident d’attribuer les subventions suivantes :</w:t>
      </w:r>
      <w:r w:rsidRPr="005B000E">
        <w:rPr>
          <w:rFonts w:ascii="Calibri" w:hAnsi="Calibri" w:cs="Calibri"/>
          <w:i/>
          <w:sz w:val="16"/>
          <w:szCs w:val="16"/>
        </w:rPr>
        <w:tab/>
      </w:r>
    </w:p>
    <w:tbl>
      <w:tblPr>
        <w:tblW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1300"/>
      </w:tblGrid>
      <w:tr w:rsidR="005B000E" w:rsidRPr="005B000E" w14:paraId="1D1C5815" w14:textId="77777777" w:rsidTr="008D4F03">
        <w:trPr>
          <w:trHeight w:val="300"/>
        </w:trPr>
        <w:tc>
          <w:tcPr>
            <w:tcW w:w="3600" w:type="dxa"/>
            <w:shd w:val="clear" w:color="auto" w:fill="auto"/>
            <w:noWrap/>
            <w:vAlign w:val="bottom"/>
            <w:hideMark/>
          </w:tcPr>
          <w:p w14:paraId="5B7B244A" w14:textId="77777777" w:rsidR="005B000E" w:rsidRPr="005B000E" w:rsidRDefault="005B000E" w:rsidP="005B000E">
            <w:pPr>
              <w:jc w:val="center"/>
              <w:rPr>
                <w:rFonts w:ascii="Calibri" w:hAnsi="Calibri" w:cs="Calibri"/>
                <w:b/>
                <w:bCs/>
                <w:color w:val="000000"/>
              </w:rPr>
            </w:pPr>
            <w:r w:rsidRPr="005B000E">
              <w:rPr>
                <w:rFonts w:ascii="Calibri" w:hAnsi="Calibri" w:cs="Calibri"/>
                <w:b/>
                <w:bCs/>
                <w:color w:val="000000"/>
              </w:rPr>
              <w:t>Associations subventionnées</w:t>
            </w:r>
          </w:p>
        </w:tc>
        <w:tc>
          <w:tcPr>
            <w:tcW w:w="1300" w:type="dxa"/>
            <w:shd w:val="clear" w:color="auto" w:fill="auto"/>
            <w:noWrap/>
            <w:vAlign w:val="bottom"/>
            <w:hideMark/>
          </w:tcPr>
          <w:p w14:paraId="1E2C1B34" w14:textId="77777777" w:rsidR="005B000E" w:rsidRPr="005B000E" w:rsidRDefault="005B000E" w:rsidP="005B000E">
            <w:pPr>
              <w:jc w:val="center"/>
              <w:rPr>
                <w:rFonts w:ascii="Calibri" w:hAnsi="Calibri" w:cs="Calibri"/>
                <w:b/>
                <w:bCs/>
                <w:color w:val="000000"/>
              </w:rPr>
            </w:pPr>
            <w:r w:rsidRPr="005B000E">
              <w:rPr>
                <w:rFonts w:ascii="Calibri" w:hAnsi="Calibri" w:cs="Calibri"/>
                <w:b/>
                <w:bCs/>
                <w:color w:val="000000"/>
              </w:rPr>
              <w:t>Montant</w:t>
            </w:r>
          </w:p>
        </w:tc>
      </w:tr>
      <w:tr w:rsidR="005B000E" w:rsidRPr="005B000E" w14:paraId="0846FB6F" w14:textId="77777777" w:rsidTr="008D4F03">
        <w:trPr>
          <w:trHeight w:val="300"/>
        </w:trPr>
        <w:tc>
          <w:tcPr>
            <w:tcW w:w="3600" w:type="dxa"/>
            <w:shd w:val="clear" w:color="auto" w:fill="auto"/>
            <w:noWrap/>
            <w:vAlign w:val="bottom"/>
            <w:hideMark/>
          </w:tcPr>
          <w:p w14:paraId="636BEE53" w14:textId="77777777" w:rsidR="005B000E" w:rsidRPr="005B000E" w:rsidRDefault="005B000E" w:rsidP="005B000E">
            <w:pPr>
              <w:rPr>
                <w:rFonts w:ascii="Calibri" w:hAnsi="Calibri" w:cs="Calibri"/>
                <w:color w:val="000000"/>
                <w:sz w:val="16"/>
                <w:szCs w:val="16"/>
              </w:rPr>
            </w:pPr>
            <w:r w:rsidRPr="005B000E">
              <w:rPr>
                <w:rFonts w:ascii="Calibri" w:hAnsi="Calibri" w:cs="Calibri"/>
                <w:color w:val="000000"/>
                <w:sz w:val="16"/>
                <w:szCs w:val="16"/>
              </w:rPr>
              <w:t>ACCA</w:t>
            </w:r>
          </w:p>
        </w:tc>
        <w:tc>
          <w:tcPr>
            <w:tcW w:w="1300" w:type="dxa"/>
            <w:shd w:val="clear" w:color="auto" w:fill="auto"/>
            <w:noWrap/>
            <w:vAlign w:val="bottom"/>
            <w:hideMark/>
          </w:tcPr>
          <w:p w14:paraId="3EA2D80B" w14:textId="77777777" w:rsidR="005B000E" w:rsidRPr="005B000E" w:rsidRDefault="005B000E" w:rsidP="005B000E">
            <w:pPr>
              <w:jc w:val="right"/>
              <w:rPr>
                <w:rFonts w:ascii="Calibri" w:hAnsi="Calibri" w:cs="Calibri"/>
                <w:sz w:val="16"/>
                <w:szCs w:val="16"/>
              </w:rPr>
            </w:pPr>
            <w:r w:rsidRPr="005B000E">
              <w:rPr>
                <w:rFonts w:ascii="Calibri" w:hAnsi="Calibri" w:cs="Calibri"/>
                <w:sz w:val="16"/>
                <w:szCs w:val="16"/>
              </w:rPr>
              <w:t>330.00 €</w:t>
            </w:r>
          </w:p>
        </w:tc>
      </w:tr>
      <w:tr w:rsidR="005B000E" w:rsidRPr="005B000E" w14:paraId="5CE04C83" w14:textId="77777777" w:rsidTr="008D4F03">
        <w:trPr>
          <w:trHeight w:val="300"/>
        </w:trPr>
        <w:tc>
          <w:tcPr>
            <w:tcW w:w="3600" w:type="dxa"/>
            <w:shd w:val="clear" w:color="auto" w:fill="auto"/>
            <w:noWrap/>
            <w:vAlign w:val="bottom"/>
          </w:tcPr>
          <w:p w14:paraId="26289835" w14:textId="77777777" w:rsidR="005B000E" w:rsidRPr="005B000E" w:rsidRDefault="005B000E" w:rsidP="005B000E">
            <w:pPr>
              <w:rPr>
                <w:rFonts w:ascii="Calibri" w:hAnsi="Calibri" w:cs="Calibri"/>
                <w:color w:val="000000"/>
                <w:sz w:val="16"/>
                <w:szCs w:val="16"/>
              </w:rPr>
            </w:pPr>
            <w:r w:rsidRPr="005B000E">
              <w:rPr>
                <w:rFonts w:ascii="Calibri" w:hAnsi="Calibri" w:cs="Calibri"/>
                <w:color w:val="000000"/>
                <w:sz w:val="16"/>
                <w:szCs w:val="16"/>
              </w:rPr>
              <w:t>APE Association Parents Elèves</w:t>
            </w:r>
          </w:p>
        </w:tc>
        <w:tc>
          <w:tcPr>
            <w:tcW w:w="1300" w:type="dxa"/>
            <w:shd w:val="clear" w:color="auto" w:fill="auto"/>
            <w:noWrap/>
            <w:vAlign w:val="bottom"/>
          </w:tcPr>
          <w:p w14:paraId="7E63FCA5"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 xml:space="preserve"> 600.00 €</w:t>
            </w:r>
          </w:p>
        </w:tc>
      </w:tr>
      <w:tr w:rsidR="005B000E" w:rsidRPr="005B000E" w14:paraId="02312390" w14:textId="77777777" w:rsidTr="008D4F03">
        <w:trPr>
          <w:trHeight w:val="300"/>
        </w:trPr>
        <w:tc>
          <w:tcPr>
            <w:tcW w:w="3600" w:type="dxa"/>
            <w:shd w:val="clear" w:color="auto" w:fill="auto"/>
            <w:noWrap/>
            <w:vAlign w:val="bottom"/>
            <w:hideMark/>
          </w:tcPr>
          <w:p w14:paraId="23E4201F" w14:textId="77777777" w:rsidR="005B000E" w:rsidRPr="005B000E" w:rsidRDefault="005B000E" w:rsidP="005B000E">
            <w:pPr>
              <w:rPr>
                <w:rFonts w:ascii="Calibri" w:hAnsi="Calibri" w:cs="Calibri"/>
                <w:color w:val="000000"/>
                <w:sz w:val="16"/>
                <w:szCs w:val="16"/>
              </w:rPr>
            </w:pPr>
            <w:r w:rsidRPr="005B000E">
              <w:rPr>
                <w:rFonts w:ascii="Calibri" w:hAnsi="Calibri" w:cs="Calibri"/>
                <w:color w:val="000000"/>
                <w:sz w:val="16"/>
                <w:szCs w:val="16"/>
              </w:rPr>
              <w:t>COC Club Omnisports Côteaux</w:t>
            </w:r>
          </w:p>
        </w:tc>
        <w:tc>
          <w:tcPr>
            <w:tcW w:w="1300" w:type="dxa"/>
            <w:shd w:val="clear" w:color="auto" w:fill="auto"/>
            <w:noWrap/>
            <w:vAlign w:val="bottom"/>
          </w:tcPr>
          <w:p w14:paraId="01B119A3"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900.00 €</w:t>
            </w:r>
          </w:p>
        </w:tc>
      </w:tr>
      <w:tr w:rsidR="005B000E" w:rsidRPr="005B000E" w14:paraId="45470947" w14:textId="77777777" w:rsidTr="008D4F03">
        <w:trPr>
          <w:trHeight w:val="300"/>
        </w:trPr>
        <w:tc>
          <w:tcPr>
            <w:tcW w:w="3600" w:type="dxa"/>
            <w:shd w:val="clear" w:color="auto" w:fill="auto"/>
            <w:noWrap/>
            <w:vAlign w:val="bottom"/>
            <w:hideMark/>
          </w:tcPr>
          <w:p w14:paraId="322DF846" w14:textId="77777777" w:rsidR="005B000E" w:rsidRPr="005B000E" w:rsidRDefault="005B000E" w:rsidP="005B000E">
            <w:pPr>
              <w:rPr>
                <w:rFonts w:ascii="Calibri" w:hAnsi="Calibri" w:cs="Calibri"/>
                <w:color w:val="000000"/>
                <w:sz w:val="16"/>
                <w:szCs w:val="16"/>
              </w:rPr>
            </w:pPr>
            <w:r w:rsidRPr="005B000E">
              <w:rPr>
                <w:rFonts w:ascii="Calibri" w:hAnsi="Calibri" w:cs="Calibri"/>
                <w:color w:val="000000"/>
                <w:sz w:val="16"/>
                <w:szCs w:val="16"/>
              </w:rPr>
              <w:t>COMITE DES FETES</w:t>
            </w:r>
          </w:p>
        </w:tc>
        <w:tc>
          <w:tcPr>
            <w:tcW w:w="1300" w:type="dxa"/>
            <w:shd w:val="clear" w:color="auto" w:fill="auto"/>
            <w:noWrap/>
            <w:vAlign w:val="bottom"/>
          </w:tcPr>
          <w:p w14:paraId="289A5F4E"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700.00 €</w:t>
            </w:r>
          </w:p>
        </w:tc>
      </w:tr>
      <w:tr w:rsidR="005B000E" w:rsidRPr="005B000E" w14:paraId="7F725AEF" w14:textId="77777777" w:rsidTr="008D4F03">
        <w:trPr>
          <w:trHeight w:val="300"/>
        </w:trPr>
        <w:tc>
          <w:tcPr>
            <w:tcW w:w="3600" w:type="dxa"/>
            <w:shd w:val="clear" w:color="auto" w:fill="auto"/>
            <w:noWrap/>
            <w:vAlign w:val="bottom"/>
            <w:hideMark/>
          </w:tcPr>
          <w:p w14:paraId="513BCFBE" w14:textId="77777777" w:rsidR="005B000E" w:rsidRPr="005B000E" w:rsidRDefault="005B000E" w:rsidP="005B000E">
            <w:pPr>
              <w:rPr>
                <w:rFonts w:ascii="Calibri" w:hAnsi="Calibri" w:cs="Calibri"/>
                <w:color w:val="000000"/>
                <w:sz w:val="16"/>
                <w:szCs w:val="16"/>
              </w:rPr>
            </w:pPr>
            <w:r w:rsidRPr="005B000E">
              <w:rPr>
                <w:rFonts w:ascii="Calibri" w:hAnsi="Calibri" w:cs="Calibri"/>
                <w:color w:val="000000"/>
                <w:sz w:val="16"/>
                <w:szCs w:val="16"/>
              </w:rPr>
              <w:t>MOSAIQUE</w:t>
            </w:r>
          </w:p>
        </w:tc>
        <w:tc>
          <w:tcPr>
            <w:tcW w:w="1300" w:type="dxa"/>
            <w:shd w:val="clear" w:color="auto" w:fill="auto"/>
            <w:noWrap/>
            <w:vAlign w:val="bottom"/>
          </w:tcPr>
          <w:p w14:paraId="7E9D9BE3"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1650.00 €</w:t>
            </w:r>
          </w:p>
        </w:tc>
      </w:tr>
      <w:tr w:rsidR="005B000E" w:rsidRPr="005B000E" w14:paraId="5EA4B97A" w14:textId="77777777" w:rsidTr="008D4F03">
        <w:trPr>
          <w:trHeight w:val="300"/>
        </w:trPr>
        <w:tc>
          <w:tcPr>
            <w:tcW w:w="3600" w:type="dxa"/>
            <w:shd w:val="clear" w:color="auto" w:fill="auto"/>
            <w:noWrap/>
            <w:vAlign w:val="bottom"/>
            <w:hideMark/>
          </w:tcPr>
          <w:p w14:paraId="61176C3F" w14:textId="77777777" w:rsidR="005B000E" w:rsidRPr="005B000E" w:rsidRDefault="005B000E" w:rsidP="005B000E">
            <w:pPr>
              <w:rPr>
                <w:rFonts w:ascii="Calibri" w:hAnsi="Calibri" w:cs="Calibri"/>
                <w:bCs/>
                <w:color w:val="000000"/>
                <w:sz w:val="16"/>
                <w:szCs w:val="16"/>
              </w:rPr>
            </w:pPr>
            <w:r w:rsidRPr="005B000E">
              <w:rPr>
                <w:rFonts w:ascii="Calibri" w:hAnsi="Calibri" w:cs="Calibri"/>
                <w:bCs/>
                <w:sz w:val="18"/>
                <w:szCs w:val="18"/>
              </w:rPr>
              <w:t>OCCE Ecole de Pechbusque</w:t>
            </w:r>
          </w:p>
        </w:tc>
        <w:tc>
          <w:tcPr>
            <w:tcW w:w="1300" w:type="dxa"/>
            <w:shd w:val="clear" w:color="auto" w:fill="auto"/>
            <w:noWrap/>
            <w:vAlign w:val="bottom"/>
          </w:tcPr>
          <w:p w14:paraId="5AA09C9A"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3300.00 €</w:t>
            </w:r>
          </w:p>
        </w:tc>
      </w:tr>
      <w:tr w:rsidR="005B000E" w:rsidRPr="005B000E" w14:paraId="674CCA4B" w14:textId="77777777" w:rsidTr="008D4F03">
        <w:trPr>
          <w:trHeight w:val="300"/>
        </w:trPr>
        <w:tc>
          <w:tcPr>
            <w:tcW w:w="3600" w:type="dxa"/>
            <w:shd w:val="clear" w:color="auto" w:fill="auto"/>
            <w:noWrap/>
            <w:vAlign w:val="bottom"/>
            <w:hideMark/>
          </w:tcPr>
          <w:p w14:paraId="706C6EFC" w14:textId="77777777" w:rsidR="005B000E" w:rsidRPr="005B000E" w:rsidRDefault="005B000E" w:rsidP="005B000E">
            <w:pPr>
              <w:rPr>
                <w:rFonts w:ascii="Calibri" w:hAnsi="Calibri" w:cs="Calibri"/>
                <w:color w:val="000000"/>
                <w:sz w:val="16"/>
                <w:szCs w:val="16"/>
              </w:rPr>
            </w:pPr>
            <w:r w:rsidRPr="005B000E">
              <w:rPr>
                <w:rFonts w:ascii="Calibri" w:hAnsi="Calibri" w:cs="Calibri"/>
                <w:color w:val="000000"/>
                <w:sz w:val="16"/>
                <w:szCs w:val="16"/>
              </w:rPr>
              <w:t>QUATRE VENTS</w:t>
            </w:r>
          </w:p>
        </w:tc>
        <w:tc>
          <w:tcPr>
            <w:tcW w:w="1300" w:type="dxa"/>
            <w:shd w:val="clear" w:color="auto" w:fill="auto"/>
            <w:noWrap/>
            <w:vAlign w:val="bottom"/>
          </w:tcPr>
          <w:p w14:paraId="0AEAA872"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400.00 €</w:t>
            </w:r>
          </w:p>
        </w:tc>
      </w:tr>
      <w:tr w:rsidR="005B000E" w:rsidRPr="005B000E" w14:paraId="178FDE36" w14:textId="77777777" w:rsidTr="008D4F03">
        <w:trPr>
          <w:trHeight w:val="300"/>
        </w:trPr>
        <w:tc>
          <w:tcPr>
            <w:tcW w:w="3600" w:type="dxa"/>
            <w:shd w:val="clear" w:color="auto" w:fill="auto"/>
            <w:noWrap/>
            <w:vAlign w:val="bottom"/>
            <w:hideMark/>
          </w:tcPr>
          <w:p w14:paraId="07F997E2" w14:textId="77777777" w:rsidR="005B000E" w:rsidRPr="005B000E" w:rsidRDefault="005B000E" w:rsidP="005B000E">
            <w:pPr>
              <w:jc w:val="right"/>
              <w:rPr>
                <w:rFonts w:ascii="Calibri" w:hAnsi="Calibri" w:cs="Calibri"/>
                <w:b/>
                <w:bCs/>
                <w:color w:val="000000"/>
                <w:sz w:val="16"/>
                <w:szCs w:val="16"/>
              </w:rPr>
            </w:pPr>
            <w:r w:rsidRPr="005B000E">
              <w:rPr>
                <w:rFonts w:ascii="Calibri" w:hAnsi="Calibri" w:cs="Calibri"/>
                <w:b/>
                <w:bCs/>
                <w:color w:val="000000"/>
                <w:sz w:val="16"/>
                <w:szCs w:val="16"/>
              </w:rPr>
              <w:t>Total subventions</w:t>
            </w:r>
          </w:p>
        </w:tc>
        <w:tc>
          <w:tcPr>
            <w:tcW w:w="1300" w:type="dxa"/>
            <w:shd w:val="clear" w:color="auto" w:fill="auto"/>
            <w:noWrap/>
            <w:vAlign w:val="bottom"/>
          </w:tcPr>
          <w:p w14:paraId="0D447D84" w14:textId="77777777" w:rsidR="005B000E" w:rsidRPr="005B000E" w:rsidRDefault="005B000E" w:rsidP="005B000E">
            <w:pPr>
              <w:jc w:val="right"/>
              <w:rPr>
                <w:rFonts w:ascii="Calibri" w:hAnsi="Calibri" w:cs="Calibri"/>
                <w:color w:val="000000"/>
                <w:sz w:val="16"/>
                <w:szCs w:val="16"/>
              </w:rPr>
            </w:pPr>
            <w:r w:rsidRPr="005B000E">
              <w:rPr>
                <w:rFonts w:ascii="Calibri" w:hAnsi="Calibri" w:cs="Calibri"/>
                <w:color w:val="000000"/>
                <w:sz w:val="16"/>
                <w:szCs w:val="16"/>
              </w:rPr>
              <w:t>7680.00 €</w:t>
            </w:r>
          </w:p>
        </w:tc>
      </w:tr>
    </w:tbl>
    <w:p w14:paraId="641E4630" w14:textId="153668A9" w:rsidR="00A90412" w:rsidRDefault="00A90412" w:rsidP="00A90412">
      <w:pPr>
        <w:ind w:left="720"/>
        <w:contextualSpacing/>
        <w:jc w:val="both"/>
        <w:rPr>
          <w:rFonts w:asciiTheme="minorHAnsi" w:hAnsiTheme="minorHAnsi" w:cstheme="minorHAnsi"/>
          <w:sz w:val="16"/>
          <w:szCs w:val="16"/>
        </w:rPr>
      </w:pPr>
    </w:p>
    <w:p w14:paraId="6359DD8E" w14:textId="77777777" w:rsidR="005B000E" w:rsidRPr="00415084" w:rsidRDefault="005B000E" w:rsidP="00A90412">
      <w:pPr>
        <w:ind w:left="720"/>
        <w:contextualSpacing/>
        <w:jc w:val="both"/>
        <w:rPr>
          <w:rFonts w:asciiTheme="minorHAnsi" w:hAnsiTheme="minorHAnsi" w:cstheme="minorHAnsi"/>
          <w:sz w:val="16"/>
          <w:szCs w:val="16"/>
        </w:rPr>
      </w:pPr>
    </w:p>
    <w:p w14:paraId="49D93A35" w14:textId="2B609DCD" w:rsidR="00B80E26" w:rsidRPr="00A90412" w:rsidRDefault="00A90412" w:rsidP="00F24E02">
      <w:pPr>
        <w:pStyle w:val="Paragraphedeliste"/>
        <w:widowControl w:val="0"/>
        <w:numPr>
          <w:ilvl w:val="0"/>
          <w:numId w:val="14"/>
        </w:numPr>
        <w:pBdr>
          <w:top w:val="single" w:sz="4" w:space="0" w:color="auto"/>
          <w:left w:val="single" w:sz="4" w:space="29"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w:t>
      </w:r>
      <w:r>
        <w:rPr>
          <w:rFonts w:asciiTheme="minorHAnsi" w:hAnsiTheme="minorHAnsi" w:cstheme="minorHAnsi"/>
          <w:sz w:val="16"/>
          <w:szCs w:val="16"/>
        </w:rPr>
        <w:t xml:space="preserve"> 0</w:t>
      </w:r>
    </w:p>
    <w:p w14:paraId="1B77C5E6" w14:textId="77777777" w:rsidR="005B000E" w:rsidRDefault="005B000E" w:rsidP="003D2A19">
      <w:pPr>
        <w:rPr>
          <w:rFonts w:ascii="Calibri" w:hAnsi="Calibri"/>
          <w:b/>
          <w:sz w:val="16"/>
          <w:szCs w:val="16"/>
          <w:highlight w:val="darkGray"/>
        </w:rPr>
      </w:pPr>
    </w:p>
    <w:p w14:paraId="271D93E2" w14:textId="0E5AA19C" w:rsidR="003D2A19" w:rsidRPr="000D57D1" w:rsidRDefault="003D2A19" w:rsidP="003D2A19">
      <w:pPr>
        <w:rPr>
          <w:rFonts w:ascii="Calibri" w:hAnsi="Calibri"/>
          <w:b/>
          <w:sz w:val="16"/>
          <w:szCs w:val="16"/>
        </w:rPr>
      </w:pPr>
    </w:p>
    <w:p w14:paraId="0109B3D0" w14:textId="77777777" w:rsidR="00A00588" w:rsidRPr="00A00588" w:rsidRDefault="00A00588" w:rsidP="00A00588">
      <w:pPr>
        <w:tabs>
          <w:tab w:val="left" w:pos="284"/>
          <w:tab w:val="left" w:pos="426"/>
          <w:tab w:val="left" w:pos="567"/>
          <w:tab w:val="left" w:pos="709"/>
        </w:tabs>
        <w:jc w:val="both"/>
        <w:rPr>
          <w:rFonts w:asciiTheme="minorHAnsi" w:hAnsiTheme="minorHAnsi" w:cstheme="minorHAnsi"/>
          <w:b/>
          <w:sz w:val="16"/>
          <w:szCs w:val="16"/>
        </w:rPr>
      </w:pPr>
    </w:p>
    <w:p w14:paraId="6C43DC25" w14:textId="77777777" w:rsidR="00A00588" w:rsidRPr="00A00588" w:rsidRDefault="00A00588" w:rsidP="00A00588">
      <w:pPr>
        <w:tabs>
          <w:tab w:val="left" w:pos="5775"/>
        </w:tabs>
        <w:rPr>
          <w:rFonts w:asciiTheme="minorHAnsi" w:hAnsiTheme="minorHAnsi" w:cstheme="minorHAnsi"/>
          <w:b/>
          <w:sz w:val="16"/>
          <w:szCs w:val="16"/>
        </w:rPr>
      </w:pPr>
      <w:r w:rsidRPr="00A00588">
        <w:rPr>
          <w:rFonts w:asciiTheme="minorHAnsi" w:hAnsiTheme="minorHAnsi" w:cstheme="minorHAnsi"/>
          <w:b/>
          <w:sz w:val="16"/>
          <w:szCs w:val="16"/>
          <w:highlight w:val="lightGray"/>
        </w:rPr>
        <w:t>DCM n°2020-36</w:t>
      </w:r>
    </w:p>
    <w:p w14:paraId="02617062" w14:textId="77777777" w:rsidR="00A00588" w:rsidRPr="00F24E02" w:rsidRDefault="00A00588" w:rsidP="00A00588">
      <w:pPr>
        <w:jc w:val="both"/>
        <w:rPr>
          <w:rFonts w:asciiTheme="minorHAnsi" w:hAnsiTheme="minorHAnsi" w:cstheme="minorHAnsi"/>
          <w:b/>
          <w:sz w:val="16"/>
          <w:szCs w:val="16"/>
          <w:u w:val="single"/>
        </w:rPr>
      </w:pPr>
      <w:r w:rsidRPr="00F24E02">
        <w:rPr>
          <w:rFonts w:asciiTheme="minorHAnsi" w:hAnsiTheme="minorHAnsi" w:cstheme="minorHAnsi"/>
          <w:b/>
          <w:sz w:val="16"/>
          <w:szCs w:val="16"/>
          <w:u w:val="single"/>
        </w:rPr>
        <w:t>Objet : Garantie d’emprunt – Ligne de prêt n° 1326435 – Allongement de dette – Réitération de garantie</w:t>
      </w:r>
    </w:p>
    <w:p w14:paraId="6F20FEB2" w14:textId="77777777" w:rsidR="00A00588" w:rsidRPr="00A00588" w:rsidRDefault="00A00588" w:rsidP="00A00588">
      <w:pPr>
        <w:numPr>
          <w:ilvl w:val="0"/>
          <w:numId w:val="2"/>
        </w:numPr>
        <w:jc w:val="both"/>
        <w:rPr>
          <w:rFonts w:asciiTheme="minorHAnsi" w:hAnsiTheme="minorHAnsi" w:cstheme="minorHAnsi"/>
          <w:b/>
          <w:i/>
          <w:sz w:val="16"/>
          <w:szCs w:val="16"/>
          <w:u w:val="single"/>
        </w:rPr>
      </w:pPr>
      <w:r w:rsidRPr="00A00588">
        <w:rPr>
          <w:rFonts w:asciiTheme="minorHAnsi" w:hAnsiTheme="minorHAnsi" w:cstheme="minorHAnsi"/>
          <w:b/>
          <w:i/>
          <w:sz w:val="16"/>
          <w:szCs w:val="16"/>
          <w:u w:val="single"/>
        </w:rPr>
        <w:t>Exposé des motifs</w:t>
      </w:r>
    </w:p>
    <w:p w14:paraId="5FD7DB1D" w14:textId="77777777" w:rsidR="00A00588" w:rsidRPr="00A00588" w:rsidRDefault="00A00588" w:rsidP="00F24E02">
      <w:pPr>
        <w:jc w:val="both"/>
        <w:rPr>
          <w:rFonts w:asciiTheme="minorHAnsi" w:hAnsiTheme="minorHAnsi" w:cstheme="minorHAnsi"/>
          <w:sz w:val="16"/>
          <w:szCs w:val="16"/>
        </w:rPr>
      </w:pPr>
      <w:r w:rsidRPr="00A00588">
        <w:rPr>
          <w:rFonts w:asciiTheme="minorHAnsi" w:hAnsiTheme="minorHAnsi" w:cstheme="minorHAnsi"/>
          <w:sz w:val="16"/>
          <w:szCs w:val="16"/>
        </w:rPr>
        <w:t>PROMOLOGIS S.A. D’HABITATION LOYER MODERE, ci-après l’Emprunteur, a sollicité de la Caisse des dépôts et consignations, qui a accepté, le réaménagement selon de nouvelles caractéristiques financières du prêt référencé en annexe à la présente délibération, initialement garanti par la commune de Pechbusque, ci-après le Garant.</w:t>
      </w:r>
    </w:p>
    <w:p w14:paraId="76FDE064" w14:textId="77777777" w:rsidR="00A00588" w:rsidRPr="00A00588" w:rsidRDefault="00A00588" w:rsidP="00F24E02">
      <w:pPr>
        <w:jc w:val="both"/>
        <w:rPr>
          <w:rFonts w:asciiTheme="minorHAnsi" w:hAnsiTheme="minorHAnsi" w:cstheme="minorHAnsi"/>
          <w:sz w:val="16"/>
          <w:szCs w:val="16"/>
        </w:rPr>
      </w:pPr>
      <w:r w:rsidRPr="00A00588">
        <w:rPr>
          <w:rFonts w:asciiTheme="minorHAnsi" w:hAnsiTheme="minorHAnsi" w:cstheme="minorHAnsi"/>
          <w:sz w:val="16"/>
          <w:szCs w:val="16"/>
        </w:rPr>
        <w:t>En conséquence, le Garant est appelé à délibérer en vue d’apporter sa garantie pour le remboursement de ladite Lignes du Prêt Réaménagée.</w:t>
      </w:r>
    </w:p>
    <w:p w14:paraId="04965C03" w14:textId="77777777" w:rsidR="00A00588" w:rsidRPr="00A00588" w:rsidRDefault="00A00588" w:rsidP="00F24E02">
      <w:pPr>
        <w:jc w:val="both"/>
        <w:rPr>
          <w:rFonts w:asciiTheme="minorHAnsi" w:hAnsiTheme="minorHAnsi" w:cstheme="minorHAnsi"/>
          <w:sz w:val="16"/>
          <w:szCs w:val="16"/>
        </w:rPr>
      </w:pPr>
      <w:r w:rsidRPr="00A00588">
        <w:rPr>
          <w:rFonts w:asciiTheme="minorHAnsi" w:hAnsiTheme="minorHAnsi" w:cstheme="minorHAnsi"/>
          <w:sz w:val="16"/>
          <w:szCs w:val="16"/>
        </w:rPr>
        <w:t>La présente garantie est sollicitée dans les conditions fixées ci-dessous.</w:t>
      </w:r>
    </w:p>
    <w:p w14:paraId="17547FFC" w14:textId="77777777" w:rsidR="00A00588" w:rsidRPr="00A00588" w:rsidRDefault="00A00588" w:rsidP="00F24E02">
      <w:pPr>
        <w:jc w:val="both"/>
        <w:rPr>
          <w:rFonts w:asciiTheme="minorHAnsi" w:hAnsiTheme="minorHAnsi" w:cstheme="minorHAnsi"/>
          <w:sz w:val="16"/>
          <w:szCs w:val="16"/>
        </w:rPr>
      </w:pPr>
      <w:r w:rsidRPr="00A00588">
        <w:rPr>
          <w:rFonts w:asciiTheme="minorHAnsi" w:hAnsiTheme="minorHAnsi" w:cstheme="minorHAnsi"/>
          <w:sz w:val="16"/>
          <w:szCs w:val="16"/>
        </w:rPr>
        <w:t>Vu les articles L. 2252-1 et L. 2252-2 du Code général des collectivités territoriales ;</w:t>
      </w:r>
    </w:p>
    <w:p w14:paraId="1FBEB66C" w14:textId="77777777" w:rsidR="00A00588" w:rsidRPr="00A00588" w:rsidRDefault="00A00588" w:rsidP="00F24E02">
      <w:pPr>
        <w:jc w:val="both"/>
        <w:rPr>
          <w:rFonts w:asciiTheme="minorHAnsi" w:hAnsiTheme="minorHAnsi" w:cstheme="minorHAnsi"/>
          <w:sz w:val="16"/>
          <w:szCs w:val="16"/>
        </w:rPr>
      </w:pPr>
      <w:r w:rsidRPr="00A00588">
        <w:rPr>
          <w:rFonts w:asciiTheme="minorHAnsi" w:hAnsiTheme="minorHAnsi" w:cstheme="minorHAnsi"/>
          <w:sz w:val="16"/>
          <w:szCs w:val="16"/>
        </w:rPr>
        <w:t>Vu l’article 2298 du code civil ;</w:t>
      </w:r>
    </w:p>
    <w:p w14:paraId="726918D6" w14:textId="77777777" w:rsidR="00A00588" w:rsidRPr="00A00588" w:rsidRDefault="00A00588" w:rsidP="00F24E02">
      <w:pPr>
        <w:numPr>
          <w:ilvl w:val="0"/>
          <w:numId w:val="2"/>
        </w:numPr>
        <w:ind w:right="-24"/>
        <w:jc w:val="both"/>
        <w:rPr>
          <w:rFonts w:asciiTheme="minorHAnsi" w:hAnsiTheme="minorHAnsi" w:cstheme="minorHAnsi"/>
          <w:b/>
          <w:i/>
          <w:sz w:val="16"/>
          <w:szCs w:val="16"/>
          <w:u w:val="single"/>
        </w:rPr>
      </w:pPr>
      <w:r w:rsidRPr="00A00588">
        <w:rPr>
          <w:rFonts w:asciiTheme="minorHAnsi" w:hAnsiTheme="minorHAnsi" w:cstheme="minorHAnsi"/>
          <w:b/>
          <w:i/>
          <w:sz w:val="16"/>
          <w:szCs w:val="16"/>
          <w:u w:val="single"/>
        </w:rPr>
        <w:t>Délibération</w:t>
      </w:r>
    </w:p>
    <w:p w14:paraId="44EAAE25" w14:textId="77777777" w:rsidR="00A00588" w:rsidRPr="00A00588" w:rsidRDefault="00A00588" w:rsidP="00F24E02">
      <w:pPr>
        <w:ind w:right="-24"/>
        <w:jc w:val="both"/>
        <w:rPr>
          <w:rFonts w:asciiTheme="minorHAnsi" w:hAnsiTheme="minorHAnsi" w:cstheme="minorHAnsi"/>
          <w:b/>
          <w:i/>
          <w:sz w:val="16"/>
          <w:szCs w:val="16"/>
          <w:u w:val="single"/>
        </w:rPr>
      </w:pPr>
      <w:r w:rsidRPr="00A00588">
        <w:rPr>
          <w:rFonts w:asciiTheme="minorHAnsi" w:hAnsiTheme="minorHAnsi" w:cstheme="minorHAnsi"/>
          <w:bCs/>
          <w:sz w:val="16"/>
          <w:szCs w:val="16"/>
        </w:rPr>
        <w:t>Le Conseil Municipal, l’exposé entendu et après en avoir délibéré, décide :</w:t>
      </w:r>
    </w:p>
    <w:p w14:paraId="7A27AA90" w14:textId="77777777" w:rsidR="00A00588" w:rsidRPr="00A00588" w:rsidRDefault="00A00588" w:rsidP="00F24E02">
      <w:pPr>
        <w:jc w:val="both"/>
        <w:rPr>
          <w:rFonts w:asciiTheme="minorHAnsi" w:hAnsiTheme="minorHAnsi" w:cstheme="minorHAnsi"/>
          <w:b/>
          <w:i/>
          <w:sz w:val="16"/>
          <w:szCs w:val="16"/>
        </w:rPr>
      </w:pPr>
      <w:r w:rsidRPr="00A00588">
        <w:rPr>
          <w:rFonts w:asciiTheme="minorHAnsi" w:hAnsiTheme="minorHAnsi" w:cstheme="minorHAnsi"/>
          <w:b/>
          <w:i/>
          <w:sz w:val="16"/>
          <w:szCs w:val="16"/>
        </w:rPr>
        <w:t>Article 1 :</w:t>
      </w:r>
    </w:p>
    <w:p w14:paraId="5EC75072" w14:textId="77777777" w:rsidR="00A00588" w:rsidRPr="00A00588" w:rsidRDefault="00A00588" w:rsidP="00F24E02">
      <w:pPr>
        <w:jc w:val="both"/>
        <w:rPr>
          <w:rFonts w:asciiTheme="minorHAnsi" w:hAnsiTheme="minorHAnsi" w:cstheme="minorHAnsi"/>
          <w:bCs/>
          <w:i/>
          <w:sz w:val="16"/>
          <w:szCs w:val="16"/>
        </w:rPr>
      </w:pPr>
      <w:r w:rsidRPr="00A00588">
        <w:rPr>
          <w:rFonts w:asciiTheme="minorHAnsi" w:hAnsiTheme="minorHAnsi" w:cstheme="minorHAnsi"/>
          <w:b/>
          <w:i/>
          <w:sz w:val="16"/>
          <w:szCs w:val="16"/>
        </w:rPr>
        <w:t xml:space="preserve"> </w:t>
      </w:r>
      <w:r w:rsidRPr="00A00588">
        <w:rPr>
          <w:rFonts w:asciiTheme="minorHAnsi" w:hAnsiTheme="minorHAnsi" w:cstheme="minorHAnsi"/>
          <w:bCs/>
          <w:i/>
          <w:sz w:val="16"/>
          <w:szCs w:val="16"/>
        </w:rPr>
        <w:t>Le garant réitère sa garantie pour le remboursement de chaque Ligne du Prêt Réaménagée, initialement contractée par l’Emprunteur auprès de la Caisse des dépôts et consignations, selon les conditions définies à l’article 2 et référencée à l’Annexe « Caractéristiques Financières des Lignes du Prêt Réaménagé ».</w:t>
      </w:r>
    </w:p>
    <w:p w14:paraId="1F660241" w14:textId="77777777" w:rsidR="00A00588" w:rsidRPr="00A00588" w:rsidRDefault="00A00588" w:rsidP="00F24E02">
      <w:pPr>
        <w:jc w:val="both"/>
        <w:rPr>
          <w:rFonts w:asciiTheme="minorHAnsi" w:hAnsiTheme="minorHAnsi" w:cstheme="minorHAnsi"/>
          <w:bCs/>
          <w:i/>
          <w:sz w:val="16"/>
          <w:szCs w:val="16"/>
        </w:rPr>
      </w:pPr>
      <w:r w:rsidRPr="00A00588">
        <w:rPr>
          <w:rFonts w:asciiTheme="minorHAnsi" w:hAnsiTheme="minorHAnsi" w:cstheme="minorHAnsi"/>
          <w:bCs/>
          <w:i/>
          <w:sz w:val="16"/>
          <w:szCs w:val="16"/>
        </w:rPr>
        <w:t>La garantie est accordée pour chaque Ligne du Prêt réaménagée, à hauteur de la quotité indiquée à l’Annexe précitée, et ce jusqu’au complet remboursement des sommes dues (en principal, majoré des intérêts, intérêts compensateurs ou différés, y compris toutes commissions, pénalités ou indemnités pouvant être dues notamment en cas de remboursement anticipé) ou les intérêts moratoires qu’il aurait encourus au titre du prêt réaménagé.</w:t>
      </w:r>
    </w:p>
    <w:p w14:paraId="27712D1D" w14:textId="77777777" w:rsidR="00A00588" w:rsidRPr="00A00588" w:rsidRDefault="00A00588" w:rsidP="00F24E02">
      <w:pPr>
        <w:jc w:val="both"/>
        <w:rPr>
          <w:rFonts w:asciiTheme="minorHAnsi" w:hAnsiTheme="minorHAnsi" w:cstheme="minorHAnsi"/>
          <w:b/>
          <w:i/>
          <w:sz w:val="16"/>
          <w:szCs w:val="16"/>
        </w:rPr>
      </w:pPr>
      <w:r w:rsidRPr="00A00588">
        <w:rPr>
          <w:rFonts w:asciiTheme="minorHAnsi" w:hAnsiTheme="minorHAnsi" w:cstheme="minorHAnsi"/>
          <w:b/>
          <w:i/>
          <w:sz w:val="16"/>
          <w:szCs w:val="16"/>
        </w:rPr>
        <w:t>Article 2 :</w:t>
      </w:r>
    </w:p>
    <w:p w14:paraId="3BDC7F89" w14:textId="77777777" w:rsidR="00A00588" w:rsidRPr="00A00588" w:rsidRDefault="00A00588" w:rsidP="00F24E02">
      <w:pPr>
        <w:jc w:val="both"/>
        <w:rPr>
          <w:rFonts w:asciiTheme="minorHAnsi" w:hAnsiTheme="minorHAnsi" w:cstheme="minorHAnsi"/>
          <w:bCs/>
          <w:iCs/>
          <w:sz w:val="16"/>
          <w:szCs w:val="16"/>
        </w:rPr>
      </w:pPr>
      <w:r w:rsidRPr="00A00588">
        <w:rPr>
          <w:rFonts w:asciiTheme="minorHAnsi" w:hAnsiTheme="minorHAnsi" w:cstheme="minorHAnsi"/>
          <w:bCs/>
          <w:iCs/>
          <w:sz w:val="16"/>
          <w:szCs w:val="16"/>
        </w:rPr>
        <w:t>Les nouvelles caractéristiques financières de la Ligne du Prêt Réaménagée sont indiquées pour chacune d’entre elles, à l’Annexe à compter de la date d’effet de l’avenant constatant le réaménagement, et ce jusqu’au complet « Caractéristiques Financières des Lignes du Prêt Réaménagées » qui fait partie intégrante de la présente délibération.</w:t>
      </w:r>
    </w:p>
    <w:p w14:paraId="151587FC" w14:textId="77777777" w:rsidR="00A00588" w:rsidRPr="00A00588" w:rsidRDefault="00A00588" w:rsidP="00F24E02">
      <w:pPr>
        <w:jc w:val="both"/>
        <w:rPr>
          <w:rFonts w:asciiTheme="minorHAnsi" w:hAnsiTheme="minorHAnsi" w:cstheme="minorHAnsi"/>
          <w:bCs/>
          <w:i/>
          <w:sz w:val="16"/>
          <w:szCs w:val="16"/>
        </w:rPr>
      </w:pPr>
      <w:r w:rsidRPr="00A00588">
        <w:rPr>
          <w:rFonts w:asciiTheme="minorHAnsi" w:hAnsiTheme="minorHAnsi" w:cstheme="minorHAnsi"/>
          <w:bCs/>
          <w:i/>
          <w:sz w:val="16"/>
          <w:szCs w:val="16"/>
        </w:rPr>
        <w:t>Les caractéristiques financières modifiées s’appliquent à chaque Ligne du Prêt Réaménagée référencée à l’Annexe à compter de la date d’effet de l’avenant constatant le réaménagement, et ce jusqu’au complet remboursement des sommes dues.</w:t>
      </w:r>
    </w:p>
    <w:p w14:paraId="760E8085" w14:textId="77777777" w:rsidR="00A00588" w:rsidRPr="00A00588" w:rsidRDefault="00A00588" w:rsidP="00F24E02">
      <w:pPr>
        <w:jc w:val="both"/>
        <w:rPr>
          <w:rFonts w:asciiTheme="minorHAnsi" w:hAnsiTheme="minorHAnsi" w:cstheme="minorHAnsi"/>
          <w:b/>
          <w:i/>
          <w:sz w:val="16"/>
          <w:szCs w:val="16"/>
        </w:rPr>
      </w:pPr>
      <w:r w:rsidRPr="00A00588">
        <w:rPr>
          <w:rFonts w:asciiTheme="minorHAnsi" w:hAnsiTheme="minorHAnsi" w:cstheme="minorHAnsi"/>
          <w:b/>
          <w:i/>
          <w:sz w:val="16"/>
          <w:szCs w:val="16"/>
        </w:rPr>
        <w:t>Article 3 :</w:t>
      </w:r>
    </w:p>
    <w:p w14:paraId="25657471" w14:textId="77777777" w:rsidR="00A00588" w:rsidRPr="00A00588" w:rsidRDefault="00A00588" w:rsidP="00F24E02">
      <w:pPr>
        <w:jc w:val="both"/>
        <w:rPr>
          <w:rFonts w:asciiTheme="minorHAnsi" w:hAnsiTheme="minorHAnsi" w:cstheme="minorHAnsi"/>
          <w:bCs/>
          <w:i/>
          <w:sz w:val="16"/>
          <w:szCs w:val="16"/>
        </w:rPr>
      </w:pPr>
      <w:r w:rsidRPr="00A00588">
        <w:rPr>
          <w:rFonts w:asciiTheme="minorHAnsi" w:hAnsiTheme="minorHAnsi" w:cstheme="minorHAnsi"/>
          <w:bCs/>
          <w:i/>
          <w:sz w:val="16"/>
          <w:szCs w:val="16"/>
        </w:rPr>
        <w:t>La garantie de la collectivité est accordée pour la durée totale de chaque Ligne du Prêt réaménagée jusqu’au complet remboursement des sommes contractuellement dues par l’Emprunteur, dont il ne se serait pas acquitté à la date d’exigibilité.</w:t>
      </w:r>
    </w:p>
    <w:p w14:paraId="4030CBEC" w14:textId="77777777" w:rsidR="00A00588" w:rsidRPr="00A00588" w:rsidRDefault="00A00588" w:rsidP="00F24E02">
      <w:pPr>
        <w:jc w:val="both"/>
        <w:rPr>
          <w:rFonts w:asciiTheme="minorHAnsi" w:hAnsiTheme="minorHAnsi" w:cstheme="minorHAnsi"/>
          <w:bCs/>
          <w:i/>
          <w:sz w:val="16"/>
          <w:szCs w:val="16"/>
        </w:rPr>
      </w:pPr>
      <w:r w:rsidRPr="00A00588">
        <w:rPr>
          <w:rFonts w:asciiTheme="minorHAnsi" w:hAnsiTheme="minorHAnsi" w:cstheme="minorHAnsi"/>
          <w:bCs/>
          <w:i/>
          <w:sz w:val="16"/>
          <w:szCs w:val="16"/>
        </w:rPr>
        <w:t>Sur notification de l’impayé par lettre simple de la Caisse des dépôts et consignations, le Garant s’engage à se substituer à l’Emprunteur pour son paiement, en renonçant au bénéfice de discussion et sans jamais opposer le défaut de ressources nécessaires à ce règlement.</w:t>
      </w:r>
    </w:p>
    <w:p w14:paraId="2B0BF168" w14:textId="77777777" w:rsidR="00A00588" w:rsidRPr="00A00588" w:rsidRDefault="00A00588" w:rsidP="00F24E02">
      <w:pPr>
        <w:jc w:val="both"/>
        <w:rPr>
          <w:rFonts w:asciiTheme="minorHAnsi" w:hAnsiTheme="minorHAnsi" w:cstheme="minorHAnsi"/>
          <w:b/>
          <w:i/>
          <w:sz w:val="16"/>
          <w:szCs w:val="16"/>
        </w:rPr>
      </w:pPr>
      <w:r w:rsidRPr="00A00588">
        <w:rPr>
          <w:rFonts w:asciiTheme="minorHAnsi" w:hAnsiTheme="minorHAnsi" w:cstheme="minorHAnsi"/>
          <w:b/>
          <w:i/>
          <w:sz w:val="16"/>
          <w:szCs w:val="16"/>
        </w:rPr>
        <w:t>Article 4 :</w:t>
      </w:r>
    </w:p>
    <w:p w14:paraId="0438E000" w14:textId="77777777" w:rsidR="00A00588" w:rsidRPr="00A00588" w:rsidRDefault="00A00588" w:rsidP="00F24E02">
      <w:pPr>
        <w:jc w:val="both"/>
        <w:rPr>
          <w:rFonts w:asciiTheme="minorHAnsi" w:hAnsiTheme="minorHAnsi" w:cstheme="minorHAnsi"/>
          <w:bCs/>
          <w:i/>
          <w:sz w:val="16"/>
          <w:szCs w:val="16"/>
        </w:rPr>
      </w:pPr>
      <w:r w:rsidRPr="00A00588">
        <w:rPr>
          <w:rFonts w:asciiTheme="minorHAnsi" w:hAnsiTheme="minorHAnsi" w:cstheme="minorHAnsi"/>
          <w:bCs/>
          <w:i/>
          <w:sz w:val="16"/>
          <w:szCs w:val="16"/>
        </w:rPr>
        <w:t>Le conseil s’engage jusqu’au complet remboursement des sommes contractuellement dues à libérer, en cas de besoin, des ressources suffisantes pour en couvrir les charges.</w:t>
      </w:r>
    </w:p>
    <w:p w14:paraId="1BE1149D" w14:textId="77777777" w:rsidR="00FA006B" w:rsidRDefault="00FA006B" w:rsidP="00A00588">
      <w:pPr>
        <w:pStyle w:val="Paragraphedeliste"/>
        <w:widowControl w:val="0"/>
        <w:snapToGrid w:val="0"/>
        <w:jc w:val="both"/>
        <w:rPr>
          <w:rFonts w:asciiTheme="minorHAnsi" w:hAnsiTheme="minorHAnsi" w:cstheme="minorHAnsi"/>
          <w:bCs/>
          <w:i/>
          <w:sz w:val="16"/>
          <w:szCs w:val="16"/>
          <w:lang w:eastAsia="fr-FR"/>
        </w:rPr>
      </w:pPr>
    </w:p>
    <w:p w14:paraId="571F6E32" w14:textId="77777777" w:rsidR="00FA006B" w:rsidRDefault="00FA006B" w:rsidP="00A00588">
      <w:pPr>
        <w:pStyle w:val="Paragraphedeliste"/>
        <w:widowControl w:val="0"/>
        <w:snapToGrid w:val="0"/>
        <w:jc w:val="both"/>
        <w:rPr>
          <w:rFonts w:asciiTheme="minorHAnsi" w:hAnsiTheme="minorHAnsi" w:cstheme="minorHAnsi"/>
          <w:bCs/>
          <w:i/>
          <w:sz w:val="16"/>
          <w:szCs w:val="16"/>
          <w:lang w:eastAsia="fr-FR"/>
        </w:rPr>
      </w:pPr>
    </w:p>
    <w:p w14:paraId="2F1A8382" w14:textId="77777777" w:rsidR="00F24E02" w:rsidRPr="00A90412" w:rsidRDefault="00F24E02" w:rsidP="00F24E02">
      <w:pPr>
        <w:pStyle w:val="Paragraphedeliste"/>
        <w:widowControl w:val="0"/>
        <w:numPr>
          <w:ilvl w:val="0"/>
          <w:numId w:val="14"/>
        </w:numPr>
        <w:pBdr>
          <w:top w:val="single" w:sz="4" w:space="0" w:color="auto"/>
          <w:left w:val="single" w:sz="4" w:space="29"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w:t>
      </w:r>
      <w:r>
        <w:rPr>
          <w:rFonts w:asciiTheme="minorHAnsi" w:hAnsiTheme="minorHAnsi" w:cstheme="minorHAnsi"/>
          <w:sz w:val="16"/>
          <w:szCs w:val="16"/>
        </w:rPr>
        <w:t xml:space="preserve"> 0</w:t>
      </w:r>
    </w:p>
    <w:p w14:paraId="6E2FDD93"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3D5455C6"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676B730E"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2029D008"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7F1E849D"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50D286B3"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3786710C"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3BABA20A"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42743AD1" w14:textId="77777777" w:rsidR="00F24E02" w:rsidRDefault="00F24E02" w:rsidP="00A00588">
      <w:pPr>
        <w:pStyle w:val="Paragraphedeliste"/>
        <w:widowControl w:val="0"/>
        <w:snapToGrid w:val="0"/>
        <w:jc w:val="both"/>
        <w:rPr>
          <w:rFonts w:asciiTheme="minorHAnsi" w:hAnsiTheme="minorHAnsi" w:cstheme="minorHAnsi"/>
          <w:bCs/>
          <w:i/>
          <w:sz w:val="16"/>
          <w:szCs w:val="16"/>
          <w:lang w:eastAsia="fr-FR"/>
        </w:rPr>
      </w:pPr>
    </w:p>
    <w:p w14:paraId="763D8A0C" w14:textId="24E09777" w:rsidR="00604E34" w:rsidRDefault="00A00588" w:rsidP="00A00588">
      <w:pPr>
        <w:pStyle w:val="Paragraphedeliste"/>
        <w:widowControl w:val="0"/>
        <w:snapToGrid w:val="0"/>
        <w:jc w:val="both"/>
        <w:rPr>
          <w:rFonts w:asciiTheme="minorHAnsi" w:hAnsiTheme="minorHAnsi" w:cstheme="minorHAnsi"/>
          <w:sz w:val="16"/>
          <w:szCs w:val="16"/>
        </w:rPr>
      </w:pPr>
      <w:r w:rsidRPr="00A00588">
        <w:rPr>
          <w:rFonts w:asciiTheme="minorHAnsi" w:hAnsiTheme="minorHAnsi" w:cstheme="minorHAnsi"/>
          <w:bCs/>
          <w:i/>
          <w:sz w:val="16"/>
          <w:szCs w:val="16"/>
          <w:lang w:eastAsia="fr-FR"/>
        </w:rPr>
        <w:lastRenderedPageBreak/>
        <w:tab/>
      </w:r>
      <w:r w:rsidRPr="00A00588">
        <w:rPr>
          <w:rFonts w:asciiTheme="minorHAnsi" w:hAnsiTheme="minorHAnsi" w:cstheme="minorHAnsi"/>
          <w:bCs/>
          <w:i/>
          <w:sz w:val="16"/>
          <w:szCs w:val="16"/>
          <w:lang w:eastAsia="fr-FR"/>
        </w:rPr>
        <w:tab/>
      </w:r>
      <w:r w:rsidRPr="00A00588">
        <w:rPr>
          <w:rFonts w:asciiTheme="minorHAnsi" w:hAnsiTheme="minorHAnsi" w:cstheme="minorHAnsi"/>
          <w:bCs/>
          <w:i/>
          <w:sz w:val="16"/>
          <w:szCs w:val="16"/>
          <w:lang w:eastAsia="fr-FR"/>
        </w:rPr>
        <w:tab/>
      </w:r>
      <w:r w:rsidRPr="00A00588">
        <w:rPr>
          <w:rFonts w:asciiTheme="minorHAnsi" w:hAnsiTheme="minorHAnsi" w:cstheme="minorHAnsi"/>
          <w:bCs/>
          <w:i/>
          <w:sz w:val="16"/>
          <w:szCs w:val="16"/>
          <w:lang w:eastAsia="fr-FR"/>
        </w:rPr>
        <w:tab/>
      </w:r>
    </w:p>
    <w:p w14:paraId="5272BB6D" w14:textId="168D2D20" w:rsidR="0003769A" w:rsidRDefault="0003769A" w:rsidP="00006CDF">
      <w:pPr>
        <w:pStyle w:val="Paragraphedeliste"/>
        <w:widowControl w:val="0"/>
        <w:snapToGrid w:val="0"/>
        <w:jc w:val="both"/>
        <w:rPr>
          <w:rFonts w:asciiTheme="minorHAnsi" w:hAnsiTheme="minorHAnsi" w:cstheme="minorHAnsi"/>
          <w:sz w:val="16"/>
          <w:szCs w:val="16"/>
        </w:rPr>
      </w:pPr>
    </w:p>
    <w:p w14:paraId="2BC87B4D" w14:textId="77777777" w:rsidR="00FA006B" w:rsidRPr="00FA006B" w:rsidRDefault="00FA006B" w:rsidP="00FA006B">
      <w:pPr>
        <w:rPr>
          <w:rFonts w:asciiTheme="minorHAnsi" w:hAnsiTheme="minorHAnsi" w:cstheme="minorHAnsi"/>
          <w:b/>
          <w:sz w:val="16"/>
          <w:szCs w:val="16"/>
        </w:rPr>
      </w:pPr>
      <w:r w:rsidRPr="00FA006B">
        <w:rPr>
          <w:rFonts w:asciiTheme="minorHAnsi" w:hAnsiTheme="minorHAnsi" w:cstheme="minorHAnsi"/>
          <w:b/>
          <w:sz w:val="16"/>
          <w:szCs w:val="16"/>
          <w:highlight w:val="lightGray"/>
        </w:rPr>
        <w:t>DCM n°2020-37</w:t>
      </w:r>
    </w:p>
    <w:p w14:paraId="452F1549" w14:textId="77777777" w:rsidR="00FA006B" w:rsidRPr="00F24E02" w:rsidRDefault="00FA006B" w:rsidP="00FA006B">
      <w:pPr>
        <w:widowControl w:val="0"/>
        <w:snapToGrid w:val="0"/>
        <w:jc w:val="both"/>
        <w:rPr>
          <w:rFonts w:asciiTheme="minorHAnsi" w:hAnsiTheme="minorHAnsi" w:cstheme="minorHAnsi"/>
          <w:b/>
          <w:sz w:val="16"/>
          <w:szCs w:val="16"/>
          <w:u w:val="single"/>
        </w:rPr>
      </w:pPr>
      <w:r w:rsidRPr="00F24E02">
        <w:rPr>
          <w:rFonts w:asciiTheme="minorHAnsi" w:hAnsiTheme="minorHAnsi" w:cstheme="minorHAnsi"/>
          <w:b/>
          <w:sz w:val="16"/>
          <w:szCs w:val="16"/>
          <w:u w:val="single"/>
        </w:rPr>
        <w:t>Objet : Commission Communale des Impôts Directs</w:t>
      </w:r>
    </w:p>
    <w:p w14:paraId="3A5062F8" w14:textId="77777777" w:rsidR="00FA006B" w:rsidRPr="00FA006B" w:rsidRDefault="00FA006B" w:rsidP="00FA006B">
      <w:pPr>
        <w:widowControl w:val="0"/>
        <w:numPr>
          <w:ilvl w:val="0"/>
          <w:numId w:val="27"/>
        </w:numPr>
        <w:snapToGrid w:val="0"/>
        <w:rPr>
          <w:rFonts w:asciiTheme="minorHAnsi" w:hAnsiTheme="minorHAnsi" w:cstheme="minorHAnsi"/>
          <w:b/>
          <w:bCs/>
          <w:sz w:val="16"/>
          <w:szCs w:val="16"/>
        </w:rPr>
      </w:pPr>
      <w:r w:rsidRPr="00FA006B">
        <w:rPr>
          <w:rFonts w:asciiTheme="minorHAnsi" w:hAnsiTheme="minorHAnsi" w:cstheme="minorHAnsi"/>
          <w:b/>
          <w:bCs/>
          <w:sz w:val="16"/>
          <w:szCs w:val="16"/>
          <w:u w:val="single"/>
        </w:rPr>
        <w:t>Exposé des motifs</w:t>
      </w:r>
      <w:r w:rsidRPr="00FA006B">
        <w:rPr>
          <w:rFonts w:asciiTheme="minorHAnsi" w:hAnsiTheme="minorHAnsi" w:cstheme="minorHAnsi"/>
          <w:b/>
          <w:bCs/>
          <w:sz w:val="16"/>
          <w:szCs w:val="16"/>
        </w:rPr>
        <w:t> </w:t>
      </w:r>
    </w:p>
    <w:p w14:paraId="38F18894" w14:textId="77777777" w:rsidR="00FA006B" w:rsidRPr="00FA006B" w:rsidRDefault="00FA006B" w:rsidP="00FA006B">
      <w:pPr>
        <w:widowControl w:val="0"/>
        <w:tabs>
          <w:tab w:val="left" w:pos="900"/>
        </w:tabs>
        <w:snapToGrid w:val="0"/>
        <w:jc w:val="both"/>
        <w:rPr>
          <w:rFonts w:asciiTheme="minorHAnsi" w:hAnsiTheme="minorHAnsi" w:cstheme="minorHAnsi"/>
          <w:sz w:val="16"/>
          <w:szCs w:val="16"/>
        </w:rPr>
      </w:pPr>
      <w:r w:rsidRPr="00FA006B">
        <w:rPr>
          <w:rFonts w:asciiTheme="minorHAnsi" w:hAnsiTheme="minorHAnsi" w:cstheme="minorHAnsi"/>
          <w:sz w:val="16"/>
          <w:szCs w:val="16"/>
        </w:rPr>
        <w:t>Vu l’article 1650 du Code Général des Impôts instituant une Commission Communale des Impôts Directs (CCID) composée du maire ou de son adjoint délégué et de six commissaires titulaires et six commissaires suppléants dans les communes de 2000 habitants ou moins ;</w:t>
      </w:r>
    </w:p>
    <w:p w14:paraId="2511705B" w14:textId="77777777" w:rsidR="00FA006B" w:rsidRPr="00FA006B" w:rsidRDefault="00FA006B" w:rsidP="00FA006B">
      <w:pPr>
        <w:widowControl w:val="0"/>
        <w:tabs>
          <w:tab w:val="left" w:pos="900"/>
        </w:tabs>
        <w:snapToGrid w:val="0"/>
        <w:jc w:val="both"/>
        <w:rPr>
          <w:rFonts w:asciiTheme="minorHAnsi" w:hAnsiTheme="minorHAnsi" w:cstheme="minorHAnsi"/>
          <w:sz w:val="16"/>
          <w:szCs w:val="16"/>
        </w:rPr>
      </w:pPr>
      <w:r w:rsidRPr="00FA006B">
        <w:rPr>
          <w:rFonts w:asciiTheme="minorHAnsi" w:hAnsiTheme="minorHAnsi" w:cstheme="minorHAnsi"/>
          <w:sz w:val="16"/>
          <w:szCs w:val="16"/>
        </w:rPr>
        <w:t>Considérant qu’une liste doit être dressée par le Conseil municipal. Cette liste se compose de 24 contribuables. Le Directeur Général des Finances Publiques de Midi-Pyrénées et de la Haute-Garonne désignera, dans cette liste, six commissaires titulaires et six commissaires suppléants ;</w:t>
      </w:r>
    </w:p>
    <w:p w14:paraId="29101DB0" w14:textId="77777777" w:rsidR="00FA006B" w:rsidRPr="00FA006B" w:rsidRDefault="00FA006B" w:rsidP="00FA006B">
      <w:pPr>
        <w:numPr>
          <w:ilvl w:val="0"/>
          <w:numId w:val="8"/>
        </w:numPr>
        <w:jc w:val="both"/>
        <w:rPr>
          <w:rFonts w:asciiTheme="minorHAnsi" w:hAnsiTheme="minorHAnsi" w:cstheme="minorHAnsi"/>
          <w:b/>
          <w:sz w:val="16"/>
          <w:szCs w:val="16"/>
          <w:u w:val="single"/>
        </w:rPr>
      </w:pPr>
      <w:r w:rsidRPr="00FA006B">
        <w:rPr>
          <w:rFonts w:asciiTheme="minorHAnsi" w:hAnsiTheme="minorHAnsi" w:cstheme="minorHAnsi"/>
          <w:b/>
          <w:sz w:val="16"/>
          <w:szCs w:val="16"/>
          <w:u w:val="single"/>
        </w:rPr>
        <w:t>Délibération</w:t>
      </w:r>
    </w:p>
    <w:p w14:paraId="6A4FBF7A" w14:textId="77777777" w:rsidR="00FA006B" w:rsidRPr="00FA006B" w:rsidRDefault="00FA006B" w:rsidP="00FA006B">
      <w:pPr>
        <w:rPr>
          <w:rFonts w:asciiTheme="minorHAnsi" w:hAnsiTheme="minorHAnsi" w:cstheme="minorHAnsi"/>
          <w:spacing w:val="2"/>
          <w:sz w:val="16"/>
          <w:szCs w:val="16"/>
        </w:rPr>
      </w:pPr>
      <w:r w:rsidRPr="00FA006B">
        <w:rPr>
          <w:rFonts w:asciiTheme="minorHAnsi" w:hAnsiTheme="minorHAnsi" w:cstheme="minorHAnsi"/>
          <w:bCs/>
          <w:spacing w:val="2"/>
          <w:sz w:val="16"/>
          <w:szCs w:val="16"/>
        </w:rPr>
        <w:t xml:space="preserve">L’exposé entendu, les membres du </w:t>
      </w:r>
      <w:r w:rsidRPr="00FA006B">
        <w:rPr>
          <w:rFonts w:asciiTheme="minorHAnsi" w:hAnsiTheme="minorHAnsi" w:cstheme="minorHAnsi"/>
          <w:spacing w:val="2"/>
          <w:sz w:val="16"/>
          <w:szCs w:val="16"/>
        </w:rPr>
        <w:t>conseil municipal décident de :</w:t>
      </w:r>
    </w:p>
    <w:p w14:paraId="1071A3A9" w14:textId="77777777" w:rsidR="00FA006B" w:rsidRPr="00FA006B" w:rsidRDefault="00FA006B" w:rsidP="00FA006B">
      <w:pPr>
        <w:numPr>
          <w:ilvl w:val="0"/>
          <w:numId w:val="35"/>
        </w:numPr>
        <w:jc w:val="both"/>
        <w:rPr>
          <w:rFonts w:asciiTheme="minorHAnsi" w:hAnsiTheme="minorHAnsi" w:cstheme="minorHAnsi"/>
          <w:sz w:val="16"/>
          <w:szCs w:val="16"/>
        </w:rPr>
      </w:pPr>
      <w:r w:rsidRPr="00FA006B">
        <w:rPr>
          <w:rFonts w:asciiTheme="minorHAnsi" w:hAnsiTheme="minorHAnsi" w:cstheme="minorHAnsi"/>
          <w:sz w:val="16"/>
          <w:szCs w:val="16"/>
        </w:rPr>
        <w:t>Constituer la liste proposant les commissaires titulaires et les commissaires suppléants (24 noms) suivantes :</w:t>
      </w:r>
    </w:p>
    <w:p w14:paraId="72A032EE" w14:textId="77777777" w:rsidR="00FA006B" w:rsidRPr="00FA006B" w:rsidRDefault="00FA006B" w:rsidP="00FA006B">
      <w:pPr>
        <w:ind w:left="1068"/>
        <w:jc w:val="both"/>
        <w:rPr>
          <w:rFonts w:asciiTheme="minorHAnsi" w:hAnsiTheme="minorHAnsi" w:cstheme="minorHAnsi"/>
          <w:sz w:val="14"/>
          <w:szCs w:val="14"/>
        </w:rPr>
      </w:pPr>
    </w:p>
    <w:tbl>
      <w:tblPr>
        <w:tblW w:w="88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2039"/>
        <w:gridCol w:w="3194"/>
        <w:gridCol w:w="2982"/>
      </w:tblGrid>
      <w:tr w:rsidR="00FA006B" w:rsidRPr="00FA006B" w14:paraId="438B5FED" w14:textId="77777777" w:rsidTr="008D4F03">
        <w:tc>
          <w:tcPr>
            <w:tcW w:w="8896" w:type="dxa"/>
            <w:gridSpan w:val="4"/>
            <w:shd w:val="clear" w:color="auto" w:fill="auto"/>
          </w:tcPr>
          <w:p w14:paraId="06CEB892"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COMMISSAIRES TITULAIRES DOMICILIES DANS LA COMMUNE</w:t>
            </w:r>
          </w:p>
        </w:tc>
      </w:tr>
      <w:tr w:rsidR="00FA006B" w:rsidRPr="00FA006B" w14:paraId="0BBC72EE" w14:textId="77777777" w:rsidTr="008D4F03">
        <w:tc>
          <w:tcPr>
            <w:tcW w:w="681" w:type="dxa"/>
            <w:tcBorders>
              <w:right w:val="single" w:sz="4" w:space="0" w:color="auto"/>
            </w:tcBorders>
            <w:shd w:val="clear" w:color="auto" w:fill="auto"/>
          </w:tcPr>
          <w:p w14:paraId="54EBEB5A" w14:textId="77777777" w:rsidR="00FA006B" w:rsidRPr="00FA006B" w:rsidRDefault="00FA006B" w:rsidP="00FA006B">
            <w:pPr>
              <w:jc w:val="center"/>
              <w:rPr>
                <w:rFonts w:asciiTheme="minorHAnsi" w:hAnsiTheme="minorHAnsi" w:cstheme="minorHAnsi"/>
                <w:b/>
                <w:sz w:val="14"/>
                <w:szCs w:val="14"/>
              </w:rPr>
            </w:pPr>
          </w:p>
        </w:tc>
        <w:tc>
          <w:tcPr>
            <w:tcW w:w="2039" w:type="dxa"/>
            <w:tcBorders>
              <w:right w:val="single" w:sz="4" w:space="0" w:color="auto"/>
            </w:tcBorders>
            <w:shd w:val="clear" w:color="auto" w:fill="auto"/>
          </w:tcPr>
          <w:p w14:paraId="79B0B6E1"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Noms</w:t>
            </w:r>
          </w:p>
        </w:tc>
        <w:tc>
          <w:tcPr>
            <w:tcW w:w="3194" w:type="dxa"/>
            <w:tcBorders>
              <w:left w:val="single" w:sz="4" w:space="0" w:color="auto"/>
              <w:right w:val="single" w:sz="4" w:space="0" w:color="auto"/>
            </w:tcBorders>
            <w:shd w:val="clear" w:color="auto" w:fill="auto"/>
          </w:tcPr>
          <w:p w14:paraId="0B64D81E"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Adresse</w:t>
            </w:r>
          </w:p>
        </w:tc>
        <w:tc>
          <w:tcPr>
            <w:tcW w:w="2982" w:type="dxa"/>
            <w:tcBorders>
              <w:left w:val="single" w:sz="4" w:space="0" w:color="auto"/>
              <w:right w:val="single" w:sz="4" w:space="0" w:color="auto"/>
            </w:tcBorders>
            <w:shd w:val="clear" w:color="auto" w:fill="auto"/>
          </w:tcPr>
          <w:p w14:paraId="36C3AC79"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Date de naissance</w:t>
            </w:r>
          </w:p>
        </w:tc>
      </w:tr>
      <w:tr w:rsidR="00FA006B" w:rsidRPr="00FA006B" w14:paraId="7981AFF1" w14:textId="77777777" w:rsidTr="008D4F03">
        <w:tc>
          <w:tcPr>
            <w:tcW w:w="681" w:type="dxa"/>
            <w:tcBorders>
              <w:right w:val="single" w:sz="4" w:space="0" w:color="auto"/>
            </w:tcBorders>
            <w:shd w:val="clear" w:color="auto" w:fill="auto"/>
          </w:tcPr>
          <w:p w14:paraId="5791C730"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w:t>
            </w:r>
          </w:p>
        </w:tc>
        <w:tc>
          <w:tcPr>
            <w:tcW w:w="2039" w:type="dxa"/>
            <w:tcBorders>
              <w:left w:val="single" w:sz="4" w:space="0" w:color="auto"/>
              <w:right w:val="single" w:sz="4" w:space="0" w:color="auto"/>
            </w:tcBorders>
            <w:shd w:val="clear" w:color="auto" w:fill="auto"/>
          </w:tcPr>
          <w:p w14:paraId="0E935528"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MARAVAL Françoise</w:t>
            </w:r>
          </w:p>
        </w:tc>
        <w:tc>
          <w:tcPr>
            <w:tcW w:w="3194" w:type="dxa"/>
            <w:tcBorders>
              <w:left w:val="single" w:sz="4" w:space="0" w:color="auto"/>
              <w:right w:val="single" w:sz="4" w:space="0" w:color="auto"/>
            </w:tcBorders>
            <w:shd w:val="clear" w:color="auto" w:fill="auto"/>
          </w:tcPr>
          <w:p w14:paraId="45369568"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10 Rue du Lauragais</w:t>
            </w:r>
          </w:p>
        </w:tc>
        <w:tc>
          <w:tcPr>
            <w:tcW w:w="2982" w:type="dxa"/>
            <w:tcBorders>
              <w:left w:val="single" w:sz="4" w:space="0" w:color="auto"/>
              <w:right w:val="single" w:sz="4" w:space="0" w:color="auto"/>
            </w:tcBorders>
            <w:shd w:val="clear" w:color="auto" w:fill="auto"/>
          </w:tcPr>
          <w:p w14:paraId="5A0E8142"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04/08/1964</w:t>
            </w:r>
          </w:p>
        </w:tc>
      </w:tr>
      <w:tr w:rsidR="00FA006B" w:rsidRPr="00FA006B" w14:paraId="0206C1F3" w14:textId="77777777" w:rsidTr="008D4F03">
        <w:tc>
          <w:tcPr>
            <w:tcW w:w="681" w:type="dxa"/>
            <w:tcBorders>
              <w:right w:val="single" w:sz="4" w:space="0" w:color="auto"/>
            </w:tcBorders>
            <w:shd w:val="clear" w:color="auto" w:fill="auto"/>
          </w:tcPr>
          <w:p w14:paraId="7F47B120"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w:t>
            </w:r>
          </w:p>
        </w:tc>
        <w:tc>
          <w:tcPr>
            <w:tcW w:w="2039" w:type="dxa"/>
            <w:tcBorders>
              <w:left w:val="single" w:sz="4" w:space="0" w:color="auto"/>
              <w:right w:val="single" w:sz="4" w:space="0" w:color="auto"/>
            </w:tcBorders>
            <w:shd w:val="clear" w:color="auto" w:fill="auto"/>
          </w:tcPr>
          <w:p w14:paraId="7C630D23"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MARTY Cédric</w:t>
            </w:r>
          </w:p>
        </w:tc>
        <w:tc>
          <w:tcPr>
            <w:tcW w:w="3194" w:type="dxa"/>
            <w:tcBorders>
              <w:left w:val="single" w:sz="4" w:space="0" w:color="auto"/>
              <w:right w:val="single" w:sz="4" w:space="0" w:color="auto"/>
            </w:tcBorders>
            <w:shd w:val="clear" w:color="auto" w:fill="auto"/>
          </w:tcPr>
          <w:p w14:paraId="7EFBE2E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 xml:space="preserve">2 Rue Elise </w:t>
            </w:r>
            <w:proofErr w:type="spellStart"/>
            <w:r w:rsidRPr="00FA006B">
              <w:rPr>
                <w:rFonts w:asciiTheme="minorHAnsi" w:hAnsiTheme="minorHAnsi" w:cstheme="minorHAnsi"/>
                <w:sz w:val="14"/>
                <w:szCs w:val="14"/>
              </w:rPr>
              <w:t>Deroche</w:t>
            </w:r>
            <w:proofErr w:type="spellEnd"/>
          </w:p>
        </w:tc>
        <w:tc>
          <w:tcPr>
            <w:tcW w:w="2982" w:type="dxa"/>
            <w:tcBorders>
              <w:left w:val="single" w:sz="4" w:space="0" w:color="auto"/>
              <w:right w:val="single" w:sz="4" w:space="0" w:color="auto"/>
            </w:tcBorders>
            <w:shd w:val="clear" w:color="auto" w:fill="auto"/>
          </w:tcPr>
          <w:p w14:paraId="203DE85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10/03/1980</w:t>
            </w:r>
          </w:p>
        </w:tc>
      </w:tr>
      <w:tr w:rsidR="00FA006B" w:rsidRPr="00FA006B" w14:paraId="0763E5DD" w14:textId="77777777" w:rsidTr="008D4F03">
        <w:tc>
          <w:tcPr>
            <w:tcW w:w="681" w:type="dxa"/>
            <w:tcBorders>
              <w:right w:val="single" w:sz="4" w:space="0" w:color="auto"/>
            </w:tcBorders>
            <w:shd w:val="clear" w:color="auto" w:fill="auto"/>
          </w:tcPr>
          <w:p w14:paraId="584B3C2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w:t>
            </w:r>
          </w:p>
        </w:tc>
        <w:tc>
          <w:tcPr>
            <w:tcW w:w="2039" w:type="dxa"/>
            <w:tcBorders>
              <w:left w:val="single" w:sz="4" w:space="0" w:color="auto"/>
              <w:right w:val="single" w:sz="4" w:space="0" w:color="auto"/>
            </w:tcBorders>
            <w:shd w:val="clear" w:color="auto" w:fill="auto"/>
          </w:tcPr>
          <w:p w14:paraId="59506D5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BACQUEYRISSE Anne</w:t>
            </w:r>
          </w:p>
        </w:tc>
        <w:tc>
          <w:tcPr>
            <w:tcW w:w="3194" w:type="dxa"/>
            <w:tcBorders>
              <w:left w:val="single" w:sz="4" w:space="0" w:color="auto"/>
              <w:right w:val="single" w:sz="4" w:space="0" w:color="auto"/>
            </w:tcBorders>
            <w:shd w:val="clear" w:color="auto" w:fill="auto"/>
          </w:tcPr>
          <w:p w14:paraId="7D7F1E5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8 Grand Rue de la Mairie</w:t>
            </w:r>
          </w:p>
        </w:tc>
        <w:tc>
          <w:tcPr>
            <w:tcW w:w="2982" w:type="dxa"/>
            <w:tcBorders>
              <w:left w:val="single" w:sz="4" w:space="0" w:color="auto"/>
              <w:right w:val="single" w:sz="4" w:space="0" w:color="auto"/>
            </w:tcBorders>
            <w:shd w:val="clear" w:color="auto" w:fill="auto"/>
          </w:tcPr>
          <w:p w14:paraId="10BB9586"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03/10/1957</w:t>
            </w:r>
          </w:p>
        </w:tc>
      </w:tr>
      <w:tr w:rsidR="00FA006B" w:rsidRPr="00FA006B" w14:paraId="43B0AF27" w14:textId="77777777" w:rsidTr="008D4F03">
        <w:tc>
          <w:tcPr>
            <w:tcW w:w="681" w:type="dxa"/>
            <w:tcBorders>
              <w:right w:val="single" w:sz="4" w:space="0" w:color="auto"/>
            </w:tcBorders>
            <w:shd w:val="clear" w:color="auto" w:fill="auto"/>
          </w:tcPr>
          <w:p w14:paraId="1E75FAE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4</w:t>
            </w:r>
          </w:p>
        </w:tc>
        <w:tc>
          <w:tcPr>
            <w:tcW w:w="2039" w:type="dxa"/>
            <w:tcBorders>
              <w:left w:val="single" w:sz="4" w:space="0" w:color="auto"/>
              <w:right w:val="single" w:sz="4" w:space="0" w:color="auto"/>
            </w:tcBorders>
            <w:shd w:val="clear" w:color="auto" w:fill="auto"/>
          </w:tcPr>
          <w:p w14:paraId="2F26F218"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GIROTTO David</w:t>
            </w:r>
          </w:p>
        </w:tc>
        <w:tc>
          <w:tcPr>
            <w:tcW w:w="3194" w:type="dxa"/>
            <w:tcBorders>
              <w:left w:val="single" w:sz="4" w:space="0" w:color="auto"/>
              <w:right w:val="single" w:sz="4" w:space="0" w:color="auto"/>
            </w:tcBorders>
            <w:shd w:val="clear" w:color="auto" w:fill="auto"/>
          </w:tcPr>
          <w:p w14:paraId="04224077"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33 B Rue des Pyrénées</w:t>
            </w:r>
          </w:p>
        </w:tc>
        <w:tc>
          <w:tcPr>
            <w:tcW w:w="2982" w:type="dxa"/>
            <w:tcBorders>
              <w:left w:val="single" w:sz="4" w:space="0" w:color="auto"/>
              <w:right w:val="single" w:sz="4" w:space="0" w:color="auto"/>
            </w:tcBorders>
            <w:shd w:val="clear" w:color="auto" w:fill="auto"/>
          </w:tcPr>
          <w:p w14:paraId="310FBC1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30/11/1973</w:t>
            </w:r>
          </w:p>
        </w:tc>
      </w:tr>
      <w:tr w:rsidR="00FA006B" w:rsidRPr="00FA006B" w14:paraId="05DB97FA" w14:textId="77777777" w:rsidTr="008D4F03">
        <w:tc>
          <w:tcPr>
            <w:tcW w:w="681" w:type="dxa"/>
            <w:tcBorders>
              <w:right w:val="single" w:sz="4" w:space="0" w:color="auto"/>
            </w:tcBorders>
            <w:shd w:val="clear" w:color="auto" w:fill="auto"/>
          </w:tcPr>
          <w:p w14:paraId="6C3C465A"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5</w:t>
            </w:r>
          </w:p>
        </w:tc>
        <w:tc>
          <w:tcPr>
            <w:tcW w:w="2039" w:type="dxa"/>
            <w:tcBorders>
              <w:left w:val="single" w:sz="4" w:space="0" w:color="auto"/>
              <w:right w:val="single" w:sz="4" w:space="0" w:color="auto"/>
            </w:tcBorders>
            <w:shd w:val="clear" w:color="auto" w:fill="auto"/>
          </w:tcPr>
          <w:p w14:paraId="5F63ED12"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FAVARO Bruno</w:t>
            </w:r>
          </w:p>
        </w:tc>
        <w:tc>
          <w:tcPr>
            <w:tcW w:w="3194" w:type="dxa"/>
            <w:tcBorders>
              <w:left w:val="single" w:sz="4" w:space="0" w:color="auto"/>
              <w:right w:val="single" w:sz="4" w:space="0" w:color="auto"/>
            </w:tcBorders>
            <w:shd w:val="clear" w:color="auto" w:fill="auto"/>
          </w:tcPr>
          <w:p w14:paraId="178AA77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 xml:space="preserve">4 </w:t>
            </w:r>
            <w:proofErr w:type="spellStart"/>
            <w:r w:rsidRPr="00FA006B">
              <w:rPr>
                <w:rFonts w:asciiTheme="minorHAnsi" w:hAnsiTheme="minorHAnsi" w:cstheme="minorHAnsi"/>
                <w:sz w:val="14"/>
                <w:szCs w:val="14"/>
              </w:rPr>
              <w:t>Cami</w:t>
            </w:r>
            <w:proofErr w:type="spellEnd"/>
            <w:r w:rsidRPr="00FA006B">
              <w:rPr>
                <w:rFonts w:asciiTheme="minorHAnsi" w:hAnsiTheme="minorHAnsi" w:cstheme="minorHAnsi"/>
                <w:sz w:val="14"/>
                <w:szCs w:val="14"/>
              </w:rPr>
              <w:t xml:space="preserve"> Del </w:t>
            </w:r>
            <w:proofErr w:type="spellStart"/>
            <w:r w:rsidRPr="00FA006B">
              <w:rPr>
                <w:rFonts w:asciiTheme="minorHAnsi" w:hAnsiTheme="minorHAnsi" w:cstheme="minorHAnsi"/>
                <w:sz w:val="14"/>
                <w:szCs w:val="14"/>
              </w:rPr>
              <w:t>Pendut</w:t>
            </w:r>
            <w:proofErr w:type="spellEnd"/>
          </w:p>
        </w:tc>
        <w:tc>
          <w:tcPr>
            <w:tcW w:w="2982" w:type="dxa"/>
            <w:tcBorders>
              <w:left w:val="single" w:sz="4" w:space="0" w:color="auto"/>
              <w:right w:val="single" w:sz="4" w:space="0" w:color="auto"/>
            </w:tcBorders>
            <w:shd w:val="clear" w:color="auto" w:fill="auto"/>
          </w:tcPr>
          <w:p w14:paraId="3D47C84A"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04/02/1945</w:t>
            </w:r>
          </w:p>
        </w:tc>
      </w:tr>
      <w:tr w:rsidR="00FA006B" w:rsidRPr="00FA006B" w14:paraId="008F974A" w14:textId="77777777" w:rsidTr="008D4F03">
        <w:tc>
          <w:tcPr>
            <w:tcW w:w="681" w:type="dxa"/>
            <w:tcBorders>
              <w:right w:val="single" w:sz="4" w:space="0" w:color="auto"/>
            </w:tcBorders>
            <w:shd w:val="clear" w:color="auto" w:fill="auto"/>
          </w:tcPr>
          <w:p w14:paraId="5462042C"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6</w:t>
            </w:r>
          </w:p>
        </w:tc>
        <w:tc>
          <w:tcPr>
            <w:tcW w:w="2039" w:type="dxa"/>
            <w:tcBorders>
              <w:left w:val="single" w:sz="4" w:space="0" w:color="auto"/>
              <w:right w:val="single" w:sz="4" w:space="0" w:color="auto"/>
            </w:tcBorders>
            <w:shd w:val="clear" w:color="auto" w:fill="auto"/>
          </w:tcPr>
          <w:p w14:paraId="4F46E838"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BONNET Bérengère</w:t>
            </w:r>
          </w:p>
        </w:tc>
        <w:tc>
          <w:tcPr>
            <w:tcW w:w="3194" w:type="dxa"/>
            <w:tcBorders>
              <w:left w:val="single" w:sz="4" w:space="0" w:color="auto"/>
              <w:right w:val="single" w:sz="4" w:space="0" w:color="auto"/>
            </w:tcBorders>
            <w:shd w:val="clear" w:color="auto" w:fill="auto"/>
          </w:tcPr>
          <w:p w14:paraId="6E479D2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 impasse du Pigeonnier</w:t>
            </w:r>
          </w:p>
        </w:tc>
        <w:tc>
          <w:tcPr>
            <w:tcW w:w="2982" w:type="dxa"/>
            <w:tcBorders>
              <w:left w:val="single" w:sz="4" w:space="0" w:color="auto"/>
              <w:right w:val="single" w:sz="4" w:space="0" w:color="auto"/>
            </w:tcBorders>
            <w:shd w:val="clear" w:color="auto" w:fill="auto"/>
          </w:tcPr>
          <w:p w14:paraId="4C66030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25/01/1965</w:t>
            </w:r>
          </w:p>
        </w:tc>
      </w:tr>
      <w:tr w:rsidR="00FA006B" w:rsidRPr="00FA006B" w14:paraId="0221D0E5" w14:textId="77777777" w:rsidTr="008D4F03">
        <w:tc>
          <w:tcPr>
            <w:tcW w:w="681" w:type="dxa"/>
            <w:tcBorders>
              <w:right w:val="single" w:sz="4" w:space="0" w:color="auto"/>
            </w:tcBorders>
            <w:shd w:val="clear" w:color="auto" w:fill="auto"/>
          </w:tcPr>
          <w:p w14:paraId="1FABA0A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7</w:t>
            </w:r>
          </w:p>
        </w:tc>
        <w:tc>
          <w:tcPr>
            <w:tcW w:w="2039" w:type="dxa"/>
            <w:tcBorders>
              <w:left w:val="single" w:sz="4" w:space="0" w:color="auto"/>
              <w:right w:val="single" w:sz="4" w:space="0" w:color="auto"/>
            </w:tcBorders>
            <w:shd w:val="clear" w:color="auto" w:fill="auto"/>
          </w:tcPr>
          <w:p w14:paraId="163E743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BELAIR Didier</w:t>
            </w:r>
          </w:p>
        </w:tc>
        <w:tc>
          <w:tcPr>
            <w:tcW w:w="3194" w:type="dxa"/>
            <w:tcBorders>
              <w:left w:val="single" w:sz="4" w:space="0" w:color="auto"/>
              <w:right w:val="single" w:sz="4" w:space="0" w:color="auto"/>
            </w:tcBorders>
            <w:shd w:val="clear" w:color="auto" w:fill="auto"/>
          </w:tcPr>
          <w:p w14:paraId="74FE4A7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 Résidence de l’Enclos</w:t>
            </w:r>
          </w:p>
        </w:tc>
        <w:tc>
          <w:tcPr>
            <w:tcW w:w="2982" w:type="dxa"/>
            <w:tcBorders>
              <w:left w:val="single" w:sz="4" w:space="0" w:color="auto"/>
              <w:right w:val="single" w:sz="4" w:space="0" w:color="auto"/>
            </w:tcBorders>
            <w:shd w:val="clear" w:color="auto" w:fill="auto"/>
          </w:tcPr>
          <w:p w14:paraId="5A7CD5C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08/10/1951</w:t>
            </w:r>
          </w:p>
        </w:tc>
      </w:tr>
      <w:tr w:rsidR="00FA006B" w:rsidRPr="00FA006B" w14:paraId="44E9F123" w14:textId="77777777" w:rsidTr="008D4F03">
        <w:tc>
          <w:tcPr>
            <w:tcW w:w="681" w:type="dxa"/>
            <w:tcBorders>
              <w:right w:val="single" w:sz="4" w:space="0" w:color="auto"/>
            </w:tcBorders>
            <w:shd w:val="clear" w:color="auto" w:fill="auto"/>
          </w:tcPr>
          <w:p w14:paraId="66578B00"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8</w:t>
            </w:r>
          </w:p>
        </w:tc>
        <w:tc>
          <w:tcPr>
            <w:tcW w:w="2039" w:type="dxa"/>
            <w:tcBorders>
              <w:left w:val="single" w:sz="4" w:space="0" w:color="auto"/>
              <w:right w:val="single" w:sz="4" w:space="0" w:color="auto"/>
            </w:tcBorders>
            <w:shd w:val="clear" w:color="auto" w:fill="auto"/>
          </w:tcPr>
          <w:p w14:paraId="477C667A"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MARTY Didier</w:t>
            </w:r>
          </w:p>
        </w:tc>
        <w:tc>
          <w:tcPr>
            <w:tcW w:w="3194" w:type="dxa"/>
            <w:tcBorders>
              <w:left w:val="single" w:sz="4" w:space="0" w:color="auto"/>
              <w:right w:val="single" w:sz="4" w:space="0" w:color="auto"/>
            </w:tcBorders>
            <w:shd w:val="clear" w:color="auto" w:fill="auto"/>
          </w:tcPr>
          <w:p w14:paraId="0A74413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7 Route des Côteaux</w:t>
            </w:r>
          </w:p>
        </w:tc>
        <w:tc>
          <w:tcPr>
            <w:tcW w:w="2982" w:type="dxa"/>
            <w:tcBorders>
              <w:left w:val="single" w:sz="4" w:space="0" w:color="auto"/>
              <w:right w:val="single" w:sz="4" w:space="0" w:color="auto"/>
            </w:tcBorders>
            <w:shd w:val="clear" w:color="auto" w:fill="auto"/>
          </w:tcPr>
          <w:p w14:paraId="28F7C91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25/10/1955</w:t>
            </w:r>
          </w:p>
        </w:tc>
      </w:tr>
      <w:tr w:rsidR="00FA006B" w:rsidRPr="00FA006B" w14:paraId="0FCACA51" w14:textId="77777777" w:rsidTr="008D4F03">
        <w:tc>
          <w:tcPr>
            <w:tcW w:w="681" w:type="dxa"/>
            <w:tcBorders>
              <w:right w:val="single" w:sz="4" w:space="0" w:color="auto"/>
            </w:tcBorders>
            <w:shd w:val="clear" w:color="auto" w:fill="auto"/>
          </w:tcPr>
          <w:p w14:paraId="5DD4A2A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9</w:t>
            </w:r>
          </w:p>
        </w:tc>
        <w:tc>
          <w:tcPr>
            <w:tcW w:w="2039" w:type="dxa"/>
            <w:tcBorders>
              <w:left w:val="single" w:sz="4" w:space="0" w:color="auto"/>
              <w:right w:val="single" w:sz="4" w:space="0" w:color="auto"/>
            </w:tcBorders>
            <w:shd w:val="clear" w:color="auto" w:fill="auto"/>
          </w:tcPr>
          <w:p w14:paraId="416FEF4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PEREZ Bruno</w:t>
            </w:r>
          </w:p>
        </w:tc>
        <w:tc>
          <w:tcPr>
            <w:tcW w:w="3194" w:type="dxa"/>
            <w:tcBorders>
              <w:left w:val="single" w:sz="4" w:space="0" w:color="auto"/>
              <w:right w:val="single" w:sz="4" w:space="0" w:color="auto"/>
            </w:tcBorders>
            <w:shd w:val="clear" w:color="auto" w:fill="auto"/>
          </w:tcPr>
          <w:p w14:paraId="7E3C3DA0"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27 Rue du Pastel</w:t>
            </w:r>
          </w:p>
        </w:tc>
        <w:tc>
          <w:tcPr>
            <w:tcW w:w="2982" w:type="dxa"/>
            <w:tcBorders>
              <w:left w:val="single" w:sz="4" w:space="0" w:color="auto"/>
              <w:right w:val="single" w:sz="4" w:space="0" w:color="auto"/>
            </w:tcBorders>
            <w:shd w:val="clear" w:color="auto" w:fill="auto"/>
          </w:tcPr>
          <w:p w14:paraId="68152F77"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14/07/1955</w:t>
            </w:r>
          </w:p>
        </w:tc>
      </w:tr>
      <w:tr w:rsidR="00FA006B" w:rsidRPr="00FA006B" w14:paraId="670CE123" w14:textId="77777777" w:rsidTr="008D4F03">
        <w:tc>
          <w:tcPr>
            <w:tcW w:w="681" w:type="dxa"/>
            <w:tcBorders>
              <w:right w:val="single" w:sz="4" w:space="0" w:color="auto"/>
            </w:tcBorders>
            <w:shd w:val="clear" w:color="auto" w:fill="auto"/>
          </w:tcPr>
          <w:p w14:paraId="71C02FF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10</w:t>
            </w:r>
          </w:p>
        </w:tc>
        <w:tc>
          <w:tcPr>
            <w:tcW w:w="2039" w:type="dxa"/>
            <w:tcBorders>
              <w:left w:val="single" w:sz="4" w:space="0" w:color="auto"/>
              <w:right w:val="single" w:sz="4" w:space="0" w:color="auto"/>
            </w:tcBorders>
            <w:shd w:val="clear" w:color="auto" w:fill="auto"/>
          </w:tcPr>
          <w:p w14:paraId="74FDB6FA"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BONNHOMME Muriel</w:t>
            </w:r>
          </w:p>
        </w:tc>
        <w:tc>
          <w:tcPr>
            <w:tcW w:w="3194" w:type="dxa"/>
            <w:tcBorders>
              <w:left w:val="single" w:sz="4" w:space="0" w:color="auto"/>
              <w:right w:val="single" w:sz="4" w:space="0" w:color="auto"/>
            </w:tcBorders>
            <w:shd w:val="clear" w:color="auto" w:fill="auto"/>
          </w:tcPr>
          <w:p w14:paraId="44618C5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25 rue de la Cocagne</w:t>
            </w:r>
          </w:p>
        </w:tc>
        <w:tc>
          <w:tcPr>
            <w:tcW w:w="2982" w:type="dxa"/>
            <w:tcBorders>
              <w:left w:val="single" w:sz="4" w:space="0" w:color="auto"/>
              <w:right w:val="single" w:sz="4" w:space="0" w:color="auto"/>
            </w:tcBorders>
            <w:shd w:val="clear" w:color="auto" w:fill="auto"/>
          </w:tcPr>
          <w:p w14:paraId="6D5167E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24/03/1976</w:t>
            </w:r>
          </w:p>
        </w:tc>
      </w:tr>
      <w:tr w:rsidR="00FA006B" w:rsidRPr="00FA006B" w14:paraId="6DBA085C" w14:textId="77777777" w:rsidTr="008D4F03">
        <w:tc>
          <w:tcPr>
            <w:tcW w:w="681" w:type="dxa"/>
            <w:tcBorders>
              <w:right w:val="single" w:sz="4" w:space="0" w:color="auto"/>
            </w:tcBorders>
            <w:shd w:val="clear" w:color="auto" w:fill="auto"/>
          </w:tcPr>
          <w:p w14:paraId="7425E73C"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11</w:t>
            </w:r>
          </w:p>
        </w:tc>
        <w:tc>
          <w:tcPr>
            <w:tcW w:w="2039" w:type="dxa"/>
            <w:tcBorders>
              <w:left w:val="single" w:sz="4" w:space="0" w:color="auto"/>
              <w:right w:val="single" w:sz="4" w:space="0" w:color="auto"/>
            </w:tcBorders>
            <w:shd w:val="clear" w:color="auto" w:fill="auto"/>
          </w:tcPr>
          <w:p w14:paraId="6D24DBBC"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BOUE Bernard</w:t>
            </w:r>
          </w:p>
        </w:tc>
        <w:tc>
          <w:tcPr>
            <w:tcW w:w="3194" w:type="dxa"/>
            <w:tcBorders>
              <w:left w:val="single" w:sz="4" w:space="0" w:color="auto"/>
              <w:right w:val="single" w:sz="4" w:space="0" w:color="auto"/>
            </w:tcBorders>
            <w:shd w:val="clear" w:color="auto" w:fill="auto"/>
          </w:tcPr>
          <w:p w14:paraId="3A0EADB7"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61 Route des Pyrénées</w:t>
            </w:r>
          </w:p>
        </w:tc>
        <w:tc>
          <w:tcPr>
            <w:tcW w:w="2982" w:type="dxa"/>
            <w:tcBorders>
              <w:left w:val="single" w:sz="4" w:space="0" w:color="auto"/>
              <w:right w:val="single" w:sz="4" w:space="0" w:color="auto"/>
            </w:tcBorders>
            <w:shd w:val="clear" w:color="auto" w:fill="auto"/>
          </w:tcPr>
          <w:p w14:paraId="602B070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26/01/1944</w:t>
            </w:r>
          </w:p>
        </w:tc>
      </w:tr>
      <w:tr w:rsidR="00FA006B" w:rsidRPr="00FA006B" w14:paraId="741ED569" w14:textId="77777777" w:rsidTr="008D4F03">
        <w:tc>
          <w:tcPr>
            <w:tcW w:w="681" w:type="dxa"/>
            <w:tcBorders>
              <w:right w:val="single" w:sz="4" w:space="0" w:color="auto"/>
            </w:tcBorders>
            <w:shd w:val="clear" w:color="auto" w:fill="auto"/>
          </w:tcPr>
          <w:p w14:paraId="14DFA9A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12</w:t>
            </w:r>
          </w:p>
        </w:tc>
        <w:tc>
          <w:tcPr>
            <w:tcW w:w="2039" w:type="dxa"/>
            <w:tcBorders>
              <w:left w:val="single" w:sz="4" w:space="0" w:color="auto"/>
              <w:right w:val="single" w:sz="4" w:space="0" w:color="auto"/>
            </w:tcBorders>
            <w:shd w:val="clear" w:color="auto" w:fill="auto"/>
          </w:tcPr>
          <w:p w14:paraId="637D669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ELARBI Anthony</w:t>
            </w:r>
          </w:p>
        </w:tc>
        <w:tc>
          <w:tcPr>
            <w:tcW w:w="3194" w:type="dxa"/>
            <w:tcBorders>
              <w:left w:val="single" w:sz="4" w:space="0" w:color="auto"/>
              <w:right w:val="single" w:sz="4" w:space="0" w:color="auto"/>
            </w:tcBorders>
            <w:shd w:val="clear" w:color="auto" w:fill="auto"/>
          </w:tcPr>
          <w:p w14:paraId="5CD52AF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 xml:space="preserve">27 rue Elise </w:t>
            </w:r>
            <w:proofErr w:type="spellStart"/>
            <w:r w:rsidRPr="00FA006B">
              <w:rPr>
                <w:rFonts w:asciiTheme="minorHAnsi" w:hAnsiTheme="minorHAnsi" w:cstheme="minorHAnsi"/>
                <w:sz w:val="14"/>
                <w:szCs w:val="14"/>
              </w:rPr>
              <w:t>Deroche</w:t>
            </w:r>
            <w:proofErr w:type="spellEnd"/>
          </w:p>
        </w:tc>
        <w:tc>
          <w:tcPr>
            <w:tcW w:w="2982" w:type="dxa"/>
            <w:tcBorders>
              <w:left w:val="single" w:sz="4" w:space="0" w:color="auto"/>
              <w:right w:val="single" w:sz="4" w:space="0" w:color="auto"/>
            </w:tcBorders>
            <w:shd w:val="clear" w:color="auto" w:fill="auto"/>
          </w:tcPr>
          <w:p w14:paraId="78DDE81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24/07/1986</w:t>
            </w:r>
          </w:p>
        </w:tc>
      </w:tr>
      <w:tr w:rsidR="00FA006B" w:rsidRPr="00FA006B" w14:paraId="0FF1D339" w14:textId="77777777" w:rsidTr="008D4F03">
        <w:tc>
          <w:tcPr>
            <w:tcW w:w="8896" w:type="dxa"/>
            <w:gridSpan w:val="4"/>
            <w:shd w:val="clear" w:color="auto" w:fill="auto"/>
          </w:tcPr>
          <w:p w14:paraId="5DEE0990"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COMMISSAIRES SUPPLEANTS DOMICILIES DANS LA COMMUNE</w:t>
            </w:r>
          </w:p>
        </w:tc>
      </w:tr>
      <w:tr w:rsidR="00FA006B" w:rsidRPr="00FA006B" w14:paraId="56295024" w14:textId="77777777" w:rsidTr="008D4F03">
        <w:tc>
          <w:tcPr>
            <w:tcW w:w="681" w:type="dxa"/>
            <w:tcBorders>
              <w:right w:val="single" w:sz="4" w:space="0" w:color="auto"/>
            </w:tcBorders>
            <w:shd w:val="clear" w:color="auto" w:fill="auto"/>
          </w:tcPr>
          <w:p w14:paraId="4B40F97D" w14:textId="77777777" w:rsidR="00FA006B" w:rsidRPr="00FA006B" w:rsidRDefault="00FA006B" w:rsidP="00FA006B">
            <w:pPr>
              <w:jc w:val="center"/>
              <w:rPr>
                <w:rFonts w:asciiTheme="minorHAnsi" w:hAnsiTheme="minorHAnsi" w:cstheme="minorHAnsi"/>
                <w:b/>
                <w:sz w:val="14"/>
                <w:szCs w:val="14"/>
              </w:rPr>
            </w:pPr>
          </w:p>
        </w:tc>
        <w:tc>
          <w:tcPr>
            <w:tcW w:w="2039" w:type="dxa"/>
            <w:tcBorders>
              <w:right w:val="single" w:sz="4" w:space="0" w:color="auto"/>
            </w:tcBorders>
            <w:shd w:val="clear" w:color="auto" w:fill="auto"/>
          </w:tcPr>
          <w:p w14:paraId="16B00AB4"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Noms</w:t>
            </w:r>
          </w:p>
        </w:tc>
        <w:tc>
          <w:tcPr>
            <w:tcW w:w="3194" w:type="dxa"/>
            <w:tcBorders>
              <w:left w:val="single" w:sz="4" w:space="0" w:color="auto"/>
              <w:right w:val="single" w:sz="4" w:space="0" w:color="auto"/>
            </w:tcBorders>
            <w:shd w:val="clear" w:color="auto" w:fill="auto"/>
          </w:tcPr>
          <w:p w14:paraId="7A974A25"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Adresse</w:t>
            </w:r>
          </w:p>
        </w:tc>
        <w:tc>
          <w:tcPr>
            <w:tcW w:w="2982" w:type="dxa"/>
            <w:tcBorders>
              <w:left w:val="single" w:sz="4" w:space="0" w:color="auto"/>
              <w:right w:val="single" w:sz="4" w:space="0" w:color="auto"/>
            </w:tcBorders>
            <w:shd w:val="clear" w:color="auto" w:fill="auto"/>
          </w:tcPr>
          <w:p w14:paraId="19045478" w14:textId="77777777" w:rsidR="00FA006B" w:rsidRPr="00FA006B" w:rsidRDefault="00FA006B" w:rsidP="00FA006B">
            <w:pPr>
              <w:jc w:val="center"/>
              <w:rPr>
                <w:rFonts w:asciiTheme="minorHAnsi" w:hAnsiTheme="minorHAnsi" w:cstheme="minorHAnsi"/>
                <w:b/>
                <w:sz w:val="14"/>
                <w:szCs w:val="14"/>
              </w:rPr>
            </w:pPr>
            <w:r w:rsidRPr="00FA006B">
              <w:rPr>
                <w:rFonts w:asciiTheme="minorHAnsi" w:hAnsiTheme="minorHAnsi" w:cstheme="minorHAnsi"/>
                <w:b/>
                <w:sz w:val="14"/>
                <w:szCs w:val="14"/>
              </w:rPr>
              <w:t>Date de naissance</w:t>
            </w:r>
          </w:p>
        </w:tc>
      </w:tr>
      <w:tr w:rsidR="00FA006B" w:rsidRPr="00FA006B" w14:paraId="663ADC5E" w14:textId="77777777" w:rsidTr="008D4F03">
        <w:tc>
          <w:tcPr>
            <w:tcW w:w="681" w:type="dxa"/>
            <w:tcBorders>
              <w:right w:val="single" w:sz="4" w:space="0" w:color="auto"/>
            </w:tcBorders>
            <w:shd w:val="clear" w:color="auto" w:fill="auto"/>
          </w:tcPr>
          <w:p w14:paraId="09F4590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w:t>
            </w:r>
          </w:p>
        </w:tc>
        <w:tc>
          <w:tcPr>
            <w:tcW w:w="2039" w:type="dxa"/>
            <w:tcBorders>
              <w:left w:val="single" w:sz="4" w:space="0" w:color="auto"/>
              <w:right w:val="single" w:sz="4" w:space="0" w:color="auto"/>
            </w:tcBorders>
            <w:shd w:val="clear" w:color="auto" w:fill="auto"/>
          </w:tcPr>
          <w:p w14:paraId="7E086D9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VENTRE Jacques</w:t>
            </w:r>
          </w:p>
        </w:tc>
        <w:tc>
          <w:tcPr>
            <w:tcW w:w="3194" w:type="dxa"/>
            <w:tcBorders>
              <w:left w:val="single" w:sz="4" w:space="0" w:color="auto"/>
              <w:right w:val="single" w:sz="4" w:space="0" w:color="auto"/>
            </w:tcBorders>
            <w:shd w:val="clear" w:color="auto" w:fill="auto"/>
          </w:tcPr>
          <w:p w14:paraId="2460D9A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21 Rue de l’Autan</w:t>
            </w:r>
          </w:p>
        </w:tc>
        <w:tc>
          <w:tcPr>
            <w:tcW w:w="2982" w:type="dxa"/>
            <w:tcBorders>
              <w:left w:val="single" w:sz="4" w:space="0" w:color="auto"/>
              <w:right w:val="single" w:sz="4" w:space="0" w:color="auto"/>
            </w:tcBorders>
            <w:shd w:val="clear" w:color="auto" w:fill="auto"/>
          </w:tcPr>
          <w:p w14:paraId="3289A99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16/09/1960</w:t>
            </w:r>
          </w:p>
        </w:tc>
      </w:tr>
      <w:tr w:rsidR="00FA006B" w:rsidRPr="00FA006B" w14:paraId="6986399A" w14:textId="77777777" w:rsidTr="008D4F03">
        <w:tc>
          <w:tcPr>
            <w:tcW w:w="681" w:type="dxa"/>
            <w:tcBorders>
              <w:right w:val="single" w:sz="4" w:space="0" w:color="auto"/>
            </w:tcBorders>
            <w:shd w:val="clear" w:color="auto" w:fill="auto"/>
          </w:tcPr>
          <w:p w14:paraId="7B24E0EE"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w:t>
            </w:r>
          </w:p>
        </w:tc>
        <w:tc>
          <w:tcPr>
            <w:tcW w:w="2039" w:type="dxa"/>
            <w:tcBorders>
              <w:left w:val="single" w:sz="4" w:space="0" w:color="auto"/>
              <w:right w:val="single" w:sz="4" w:space="0" w:color="auto"/>
            </w:tcBorders>
            <w:shd w:val="clear" w:color="auto" w:fill="auto"/>
          </w:tcPr>
          <w:p w14:paraId="50D6020C"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RAMEZANI Hossein</w:t>
            </w:r>
          </w:p>
        </w:tc>
        <w:tc>
          <w:tcPr>
            <w:tcW w:w="3194" w:type="dxa"/>
            <w:tcBorders>
              <w:left w:val="single" w:sz="4" w:space="0" w:color="auto"/>
              <w:right w:val="single" w:sz="4" w:space="0" w:color="auto"/>
            </w:tcBorders>
            <w:shd w:val="clear" w:color="auto" w:fill="auto"/>
          </w:tcPr>
          <w:p w14:paraId="3D195C4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21 Route des Pyrénées</w:t>
            </w:r>
          </w:p>
        </w:tc>
        <w:tc>
          <w:tcPr>
            <w:tcW w:w="2982" w:type="dxa"/>
            <w:tcBorders>
              <w:left w:val="single" w:sz="4" w:space="0" w:color="auto"/>
              <w:right w:val="single" w:sz="4" w:space="0" w:color="auto"/>
            </w:tcBorders>
            <w:shd w:val="clear" w:color="auto" w:fill="auto"/>
          </w:tcPr>
          <w:p w14:paraId="10F6DCE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10/09/1945</w:t>
            </w:r>
          </w:p>
        </w:tc>
      </w:tr>
      <w:tr w:rsidR="00FA006B" w:rsidRPr="00FA006B" w14:paraId="3705AE97" w14:textId="77777777" w:rsidTr="008D4F03">
        <w:tc>
          <w:tcPr>
            <w:tcW w:w="681" w:type="dxa"/>
            <w:tcBorders>
              <w:right w:val="single" w:sz="4" w:space="0" w:color="auto"/>
            </w:tcBorders>
            <w:shd w:val="clear" w:color="auto" w:fill="auto"/>
          </w:tcPr>
          <w:p w14:paraId="5D5CAA0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w:t>
            </w:r>
          </w:p>
        </w:tc>
        <w:tc>
          <w:tcPr>
            <w:tcW w:w="2039" w:type="dxa"/>
            <w:tcBorders>
              <w:left w:val="single" w:sz="4" w:space="0" w:color="auto"/>
              <w:right w:val="single" w:sz="4" w:space="0" w:color="auto"/>
            </w:tcBorders>
            <w:shd w:val="clear" w:color="auto" w:fill="auto"/>
          </w:tcPr>
          <w:p w14:paraId="46F49E26"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REMAZEILLES Stéphanie</w:t>
            </w:r>
          </w:p>
        </w:tc>
        <w:tc>
          <w:tcPr>
            <w:tcW w:w="3194" w:type="dxa"/>
            <w:tcBorders>
              <w:left w:val="single" w:sz="4" w:space="0" w:color="auto"/>
              <w:right w:val="single" w:sz="4" w:space="0" w:color="auto"/>
            </w:tcBorders>
            <w:shd w:val="clear" w:color="auto" w:fill="auto"/>
          </w:tcPr>
          <w:p w14:paraId="3163E116"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 rue du Mont Vallier</w:t>
            </w:r>
          </w:p>
        </w:tc>
        <w:tc>
          <w:tcPr>
            <w:tcW w:w="2982" w:type="dxa"/>
            <w:tcBorders>
              <w:left w:val="single" w:sz="4" w:space="0" w:color="auto"/>
              <w:right w:val="single" w:sz="4" w:space="0" w:color="auto"/>
            </w:tcBorders>
            <w:shd w:val="clear" w:color="auto" w:fill="auto"/>
          </w:tcPr>
          <w:p w14:paraId="5FBED53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11/03/1975</w:t>
            </w:r>
          </w:p>
        </w:tc>
      </w:tr>
      <w:tr w:rsidR="00FA006B" w:rsidRPr="00FA006B" w14:paraId="0E3C5697" w14:textId="77777777" w:rsidTr="008D4F03">
        <w:tc>
          <w:tcPr>
            <w:tcW w:w="681" w:type="dxa"/>
            <w:tcBorders>
              <w:right w:val="single" w:sz="4" w:space="0" w:color="auto"/>
            </w:tcBorders>
            <w:shd w:val="clear" w:color="auto" w:fill="auto"/>
          </w:tcPr>
          <w:p w14:paraId="70079F02"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4</w:t>
            </w:r>
          </w:p>
        </w:tc>
        <w:tc>
          <w:tcPr>
            <w:tcW w:w="2039" w:type="dxa"/>
            <w:tcBorders>
              <w:left w:val="single" w:sz="4" w:space="0" w:color="auto"/>
              <w:right w:val="single" w:sz="4" w:space="0" w:color="auto"/>
            </w:tcBorders>
            <w:shd w:val="clear" w:color="auto" w:fill="auto"/>
          </w:tcPr>
          <w:p w14:paraId="6F6C0CD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GUILLEMENOT Valérie</w:t>
            </w:r>
          </w:p>
        </w:tc>
        <w:tc>
          <w:tcPr>
            <w:tcW w:w="3194" w:type="dxa"/>
            <w:tcBorders>
              <w:left w:val="single" w:sz="4" w:space="0" w:color="auto"/>
              <w:right w:val="single" w:sz="4" w:space="0" w:color="auto"/>
            </w:tcBorders>
            <w:shd w:val="clear" w:color="auto" w:fill="auto"/>
          </w:tcPr>
          <w:p w14:paraId="1F361496"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79 Route des Côteaux</w:t>
            </w:r>
          </w:p>
        </w:tc>
        <w:tc>
          <w:tcPr>
            <w:tcW w:w="2982" w:type="dxa"/>
            <w:tcBorders>
              <w:left w:val="single" w:sz="4" w:space="0" w:color="auto"/>
              <w:right w:val="single" w:sz="4" w:space="0" w:color="auto"/>
            </w:tcBorders>
            <w:shd w:val="clear" w:color="auto" w:fill="auto"/>
          </w:tcPr>
          <w:p w14:paraId="78C08F0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30/06/1967</w:t>
            </w:r>
          </w:p>
        </w:tc>
      </w:tr>
      <w:tr w:rsidR="00FA006B" w:rsidRPr="00FA006B" w14:paraId="41C49422" w14:textId="77777777" w:rsidTr="008D4F03">
        <w:tc>
          <w:tcPr>
            <w:tcW w:w="681" w:type="dxa"/>
            <w:tcBorders>
              <w:right w:val="single" w:sz="4" w:space="0" w:color="auto"/>
            </w:tcBorders>
            <w:shd w:val="clear" w:color="auto" w:fill="auto"/>
          </w:tcPr>
          <w:p w14:paraId="3BD29E52"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5</w:t>
            </w:r>
          </w:p>
        </w:tc>
        <w:tc>
          <w:tcPr>
            <w:tcW w:w="2039" w:type="dxa"/>
            <w:tcBorders>
              <w:left w:val="single" w:sz="4" w:space="0" w:color="auto"/>
              <w:right w:val="single" w:sz="4" w:space="0" w:color="auto"/>
            </w:tcBorders>
            <w:shd w:val="clear" w:color="auto" w:fill="auto"/>
          </w:tcPr>
          <w:p w14:paraId="1A1083DC"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PENDARIES Christian</w:t>
            </w:r>
          </w:p>
        </w:tc>
        <w:tc>
          <w:tcPr>
            <w:tcW w:w="3194" w:type="dxa"/>
            <w:tcBorders>
              <w:left w:val="single" w:sz="4" w:space="0" w:color="auto"/>
              <w:right w:val="single" w:sz="4" w:space="0" w:color="auto"/>
            </w:tcBorders>
            <w:shd w:val="clear" w:color="auto" w:fill="auto"/>
          </w:tcPr>
          <w:p w14:paraId="069F611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40 Rue de l’Autan</w:t>
            </w:r>
          </w:p>
        </w:tc>
        <w:tc>
          <w:tcPr>
            <w:tcW w:w="2982" w:type="dxa"/>
            <w:tcBorders>
              <w:left w:val="single" w:sz="4" w:space="0" w:color="auto"/>
              <w:right w:val="single" w:sz="4" w:space="0" w:color="auto"/>
            </w:tcBorders>
            <w:shd w:val="clear" w:color="auto" w:fill="auto"/>
          </w:tcPr>
          <w:p w14:paraId="2B5D9FB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05/10/1957</w:t>
            </w:r>
          </w:p>
        </w:tc>
      </w:tr>
      <w:tr w:rsidR="00FA006B" w:rsidRPr="00FA006B" w14:paraId="4A990C52" w14:textId="77777777" w:rsidTr="008D4F03">
        <w:tc>
          <w:tcPr>
            <w:tcW w:w="681" w:type="dxa"/>
            <w:tcBorders>
              <w:right w:val="single" w:sz="4" w:space="0" w:color="auto"/>
            </w:tcBorders>
            <w:shd w:val="clear" w:color="auto" w:fill="auto"/>
          </w:tcPr>
          <w:p w14:paraId="2D73AABA"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6</w:t>
            </w:r>
          </w:p>
        </w:tc>
        <w:tc>
          <w:tcPr>
            <w:tcW w:w="2039" w:type="dxa"/>
            <w:tcBorders>
              <w:left w:val="single" w:sz="4" w:space="0" w:color="auto"/>
              <w:right w:val="single" w:sz="4" w:space="0" w:color="auto"/>
            </w:tcBorders>
            <w:shd w:val="clear" w:color="auto" w:fill="auto"/>
          </w:tcPr>
          <w:p w14:paraId="49697B42"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DOUSSINET Laurence</w:t>
            </w:r>
          </w:p>
        </w:tc>
        <w:tc>
          <w:tcPr>
            <w:tcW w:w="3194" w:type="dxa"/>
            <w:tcBorders>
              <w:left w:val="single" w:sz="4" w:space="0" w:color="auto"/>
              <w:right w:val="single" w:sz="4" w:space="0" w:color="auto"/>
            </w:tcBorders>
            <w:shd w:val="clear" w:color="auto" w:fill="auto"/>
          </w:tcPr>
          <w:p w14:paraId="6EAA7D13"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71 Route des Pyrénées</w:t>
            </w:r>
          </w:p>
        </w:tc>
        <w:tc>
          <w:tcPr>
            <w:tcW w:w="2982" w:type="dxa"/>
            <w:tcBorders>
              <w:left w:val="single" w:sz="4" w:space="0" w:color="auto"/>
              <w:right w:val="single" w:sz="4" w:space="0" w:color="auto"/>
            </w:tcBorders>
            <w:shd w:val="clear" w:color="auto" w:fill="auto"/>
          </w:tcPr>
          <w:p w14:paraId="1D8D238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17/07/1978</w:t>
            </w:r>
          </w:p>
        </w:tc>
      </w:tr>
      <w:tr w:rsidR="00FA006B" w:rsidRPr="00FA006B" w14:paraId="3DF5DAA9" w14:textId="77777777" w:rsidTr="008D4F03">
        <w:tc>
          <w:tcPr>
            <w:tcW w:w="681" w:type="dxa"/>
            <w:tcBorders>
              <w:right w:val="single" w:sz="4" w:space="0" w:color="auto"/>
            </w:tcBorders>
            <w:shd w:val="clear" w:color="auto" w:fill="auto"/>
          </w:tcPr>
          <w:p w14:paraId="6C7A7F8D"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7</w:t>
            </w:r>
          </w:p>
        </w:tc>
        <w:tc>
          <w:tcPr>
            <w:tcW w:w="2039" w:type="dxa"/>
            <w:tcBorders>
              <w:left w:val="single" w:sz="4" w:space="0" w:color="auto"/>
              <w:right w:val="single" w:sz="4" w:space="0" w:color="auto"/>
            </w:tcBorders>
            <w:shd w:val="clear" w:color="auto" w:fill="auto"/>
          </w:tcPr>
          <w:p w14:paraId="327C354A"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COYER Serge</w:t>
            </w:r>
          </w:p>
        </w:tc>
        <w:tc>
          <w:tcPr>
            <w:tcW w:w="3194" w:type="dxa"/>
            <w:tcBorders>
              <w:left w:val="single" w:sz="4" w:space="0" w:color="auto"/>
              <w:right w:val="single" w:sz="4" w:space="0" w:color="auto"/>
            </w:tcBorders>
            <w:shd w:val="clear" w:color="auto" w:fill="auto"/>
          </w:tcPr>
          <w:p w14:paraId="62153577"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 Chemin des Femmes</w:t>
            </w:r>
          </w:p>
        </w:tc>
        <w:tc>
          <w:tcPr>
            <w:tcW w:w="2982" w:type="dxa"/>
            <w:tcBorders>
              <w:left w:val="single" w:sz="4" w:space="0" w:color="auto"/>
              <w:right w:val="single" w:sz="4" w:space="0" w:color="auto"/>
            </w:tcBorders>
            <w:shd w:val="clear" w:color="auto" w:fill="auto"/>
          </w:tcPr>
          <w:p w14:paraId="62B1116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28/04/1954</w:t>
            </w:r>
          </w:p>
        </w:tc>
      </w:tr>
      <w:tr w:rsidR="00FA006B" w:rsidRPr="00FA006B" w14:paraId="16951EBD" w14:textId="77777777" w:rsidTr="008D4F03">
        <w:tc>
          <w:tcPr>
            <w:tcW w:w="681" w:type="dxa"/>
            <w:tcBorders>
              <w:right w:val="single" w:sz="4" w:space="0" w:color="auto"/>
            </w:tcBorders>
            <w:shd w:val="clear" w:color="auto" w:fill="auto"/>
          </w:tcPr>
          <w:p w14:paraId="1BD2665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8</w:t>
            </w:r>
          </w:p>
        </w:tc>
        <w:tc>
          <w:tcPr>
            <w:tcW w:w="2039" w:type="dxa"/>
            <w:tcBorders>
              <w:left w:val="single" w:sz="4" w:space="0" w:color="auto"/>
              <w:right w:val="single" w:sz="4" w:space="0" w:color="auto"/>
            </w:tcBorders>
            <w:shd w:val="clear" w:color="auto" w:fill="auto"/>
          </w:tcPr>
          <w:p w14:paraId="71AD662E"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VAISSET Pierre</w:t>
            </w:r>
          </w:p>
        </w:tc>
        <w:tc>
          <w:tcPr>
            <w:tcW w:w="3194" w:type="dxa"/>
            <w:tcBorders>
              <w:left w:val="single" w:sz="4" w:space="0" w:color="auto"/>
              <w:right w:val="single" w:sz="4" w:space="0" w:color="auto"/>
            </w:tcBorders>
            <w:shd w:val="clear" w:color="auto" w:fill="auto"/>
          </w:tcPr>
          <w:p w14:paraId="2435EA9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4 Impasse du 19 Mars 1962</w:t>
            </w:r>
          </w:p>
        </w:tc>
        <w:tc>
          <w:tcPr>
            <w:tcW w:w="2982" w:type="dxa"/>
            <w:tcBorders>
              <w:left w:val="single" w:sz="4" w:space="0" w:color="auto"/>
              <w:right w:val="single" w:sz="4" w:space="0" w:color="auto"/>
            </w:tcBorders>
            <w:shd w:val="clear" w:color="auto" w:fill="auto"/>
          </w:tcPr>
          <w:p w14:paraId="4375BB0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25/04/1959</w:t>
            </w:r>
          </w:p>
        </w:tc>
      </w:tr>
      <w:tr w:rsidR="00FA006B" w:rsidRPr="00FA006B" w14:paraId="5B875623" w14:textId="77777777" w:rsidTr="008D4F03">
        <w:tc>
          <w:tcPr>
            <w:tcW w:w="681" w:type="dxa"/>
            <w:tcBorders>
              <w:right w:val="single" w:sz="4" w:space="0" w:color="auto"/>
            </w:tcBorders>
            <w:shd w:val="clear" w:color="auto" w:fill="auto"/>
          </w:tcPr>
          <w:p w14:paraId="71C903A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9</w:t>
            </w:r>
          </w:p>
        </w:tc>
        <w:tc>
          <w:tcPr>
            <w:tcW w:w="2039" w:type="dxa"/>
            <w:tcBorders>
              <w:left w:val="single" w:sz="4" w:space="0" w:color="auto"/>
              <w:right w:val="single" w:sz="4" w:space="0" w:color="auto"/>
            </w:tcBorders>
            <w:shd w:val="clear" w:color="auto" w:fill="auto"/>
          </w:tcPr>
          <w:p w14:paraId="479E63C7"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WATIEZ Barbara</w:t>
            </w:r>
          </w:p>
        </w:tc>
        <w:tc>
          <w:tcPr>
            <w:tcW w:w="3194" w:type="dxa"/>
            <w:tcBorders>
              <w:left w:val="single" w:sz="4" w:space="0" w:color="auto"/>
              <w:right w:val="single" w:sz="4" w:space="0" w:color="auto"/>
            </w:tcBorders>
            <w:shd w:val="clear" w:color="auto" w:fill="auto"/>
          </w:tcPr>
          <w:p w14:paraId="2266AD06"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120 Route des Coteaux</w:t>
            </w:r>
          </w:p>
        </w:tc>
        <w:tc>
          <w:tcPr>
            <w:tcW w:w="2982" w:type="dxa"/>
            <w:tcBorders>
              <w:left w:val="single" w:sz="4" w:space="0" w:color="auto"/>
              <w:right w:val="single" w:sz="4" w:space="0" w:color="auto"/>
            </w:tcBorders>
            <w:shd w:val="clear" w:color="auto" w:fill="auto"/>
          </w:tcPr>
          <w:p w14:paraId="58088FF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17/11/1975</w:t>
            </w:r>
          </w:p>
        </w:tc>
      </w:tr>
      <w:tr w:rsidR="00FA006B" w:rsidRPr="00FA006B" w14:paraId="7E0EA115" w14:textId="77777777" w:rsidTr="008D4F03">
        <w:tc>
          <w:tcPr>
            <w:tcW w:w="681" w:type="dxa"/>
            <w:tcBorders>
              <w:right w:val="single" w:sz="4" w:space="0" w:color="auto"/>
            </w:tcBorders>
            <w:shd w:val="clear" w:color="auto" w:fill="auto"/>
          </w:tcPr>
          <w:p w14:paraId="72005607"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10</w:t>
            </w:r>
          </w:p>
        </w:tc>
        <w:tc>
          <w:tcPr>
            <w:tcW w:w="2039" w:type="dxa"/>
            <w:tcBorders>
              <w:left w:val="single" w:sz="4" w:space="0" w:color="auto"/>
              <w:right w:val="single" w:sz="4" w:space="0" w:color="auto"/>
            </w:tcBorders>
            <w:shd w:val="clear" w:color="auto" w:fill="auto"/>
          </w:tcPr>
          <w:p w14:paraId="11F1382B"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 xml:space="preserve">BAIGET </w:t>
            </w:r>
            <w:proofErr w:type="spellStart"/>
            <w:r w:rsidRPr="00FA006B">
              <w:rPr>
                <w:rFonts w:asciiTheme="minorHAnsi" w:hAnsiTheme="minorHAnsi" w:cstheme="minorHAnsi"/>
                <w:sz w:val="14"/>
                <w:szCs w:val="14"/>
              </w:rPr>
              <w:t>Adelin</w:t>
            </w:r>
            <w:proofErr w:type="spellEnd"/>
          </w:p>
        </w:tc>
        <w:tc>
          <w:tcPr>
            <w:tcW w:w="3194" w:type="dxa"/>
            <w:tcBorders>
              <w:left w:val="single" w:sz="4" w:space="0" w:color="auto"/>
              <w:right w:val="single" w:sz="4" w:space="0" w:color="auto"/>
            </w:tcBorders>
            <w:shd w:val="clear" w:color="auto" w:fill="auto"/>
          </w:tcPr>
          <w:p w14:paraId="6E04733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6 Rue du Pastel</w:t>
            </w:r>
          </w:p>
        </w:tc>
        <w:tc>
          <w:tcPr>
            <w:tcW w:w="2982" w:type="dxa"/>
            <w:tcBorders>
              <w:left w:val="single" w:sz="4" w:space="0" w:color="auto"/>
              <w:right w:val="single" w:sz="4" w:space="0" w:color="auto"/>
            </w:tcBorders>
            <w:shd w:val="clear" w:color="auto" w:fill="auto"/>
          </w:tcPr>
          <w:p w14:paraId="3BC48AD3"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16/03/1953</w:t>
            </w:r>
          </w:p>
        </w:tc>
      </w:tr>
      <w:tr w:rsidR="00FA006B" w:rsidRPr="00FA006B" w14:paraId="33B923D4" w14:textId="77777777" w:rsidTr="008D4F03">
        <w:tc>
          <w:tcPr>
            <w:tcW w:w="681" w:type="dxa"/>
            <w:tcBorders>
              <w:right w:val="single" w:sz="4" w:space="0" w:color="auto"/>
            </w:tcBorders>
            <w:shd w:val="clear" w:color="auto" w:fill="auto"/>
          </w:tcPr>
          <w:p w14:paraId="12469A1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11</w:t>
            </w:r>
          </w:p>
        </w:tc>
        <w:tc>
          <w:tcPr>
            <w:tcW w:w="2039" w:type="dxa"/>
            <w:tcBorders>
              <w:left w:val="single" w:sz="4" w:space="0" w:color="auto"/>
              <w:right w:val="single" w:sz="4" w:space="0" w:color="auto"/>
            </w:tcBorders>
            <w:shd w:val="clear" w:color="auto" w:fill="auto"/>
          </w:tcPr>
          <w:p w14:paraId="39914655"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AOUN André</w:t>
            </w:r>
          </w:p>
        </w:tc>
        <w:tc>
          <w:tcPr>
            <w:tcW w:w="3194" w:type="dxa"/>
            <w:tcBorders>
              <w:left w:val="single" w:sz="4" w:space="0" w:color="auto"/>
              <w:right w:val="single" w:sz="4" w:space="0" w:color="auto"/>
            </w:tcBorders>
            <w:shd w:val="clear" w:color="auto" w:fill="auto"/>
          </w:tcPr>
          <w:p w14:paraId="154401A6"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66 Route des Pyrénées</w:t>
            </w:r>
          </w:p>
        </w:tc>
        <w:tc>
          <w:tcPr>
            <w:tcW w:w="2982" w:type="dxa"/>
            <w:tcBorders>
              <w:left w:val="single" w:sz="4" w:space="0" w:color="auto"/>
              <w:right w:val="single" w:sz="4" w:space="0" w:color="auto"/>
            </w:tcBorders>
            <w:shd w:val="clear" w:color="auto" w:fill="auto"/>
          </w:tcPr>
          <w:p w14:paraId="6CFFFDD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09/07/1960</w:t>
            </w:r>
          </w:p>
        </w:tc>
      </w:tr>
      <w:tr w:rsidR="00FA006B" w:rsidRPr="00FA006B" w14:paraId="64798685" w14:textId="77777777" w:rsidTr="008D4F03">
        <w:tc>
          <w:tcPr>
            <w:tcW w:w="681" w:type="dxa"/>
            <w:tcBorders>
              <w:right w:val="single" w:sz="4" w:space="0" w:color="auto"/>
            </w:tcBorders>
            <w:shd w:val="clear" w:color="auto" w:fill="auto"/>
          </w:tcPr>
          <w:p w14:paraId="60A03AE1"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12</w:t>
            </w:r>
          </w:p>
        </w:tc>
        <w:tc>
          <w:tcPr>
            <w:tcW w:w="2039" w:type="dxa"/>
            <w:tcBorders>
              <w:left w:val="single" w:sz="4" w:space="0" w:color="auto"/>
              <w:right w:val="single" w:sz="4" w:space="0" w:color="auto"/>
            </w:tcBorders>
            <w:shd w:val="clear" w:color="auto" w:fill="auto"/>
          </w:tcPr>
          <w:p w14:paraId="7DFFB2C9"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SAUVAGNAC  Pascal</w:t>
            </w:r>
          </w:p>
        </w:tc>
        <w:tc>
          <w:tcPr>
            <w:tcW w:w="3194" w:type="dxa"/>
            <w:tcBorders>
              <w:left w:val="single" w:sz="4" w:space="0" w:color="auto"/>
              <w:right w:val="single" w:sz="4" w:space="0" w:color="auto"/>
            </w:tcBorders>
            <w:shd w:val="clear" w:color="auto" w:fill="auto"/>
          </w:tcPr>
          <w:p w14:paraId="557ABC2F"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36 rue de l’Autan</w:t>
            </w:r>
          </w:p>
        </w:tc>
        <w:tc>
          <w:tcPr>
            <w:tcW w:w="2982" w:type="dxa"/>
            <w:tcBorders>
              <w:left w:val="single" w:sz="4" w:space="0" w:color="auto"/>
              <w:right w:val="single" w:sz="4" w:space="0" w:color="auto"/>
            </w:tcBorders>
            <w:shd w:val="clear" w:color="auto" w:fill="auto"/>
          </w:tcPr>
          <w:p w14:paraId="609237F4" w14:textId="77777777" w:rsidR="00FA006B" w:rsidRPr="00FA006B" w:rsidRDefault="00FA006B" w:rsidP="00FA006B">
            <w:pPr>
              <w:rPr>
                <w:rFonts w:asciiTheme="minorHAnsi" w:hAnsiTheme="minorHAnsi" w:cstheme="minorHAnsi"/>
                <w:sz w:val="14"/>
                <w:szCs w:val="14"/>
              </w:rPr>
            </w:pPr>
            <w:r w:rsidRPr="00FA006B">
              <w:rPr>
                <w:rFonts w:asciiTheme="minorHAnsi" w:hAnsiTheme="minorHAnsi" w:cstheme="minorHAnsi"/>
                <w:sz w:val="14"/>
                <w:szCs w:val="14"/>
              </w:rPr>
              <w:t>01/04/1971</w:t>
            </w:r>
          </w:p>
        </w:tc>
      </w:tr>
    </w:tbl>
    <w:p w14:paraId="252A9853" w14:textId="77777777" w:rsidR="00FA006B" w:rsidRPr="00FA006B" w:rsidRDefault="00FA006B" w:rsidP="00FA006B">
      <w:pPr>
        <w:rPr>
          <w:rFonts w:asciiTheme="minorHAnsi" w:hAnsiTheme="minorHAnsi" w:cstheme="minorHAnsi"/>
          <w:b/>
          <w:sz w:val="16"/>
          <w:szCs w:val="16"/>
          <w:highlight w:val="lightGray"/>
        </w:rPr>
      </w:pPr>
    </w:p>
    <w:p w14:paraId="2733DCEF" w14:textId="77777777" w:rsidR="00F24E02" w:rsidRDefault="00F24E02" w:rsidP="009D6863">
      <w:pPr>
        <w:tabs>
          <w:tab w:val="left" w:pos="5775"/>
        </w:tabs>
        <w:ind w:right="-2"/>
        <w:rPr>
          <w:rFonts w:ascii="Calibri" w:hAnsi="Calibri" w:cs="Calibri"/>
          <w:b/>
          <w:sz w:val="16"/>
          <w:szCs w:val="16"/>
          <w:u w:val="single"/>
        </w:rPr>
      </w:pPr>
    </w:p>
    <w:p w14:paraId="6DA731B7" w14:textId="77777777" w:rsidR="00F24E02" w:rsidRPr="00A90412" w:rsidRDefault="00F24E02" w:rsidP="00F24E02">
      <w:pPr>
        <w:pStyle w:val="Paragraphedeliste"/>
        <w:widowControl w:val="0"/>
        <w:numPr>
          <w:ilvl w:val="0"/>
          <w:numId w:val="14"/>
        </w:numPr>
        <w:pBdr>
          <w:top w:val="single" w:sz="4" w:space="0" w:color="auto"/>
          <w:left w:val="single" w:sz="4" w:space="29"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w:t>
      </w:r>
      <w:r>
        <w:rPr>
          <w:rFonts w:asciiTheme="minorHAnsi" w:hAnsiTheme="minorHAnsi" w:cstheme="minorHAnsi"/>
          <w:sz w:val="16"/>
          <w:szCs w:val="16"/>
        </w:rPr>
        <w:t xml:space="preserve"> 0</w:t>
      </w:r>
    </w:p>
    <w:p w14:paraId="0BAF73FA" w14:textId="77777777" w:rsidR="00F24E02" w:rsidRDefault="00F24E02" w:rsidP="009D6863">
      <w:pPr>
        <w:tabs>
          <w:tab w:val="left" w:pos="5775"/>
        </w:tabs>
        <w:ind w:right="-2"/>
        <w:rPr>
          <w:rFonts w:ascii="Calibri" w:hAnsi="Calibri" w:cs="Calibri"/>
          <w:b/>
          <w:sz w:val="16"/>
          <w:szCs w:val="16"/>
          <w:u w:val="single"/>
        </w:rPr>
      </w:pPr>
    </w:p>
    <w:p w14:paraId="6500E54E" w14:textId="77777777" w:rsidR="00F24E02" w:rsidRDefault="00F24E02" w:rsidP="009D6863">
      <w:pPr>
        <w:tabs>
          <w:tab w:val="left" w:pos="5775"/>
        </w:tabs>
        <w:ind w:right="-2"/>
        <w:rPr>
          <w:rFonts w:ascii="Calibri" w:hAnsi="Calibri" w:cs="Calibri"/>
          <w:b/>
          <w:sz w:val="16"/>
          <w:szCs w:val="16"/>
          <w:u w:val="single"/>
        </w:rPr>
      </w:pPr>
    </w:p>
    <w:p w14:paraId="6E69D6F9" w14:textId="77777777" w:rsidR="00F24E02" w:rsidRDefault="00F24E02" w:rsidP="009D6863">
      <w:pPr>
        <w:tabs>
          <w:tab w:val="left" w:pos="5775"/>
        </w:tabs>
        <w:ind w:right="-2"/>
        <w:rPr>
          <w:rFonts w:ascii="Calibri" w:hAnsi="Calibri" w:cs="Calibri"/>
          <w:b/>
          <w:sz w:val="16"/>
          <w:szCs w:val="16"/>
          <w:u w:val="single"/>
        </w:rPr>
      </w:pPr>
    </w:p>
    <w:p w14:paraId="6D68EF0A" w14:textId="6EEA700B" w:rsidR="00F24E02" w:rsidRDefault="00F24E02" w:rsidP="00F24E02">
      <w:pPr>
        <w:rPr>
          <w:rFonts w:ascii="Calibri" w:hAnsi="Calibri" w:cs="Calibri"/>
          <w:b/>
          <w:sz w:val="16"/>
          <w:szCs w:val="16"/>
          <w:u w:val="single"/>
        </w:rPr>
      </w:pPr>
      <w:r w:rsidRPr="00FA006B">
        <w:rPr>
          <w:rFonts w:asciiTheme="minorHAnsi" w:hAnsiTheme="minorHAnsi" w:cstheme="minorHAnsi"/>
          <w:b/>
          <w:sz w:val="16"/>
          <w:szCs w:val="16"/>
          <w:highlight w:val="lightGray"/>
        </w:rPr>
        <w:t>DCM n°2020-3</w:t>
      </w:r>
      <w:r>
        <w:rPr>
          <w:rFonts w:asciiTheme="minorHAnsi" w:hAnsiTheme="minorHAnsi" w:cstheme="minorHAnsi"/>
          <w:b/>
          <w:sz w:val="16"/>
          <w:szCs w:val="16"/>
        </w:rPr>
        <w:t>8</w:t>
      </w:r>
    </w:p>
    <w:p w14:paraId="56896BCB" w14:textId="77777777" w:rsidR="009D6863" w:rsidRPr="000D65FA" w:rsidRDefault="009D6863" w:rsidP="009D6863">
      <w:pPr>
        <w:tabs>
          <w:tab w:val="left" w:pos="5775"/>
        </w:tabs>
        <w:ind w:right="-2"/>
        <w:rPr>
          <w:rFonts w:ascii="Calibri" w:hAnsi="Calibri" w:cs="Calibri"/>
          <w:b/>
          <w:sz w:val="16"/>
          <w:szCs w:val="16"/>
          <w:u w:val="single"/>
        </w:rPr>
      </w:pPr>
      <w:r w:rsidRPr="000D65FA">
        <w:rPr>
          <w:rFonts w:ascii="Calibri" w:hAnsi="Calibri" w:cs="Calibri"/>
          <w:b/>
          <w:sz w:val="16"/>
          <w:szCs w:val="16"/>
          <w:u w:val="single"/>
        </w:rPr>
        <w:t>Objet : Amortissement des subventions d’équipement</w:t>
      </w:r>
    </w:p>
    <w:p w14:paraId="70F93571" w14:textId="77777777" w:rsidR="009D6863" w:rsidRPr="009D6863" w:rsidRDefault="009D6863" w:rsidP="009D6863">
      <w:pPr>
        <w:tabs>
          <w:tab w:val="left" w:pos="5775"/>
        </w:tabs>
        <w:ind w:right="-2"/>
        <w:rPr>
          <w:rFonts w:ascii="Calibri" w:hAnsi="Calibri"/>
          <w:b/>
          <w:sz w:val="16"/>
          <w:szCs w:val="16"/>
        </w:rPr>
      </w:pPr>
    </w:p>
    <w:p w14:paraId="23842311" w14:textId="77777777" w:rsidR="009D6863" w:rsidRPr="009D6863" w:rsidRDefault="009D6863" w:rsidP="009D6863">
      <w:pPr>
        <w:numPr>
          <w:ilvl w:val="0"/>
          <w:numId w:val="2"/>
        </w:numPr>
        <w:ind w:right="-2"/>
        <w:jc w:val="both"/>
        <w:rPr>
          <w:rFonts w:ascii="Calibri" w:hAnsi="Calibri" w:cs="Calibri"/>
          <w:b/>
          <w:i/>
          <w:sz w:val="16"/>
          <w:szCs w:val="16"/>
          <w:u w:val="single"/>
        </w:rPr>
      </w:pPr>
      <w:r w:rsidRPr="009D6863">
        <w:rPr>
          <w:rFonts w:ascii="Calibri" w:hAnsi="Calibri" w:cs="Calibri"/>
          <w:b/>
          <w:i/>
          <w:sz w:val="16"/>
          <w:szCs w:val="16"/>
          <w:u w:val="single"/>
        </w:rPr>
        <w:t>Exposé des motifs</w:t>
      </w:r>
    </w:p>
    <w:p w14:paraId="1F421620" w14:textId="77777777" w:rsidR="009D6863" w:rsidRPr="009D6863" w:rsidRDefault="009D6863" w:rsidP="009D6863">
      <w:pPr>
        <w:ind w:right="-2"/>
        <w:jc w:val="both"/>
        <w:rPr>
          <w:rFonts w:ascii="Calibri" w:hAnsi="Calibri" w:cs="Calibri"/>
          <w:sz w:val="16"/>
          <w:szCs w:val="16"/>
        </w:rPr>
      </w:pPr>
      <w:r w:rsidRPr="009D6863">
        <w:rPr>
          <w:rFonts w:ascii="Calibri" w:hAnsi="Calibri" w:cs="Calibri"/>
          <w:sz w:val="16"/>
          <w:szCs w:val="16"/>
        </w:rPr>
        <w:t>Vu l’article L2321- 28° du CGCT disant que les communes de moins de 3500 habitants ne sont pas contraintes de pratiquer l’amortissement de leurs immobilisations sauf pour les subventions d’équipement versées et enregistrées sur les comptes 204x :</w:t>
      </w:r>
    </w:p>
    <w:p w14:paraId="45578006" w14:textId="77777777" w:rsidR="009D6863" w:rsidRPr="009D6863" w:rsidRDefault="009D6863" w:rsidP="009D6863">
      <w:pPr>
        <w:ind w:right="-2"/>
        <w:jc w:val="both"/>
        <w:rPr>
          <w:rFonts w:ascii="Calibri" w:hAnsi="Calibri" w:cs="Calibri"/>
          <w:sz w:val="16"/>
          <w:szCs w:val="16"/>
        </w:rPr>
      </w:pPr>
      <w:r w:rsidRPr="009D6863">
        <w:rPr>
          <w:rFonts w:ascii="Calibri" w:hAnsi="Calibri" w:cs="Calibri"/>
          <w:sz w:val="16"/>
          <w:szCs w:val="16"/>
        </w:rPr>
        <w:t>Le versement d’une subvention d’équipement pour l’achat de matériel pourra être amorti sur 5 ans. Il conviendra de pratiquer un amortissement tous les ans dès la première année.</w:t>
      </w:r>
    </w:p>
    <w:p w14:paraId="48D73B13" w14:textId="77777777" w:rsidR="009D6863" w:rsidRPr="009D6863" w:rsidRDefault="009D6863" w:rsidP="009D6863">
      <w:pPr>
        <w:ind w:right="-2"/>
        <w:jc w:val="both"/>
        <w:rPr>
          <w:rFonts w:ascii="Calibri" w:hAnsi="Calibri" w:cs="Calibri"/>
          <w:sz w:val="16"/>
          <w:szCs w:val="16"/>
        </w:rPr>
      </w:pPr>
      <w:r w:rsidRPr="009D6863">
        <w:rPr>
          <w:rFonts w:ascii="Calibri" w:hAnsi="Calibri" w:cs="Calibri"/>
          <w:sz w:val="16"/>
          <w:szCs w:val="16"/>
        </w:rPr>
        <w:t xml:space="preserve">La subvention d’équipement versée pour la participation annuelle au financement du SDAN (Schéma Départemental Aménagement Numérique) sera totalement amortie au titre de l’exercice qui suit l’année de versement. </w:t>
      </w:r>
    </w:p>
    <w:p w14:paraId="5FAD3504" w14:textId="77777777" w:rsidR="009D6863" w:rsidRPr="009D6863" w:rsidRDefault="009D6863" w:rsidP="009D6863">
      <w:pPr>
        <w:ind w:right="-2"/>
        <w:rPr>
          <w:rFonts w:ascii="Calibri" w:hAnsi="Calibri" w:cs="Calibri"/>
          <w:sz w:val="16"/>
          <w:szCs w:val="16"/>
        </w:rPr>
      </w:pPr>
    </w:p>
    <w:p w14:paraId="12D7B651" w14:textId="77777777" w:rsidR="009D6863" w:rsidRPr="009D6863" w:rsidRDefault="009D6863" w:rsidP="009D6863">
      <w:pPr>
        <w:numPr>
          <w:ilvl w:val="0"/>
          <w:numId w:val="2"/>
        </w:numPr>
        <w:ind w:right="-2"/>
        <w:jc w:val="both"/>
        <w:rPr>
          <w:rFonts w:ascii="Calibri" w:hAnsi="Calibri" w:cs="Calibri"/>
          <w:b/>
          <w:i/>
          <w:sz w:val="16"/>
          <w:szCs w:val="16"/>
          <w:u w:val="single"/>
        </w:rPr>
      </w:pPr>
      <w:r w:rsidRPr="009D6863">
        <w:rPr>
          <w:rFonts w:ascii="Calibri" w:hAnsi="Calibri" w:cs="Calibri"/>
          <w:b/>
          <w:i/>
          <w:sz w:val="16"/>
          <w:szCs w:val="16"/>
          <w:u w:val="single"/>
        </w:rPr>
        <w:t>Délibération</w:t>
      </w:r>
    </w:p>
    <w:p w14:paraId="787A0F6C" w14:textId="77777777" w:rsidR="009D6863" w:rsidRPr="009D6863" w:rsidRDefault="009D6863" w:rsidP="009D6863">
      <w:pPr>
        <w:ind w:right="-2"/>
        <w:rPr>
          <w:rFonts w:ascii="Calibri" w:eastAsia="Calibri" w:hAnsi="Calibri" w:cs="Calibri"/>
          <w:color w:val="000000"/>
          <w:sz w:val="16"/>
          <w:szCs w:val="16"/>
        </w:rPr>
      </w:pPr>
      <w:r w:rsidRPr="009D6863">
        <w:rPr>
          <w:rFonts w:ascii="Calibri" w:hAnsi="Calibri" w:cs="Calibri"/>
          <w:bCs/>
          <w:spacing w:val="2"/>
          <w:sz w:val="16"/>
          <w:szCs w:val="16"/>
        </w:rPr>
        <w:t xml:space="preserve">L’exposé entendu et </w:t>
      </w:r>
      <w:r w:rsidRPr="009D6863">
        <w:rPr>
          <w:rFonts w:ascii="Calibri" w:hAnsi="Calibri" w:cs="Calibri"/>
          <w:sz w:val="16"/>
          <w:szCs w:val="16"/>
        </w:rPr>
        <w:t>après en avoir délibéré, le conseil municipal décide</w:t>
      </w:r>
    </w:p>
    <w:p w14:paraId="7DAEA5CE" w14:textId="77777777" w:rsidR="009D6863" w:rsidRPr="009D6863" w:rsidRDefault="009D6863" w:rsidP="009D6863">
      <w:pPr>
        <w:numPr>
          <w:ilvl w:val="0"/>
          <w:numId w:val="35"/>
        </w:numPr>
        <w:ind w:right="-2"/>
        <w:jc w:val="both"/>
        <w:rPr>
          <w:rFonts w:ascii="Calibri" w:hAnsi="Calibri" w:cs="Calibri"/>
          <w:sz w:val="16"/>
          <w:szCs w:val="16"/>
        </w:rPr>
      </w:pPr>
      <w:r w:rsidRPr="009D6863">
        <w:rPr>
          <w:rFonts w:ascii="Calibri" w:hAnsi="Calibri" w:cs="Calibri"/>
          <w:b/>
          <w:i/>
          <w:sz w:val="16"/>
          <w:szCs w:val="16"/>
        </w:rPr>
        <w:t>Que cette opération fera l’objet d’une écriture d’ordre budgétaire</w:t>
      </w:r>
    </w:p>
    <w:p w14:paraId="301BCE8A" w14:textId="77777777" w:rsidR="009D6863" w:rsidRPr="009D6863" w:rsidRDefault="009D6863" w:rsidP="009D6863">
      <w:pPr>
        <w:numPr>
          <w:ilvl w:val="0"/>
          <w:numId w:val="35"/>
        </w:numPr>
        <w:ind w:right="-2"/>
        <w:jc w:val="both"/>
        <w:rPr>
          <w:rFonts w:ascii="Calibri" w:hAnsi="Calibri" w:cs="Calibri"/>
          <w:b/>
          <w:i/>
          <w:sz w:val="16"/>
          <w:szCs w:val="16"/>
        </w:rPr>
      </w:pPr>
      <w:r w:rsidRPr="009D6863">
        <w:rPr>
          <w:rFonts w:ascii="Calibri" w:hAnsi="Calibri" w:cs="Calibri"/>
          <w:b/>
          <w:i/>
          <w:sz w:val="16"/>
          <w:szCs w:val="16"/>
        </w:rPr>
        <w:t>Que les crédits seront ouverts au budget primitif aux articles 6811 chapitre 042 (en dépenses de fonctionnement) et 2804…chapitre 040 (en recette d’investissement)</w:t>
      </w:r>
    </w:p>
    <w:p w14:paraId="35CF63F8" w14:textId="77777777" w:rsidR="009D6863" w:rsidRPr="009D6863" w:rsidRDefault="009D6863" w:rsidP="009D6863">
      <w:pPr>
        <w:ind w:left="1068"/>
        <w:jc w:val="both"/>
        <w:rPr>
          <w:rFonts w:ascii="Calibri" w:hAnsi="Calibri" w:cs="Calibri"/>
          <w:b/>
          <w:i/>
          <w:sz w:val="16"/>
          <w:szCs w:val="16"/>
        </w:rPr>
      </w:pPr>
    </w:p>
    <w:p w14:paraId="703AE0C8" w14:textId="77777777" w:rsidR="009D6863" w:rsidRPr="009D6863" w:rsidRDefault="009D6863" w:rsidP="009D6863">
      <w:pPr>
        <w:ind w:left="1068"/>
        <w:jc w:val="both"/>
        <w:rPr>
          <w:rFonts w:ascii="Calibri" w:hAnsi="Calibri" w:cs="Calibri"/>
          <w:b/>
          <w:i/>
          <w:sz w:val="16"/>
          <w:szCs w:val="16"/>
        </w:rPr>
      </w:pPr>
    </w:p>
    <w:p w14:paraId="026E6483" w14:textId="77777777" w:rsidR="009D6863" w:rsidRPr="00415084" w:rsidRDefault="009D6863" w:rsidP="009D6863">
      <w:pPr>
        <w:ind w:left="720"/>
        <w:contextualSpacing/>
        <w:jc w:val="both"/>
        <w:rPr>
          <w:rFonts w:asciiTheme="minorHAnsi" w:hAnsiTheme="minorHAnsi" w:cstheme="minorHAnsi"/>
          <w:sz w:val="16"/>
          <w:szCs w:val="16"/>
        </w:rPr>
      </w:pPr>
    </w:p>
    <w:p w14:paraId="6012AA7D" w14:textId="77777777" w:rsidR="009D6863" w:rsidRPr="00415084" w:rsidRDefault="009D6863" w:rsidP="009D6863">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377605C6" w14:textId="45C841DD" w:rsidR="00FA006B" w:rsidRPr="009D6863" w:rsidRDefault="00FA006B" w:rsidP="009D6863">
      <w:pPr>
        <w:widowControl w:val="0"/>
        <w:snapToGrid w:val="0"/>
        <w:jc w:val="both"/>
        <w:rPr>
          <w:rFonts w:asciiTheme="minorHAnsi" w:hAnsiTheme="minorHAnsi" w:cstheme="minorHAnsi"/>
          <w:sz w:val="16"/>
          <w:szCs w:val="16"/>
        </w:rPr>
      </w:pPr>
    </w:p>
    <w:p w14:paraId="2E939952" w14:textId="77777777" w:rsidR="00FA006B" w:rsidRDefault="00FA006B" w:rsidP="00006CDF">
      <w:pPr>
        <w:pStyle w:val="Paragraphedeliste"/>
        <w:widowControl w:val="0"/>
        <w:snapToGrid w:val="0"/>
        <w:jc w:val="both"/>
        <w:rPr>
          <w:rFonts w:asciiTheme="minorHAnsi" w:hAnsiTheme="minorHAnsi" w:cstheme="minorHAnsi"/>
          <w:sz w:val="16"/>
          <w:szCs w:val="16"/>
        </w:rPr>
      </w:pPr>
    </w:p>
    <w:p w14:paraId="2A920B1E" w14:textId="57FE8CD8" w:rsidR="00B80E26" w:rsidRPr="000D57D1" w:rsidRDefault="00B80E26" w:rsidP="00B80E26">
      <w:pPr>
        <w:rPr>
          <w:rFonts w:ascii="Calibri" w:hAnsi="Calibri"/>
          <w:b/>
          <w:sz w:val="16"/>
          <w:szCs w:val="16"/>
        </w:rPr>
      </w:pPr>
    </w:p>
    <w:p w14:paraId="32D95527" w14:textId="77777777" w:rsidR="00F24E02" w:rsidRDefault="00F24E02" w:rsidP="00FA006B">
      <w:pPr>
        <w:tabs>
          <w:tab w:val="left" w:pos="5775"/>
        </w:tabs>
        <w:ind w:right="-2"/>
        <w:rPr>
          <w:rFonts w:ascii="Calibri" w:hAnsi="Calibri"/>
          <w:b/>
          <w:sz w:val="16"/>
          <w:szCs w:val="16"/>
          <w:highlight w:val="lightGray"/>
        </w:rPr>
      </w:pPr>
    </w:p>
    <w:p w14:paraId="56A47615" w14:textId="77777777" w:rsidR="00F24E02" w:rsidRDefault="00F24E02" w:rsidP="00FA006B">
      <w:pPr>
        <w:tabs>
          <w:tab w:val="left" w:pos="5775"/>
        </w:tabs>
        <w:ind w:right="-2"/>
        <w:rPr>
          <w:rFonts w:ascii="Calibri" w:hAnsi="Calibri"/>
          <w:b/>
          <w:sz w:val="16"/>
          <w:szCs w:val="16"/>
          <w:highlight w:val="lightGray"/>
        </w:rPr>
      </w:pPr>
    </w:p>
    <w:p w14:paraId="7E52F751" w14:textId="77777777" w:rsidR="00F24E02" w:rsidRDefault="00F24E02" w:rsidP="00FA006B">
      <w:pPr>
        <w:tabs>
          <w:tab w:val="left" w:pos="5775"/>
        </w:tabs>
        <w:ind w:right="-2"/>
        <w:rPr>
          <w:rFonts w:ascii="Calibri" w:hAnsi="Calibri"/>
          <w:b/>
          <w:sz w:val="16"/>
          <w:szCs w:val="16"/>
          <w:highlight w:val="lightGray"/>
        </w:rPr>
      </w:pPr>
    </w:p>
    <w:p w14:paraId="4FE6C9A6" w14:textId="77777777" w:rsidR="00F24E02" w:rsidRDefault="00F24E02" w:rsidP="00FA006B">
      <w:pPr>
        <w:tabs>
          <w:tab w:val="left" w:pos="5775"/>
        </w:tabs>
        <w:ind w:right="-2"/>
        <w:rPr>
          <w:rFonts w:ascii="Calibri" w:hAnsi="Calibri"/>
          <w:b/>
          <w:sz w:val="16"/>
          <w:szCs w:val="16"/>
          <w:highlight w:val="lightGray"/>
        </w:rPr>
      </w:pPr>
    </w:p>
    <w:p w14:paraId="63D2BC72" w14:textId="77777777" w:rsidR="00F24E02" w:rsidRDefault="00F24E02" w:rsidP="00FA006B">
      <w:pPr>
        <w:tabs>
          <w:tab w:val="left" w:pos="5775"/>
        </w:tabs>
        <w:ind w:right="-2"/>
        <w:rPr>
          <w:rFonts w:ascii="Calibri" w:hAnsi="Calibri"/>
          <w:b/>
          <w:sz w:val="16"/>
          <w:szCs w:val="16"/>
          <w:highlight w:val="lightGray"/>
        </w:rPr>
      </w:pPr>
    </w:p>
    <w:p w14:paraId="269444C5" w14:textId="77777777" w:rsidR="00F24E02" w:rsidRDefault="00F24E02" w:rsidP="00FA006B">
      <w:pPr>
        <w:tabs>
          <w:tab w:val="left" w:pos="5775"/>
        </w:tabs>
        <w:ind w:right="-2"/>
        <w:rPr>
          <w:rFonts w:ascii="Calibri" w:hAnsi="Calibri"/>
          <w:b/>
          <w:sz w:val="16"/>
          <w:szCs w:val="16"/>
          <w:highlight w:val="lightGray"/>
        </w:rPr>
      </w:pPr>
    </w:p>
    <w:p w14:paraId="211F0DDD" w14:textId="77777777" w:rsidR="00F24E02" w:rsidRDefault="00F24E02" w:rsidP="00FA006B">
      <w:pPr>
        <w:tabs>
          <w:tab w:val="left" w:pos="5775"/>
        </w:tabs>
        <w:ind w:right="-2"/>
        <w:rPr>
          <w:rFonts w:ascii="Calibri" w:hAnsi="Calibri"/>
          <w:b/>
          <w:sz w:val="16"/>
          <w:szCs w:val="16"/>
          <w:highlight w:val="lightGray"/>
        </w:rPr>
      </w:pPr>
    </w:p>
    <w:p w14:paraId="3F639806" w14:textId="77777777" w:rsidR="00F24E02" w:rsidRDefault="00F24E02" w:rsidP="00FA006B">
      <w:pPr>
        <w:tabs>
          <w:tab w:val="left" w:pos="5775"/>
        </w:tabs>
        <w:ind w:right="-2"/>
        <w:rPr>
          <w:rFonts w:ascii="Calibri" w:hAnsi="Calibri"/>
          <w:b/>
          <w:sz w:val="16"/>
          <w:szCs w:val="16"/>
          <w:highlight w:val="lightGray"/>
        </w:rPr>
      </w:pPr>
    </w:p>
    <w:p w14:paraId="6ACBF59E" w14:textId="77777777" w:rsidR="00F24E02" w:rsidRDefault="00F24E02" w:rsidP="00FA006B">
      <w:pPr>
        <w:tabs>
          <w:tab w:val="left" w:pos="5775"/>
        </w:tabs>
        <w:ind w:right="-2"/>
        <w:rPr>
          <w:rFonts w:ascii="Calibri" w:hAnsi="Calibri"/>
          <w:b/>
          <w:sz w:val="16"/>
          <w:szCs w:val="16"/>
          <w:highlight w:val="lightGray"/>
        </w:rPr>
      </w:pPr>
    </w:p>
    <w:p w14:paraId="2D9AADA1" w14:textId="77777777" w:rsidR="00F24E02" w:rsidRDefault="00F24E02" w:rsidP="00FA006B">
      <w:pPr>
        <w:tabs>
          <w:tab w:val="left" w:pos="5775"/>
        </w:tabs>
        <w:ind w:right="-2"/>
        <w:rPr>
          <w:rFonts w:ascii="Calibri" w:hAnsi="Calibri"/>
          <w:b/>
          <w:sz w:val="16"/>
          <w:szCs w:val="16"/>
          <w:highlight w:val="lightGray"/>
        </w:rPr>
      </w:pPr>
    </w:p>
    <w:p w14:paraId="3EFA0861" w14:textId="77777777" w:rsidR="00FA006B" w:rsidRDefault="00FA006B" w:rsidP="00FA006B">
      <w:pPr>
        <w:tabs>
          <w:tab w:val="left" w:pos="5775"/>
        </w:tabs>
        <w:ind w:right="-2"/>
        <w:rPr>
          <w:rFonts w:ascii="Calibri" w:hAnsi="Calibri"/>
          <w:b/>
          <w:sz w:val="16"/>
          <w:szCs w:val="16"/>
        </w:rPr>
      </w:pPr>
      <w:r w:rsidRPr="00FA006B">
        <w:rPr>
          <w:rFonts w:ascii="Calibri" w:hAnsi="Calibri"/>
          <w:b/>
          <w:sz w:val="16"/>
          <w:szCs w:val="16"/>
          <w:highlight w:val="lightGray"/>
        </w:rPr>
        <w:t>DCM n°2020-39</w:t>
      </w:r>
    </w:p>
    <w:p w14:paraId="2203BD4D" w14:textId="77777777" w:rsidR="00F24E02" w:rsidRPr="00FA006B" w:rsidRDefault="00F24E02" w:rsidP="00FA006B">
      <w:pPr>
        <w:tabs>
          <w:tab w:val="left" w:pos="5775"/>
        </w:tabs>
        <w:ind w:right="-2"/>
        <w:rPr>
          <w:rFonts w:ascii="Calibri" w:hAnsi="Calibri"/>
          <w:b/>
          <w:sz w:val="16"/>
          <w:szCs w:val="16"/>
        </w:rPr>
      </w:pPr>
    </w:p>
    <w:p w14:paraId="19205558" w14:textId="77777777" w:rsidR="00FA006B" w:rsidRPr="000D65FA" w:rsidRDefault="00FA006B" w:rsidP="00FA006B">
      <w:pPr>
        <w:tabs>
          <w:tab w:val="left" w:pos="5775"/>
        </w:tabs>
        <w:ind w:right="-2"/>
        <w:rPr>
          <w:rFonts w:ascii="Calibri" w:hAnsi="Calibri" w:cs="Calibri"/>
          <w:b/>
          <w:sz w:val="16"/>
          <w:szCs w:val="16"/>
          <w:u w:val="single"/>
        </w:rPr>
      </w:pPr>
      <w:bookmarkStart w:id="6" w:name="_GoBack"/>
      <w:r w:rsidRPr="000D65FA">
        <w:rPr>
          <w:rFonts w:ascii="Calibri" w:hAnsi="Calibri" w:cs="Calibri"/>
          <w:b/>
          <w:sz w:val="16"/>
          <w:szCs w:val="16"/>
          <w:u w:val="single"/>
        </w:rPr>
        <w:t>Objet : Prime exceptionnelle COVID 19</w:t>
      </w:r>
    </w:p>
    <w:bookmarkEnd w:id="6"/>
    <w:p w14:paraId="0876DE39"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Vu le Code général des collectivités territoriales,</w:t>
      </w:r>
    </w:p>
    <w:p w14:paraId="5337EE99"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Vu la loi n° 83-634 du 13 juillet 1983 modifiée, portant droits et obligations des fonctionnaires,</w:t>
      </w:r>
    </w:p>
    <w:p w14:paraId="23C93EC6"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Vu la loi n° 84-53 du 26 janvier 1984 modifiée, portant dispositions statutaires relatives à la fonction publique territoriale,</w:t>
      </w:r>
    </w:p>
    <w:p w14:paraId="7A79E793"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Vu la loi n°2020-290 du 23 mars 2020 d’urgence pour faire face à l’épidémie de Covid-19,</w:t>
      </w:r>
    </w:p>
    <w:p w14:paraId="31B5F4B4"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Vu la loi n° 2020-473 du 25 avril 2020 de finances rectificative pour 2020, en son article 11,</w:t>
      </w:r>
    </w:p>
    <w:p w14:paraId="2C797270"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Vu le décret n°2020-570 du 14 mai 2020 relatif au versement d'une prime exceptionnelle à certains agents civils et militaires de la fonction publique de l'Etat et de la fonction publique territoriale soumis à des sujétions exceptionnelles pour assurer la continuité des services publics dans le cadre de l'état d'urgence sanitaire déclaré pour faire face à l'épidémie de covid-19,</w:t>
      </w:r>
    </w:p>
    <w:p w14:paraId="4A27EC62" w14:textId="77777777" w:rsidR="00FA006B" w:rsidRPr="00FA006B" w:rsidRDefault="00FA006B" w:rsidP="00FA006B">
      <w:pPr>
        <w:jc w:val="both"/>
        <w:rPr>
          <w:rFonts w:asciiTheme="minorHAnsi" w:hAnsiTheme="minorHAnsi" w:cstheme="minorHAnsi"/>
          <w:sz w:val="16"/>
          <w:szCs w:val="16"/>
        </w:rPr>
      </w:pPr>
    </w:p>
    <w:p w14:paraId="78A44031"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b/>
          <w:bCs/>
          <w:sz w:val="16"/>
          <w:szCs w:val="16"/>
        </w:rPr>
        <w:t>Considérant</w:t>
      </w:r>
      <w:r w:rsidRPr="00FA006B">
        <w:rPr>
          <w:rFonts w:asciiTheme="minorHAnsi" w:hAnsiTheme="minorHAnsi" w:cstheme="minorHAnsi"/>
          <w:sz w:val="16"/>
          <w:szCs w:val="16"/>
        </w:rPr>
        <w:t xml:space="preserve"> qu’une prime exceptionnelle peut être mise en place dans la fonction publique territoriale en faveur des agents </w:t>
      </w:r>
      <w:r w:rsidRPr="00FA006B">
        <w:rPr>
          <w:rFonts w:asciiTheme="minorHAnsi" w:hAnsiTheme="minorHAnsi" w:cstheme="minorHAnsi"/>
          <w:sz w:val="16"/>
          <w:szCs w:val="16"/>
          <w:shd w:val="clear" w:color="auto" w:fill="FFFFFF"/>
        </w:rPr>
        <w:t>pour lesquels l'exercice des fonctions a, en raison des sujétions exceptionnelles auxquelles ils ont été soumis pour assurer la continuité du fonctionnement des services, conduit à un surcroît significatif de travail, en présentiel.</w:t>
      </w:r>
    </w:p>
    <w:p w14:paraId="503F9AC6"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b/>
          <w:bCs/>
          <w:sz w:val="16"/>
          <w:szCs w:val="16"/>
        </w:rPr>
        <w:t>Considérant</w:t>
      </w:r>
      <w:r w:rsidRPr="00FA006B">
        <w:rPr>
          <w:rFonts w:asciiTheme="minorHAnsi" w:hAnsiTheme="minorHAnsi" w:cstheme="minorHAnsi"/>
          <w:sz w:val="16"/>
          <w:szCs w:val="16"/>
        </w:rPr>
        <w:t xml:space="preserve"> que la présente délibération a pour objet mettre en place cette prime exceptionnelle pour les agents particulièrement mobilisés dont les fonctions ont nécessité un surcroit significatif de travail et une grande disponibilité.</w:t>
      </w:r>
    </w:p>
    <w:p w14:paraId="33218B40"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b/>
          <w:bCs/>
          <w:sz w:val="16"/>
          <w:szCs w:val="16"/>
        </w:rPr>
        <w:t>Considérant</w:t>
      </w:r>
      <w:r w:rsidRPr="00FA006B">
        <w:rPr>
          <w:rFonts w:asciiTheme="minorHAnsi" w:hAnsiTheme="minorHAnsi" w:cstheme="minorHAnsi"/>
          <w:sz w:val="16"/>
          <w:szCs w:val="16"/>
        </w:rPr>
        <w:t xml:space="preserve"> que le versement de cette prime n’est pas reconductible, et doit être effectué en 2020.</w:t>
      </w:r>
    </w:p>
    <w:p w14:paraId="28E7F09E" w14:textId="77777777" w:rsidR="00FA006B" w:rsidRPr="00FA006B" w:rsidRDefault="00FA006B" w:rsidP="00FA006B">
      <w:pPr>
        <w:jc w:val="both"/>
        <w:rPr>
          <w:rFonts w:asciiTheme="minorHAnsi" w:hAnsiTheme="minorHAnsi" w:cstheme="minorHAnsi"/>
          <w:bCs/>
          <w:sz w:val="16"/>
          <w:szCs w:val="16"/>
        </w:rPr>
      </w:pPr>
      <w:r w:rsidRPr="00FA006B">
        <w:rPr>
          <w:rFonts w:asciiTheme="minorHAnsi" w:hAnsiTheme="minorHAnsi" w:cstheme="minorHAnsi"/>
          <w:bCs/>
          <w:sz w:val="16"/>
          <w:szCs w:val="16"/>
        </w:rPr>
        <w:t>Après en avoir délibéré, l’Assemblée délibérante décide :</w:t>
      </w:r>
    </w:p>
    <w:p w14:paraId="6506931F" w14:textId="77777777" w:rsidR="00FA006B" w:rsidRPr="00FA006B" w:rsidRDefault="00FA006B" w:rsidP="00FA006B">
      <w:pPr>
        <w:jc w:val="both"/>
        <w:rPr>
          <w:rFonts w:asciiTheme="minorHAnsi" w:hAnsiTheme="minorHAnsi" w:cstheme="minorHAnsi"/>
          <w:sz w:val="16"/>
          <w:szCs w:val="16"/>
        </w:rPr>
      </w:pPr>
    </w:p>
    <w:p w14:paraId="4846EF2B" w14:textId="77777777" w:rsidR="00FA006B" w:rsidRPr="00FA006B" w:rsidRDefault="00FA006B" w:rsidP="00FA006B">
      <w:pPr>
        <w:jc w:val="both"/>
        <w:rPr>
          <w:rFonts w:asciiTheme="minorHAnsi" w:hAnsiTheme="minorHAnsi" w:cstheme="minorHAnsi"/>
          <w:b/>
          <w:bCs/>
          <w:sz w:val="16"/>
          <w:szCs w:val="16"/>
        </w:rPr>
      </w:pPr>
      <w:r w:rsidRPr="00FA006B">
        <w:rPr>
          <w:rFonts w:asciiTheme="minorHAnsi" w:hAnsiTheme="minorHAnsi" w:cstheme="minorHAnsi"/>
          <w:b/>
          <w:bCs/>
          <w:sz w:val="16"/>
          <w:szCs w:val="16"/>
        </w:rPr>
        <w:t>Article 1 :</w:t>
      </w:r>
    </w:p>
    <w:p w14:paraId="64521578"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D’instaurer une prime exceptionnelle en faveur des agents particulièrement mobilisés pendant l’état d’urgence sanitaire, selon les modalités définies ci-dessous.</w:t>
      </w:r>
    </w:p>
    <w:p w14:paraId="3C0E760F"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 xml:space="preserve">Cette prime sera attribuée aux agents ayant été confrontés à un surcroît significatif de travail, en présentiel, pendant l'état d'urgence sanitaire, soit du 24 mars au 10 juillet 2020 : </w:t>
      </w:r>
    </w:p>
    <w:p w14:paraId="11D3F2A5" w14:textId="6E796DF8"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Cette prime exceptionnelle sera d’un montant maximum de</w:t>
      </w:r>
      <w:r w:rsidR="0064039A">
        <w:rPr>
          <w:rFonts w:asciiTheme="minorHAnsi" w:hAnsiTheme="minorHAnsi" w:cstheme="minorHAnsi"/>
          <w:sz w:val="16"/>
          <w:szCs w:val="16"/>
        </w:rPr>
        <w:t xml:space="preserve"> 1000 €</w:t>
      </w:r>
    </w:p>
    <w:p w14:paraId="0B106B94"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Le niveau maximal des primes pourra être différent selon les services.</w:t>
      </w:r>
    </w:p>
    <w:p w14:paraId="0FFBB2C2"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Le montant de cette prime sera proratisé en fonction du temps de travail de l’agent (temps partiel et temps non complet)</w:t>
      </w:r>
    </w:p>
    <w:p w14:paraId="46057379"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Elle sera versée au mois de Juillet 2020.</w:t>
      </w:r>
    </w:p>
    <w:p w14:paraId="5A2BCF3C"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Elle est exonérée d'impôt sur le revenu et de cotisations et contributions sociales.</w:t>
      </w:r>
    </w:p>
    <w:p w14:paraId="5DBA0850" w14:textId="77777777" w:rsidR="00FA006B" w:rsidRPr="00FA006B" w:rsidRDefault="00FA006B" w:rsidP="00FA006B">
      <w:pPr>
        <w:jc w:val="both"/>
        <w:rPr>
          <w:rFonts w:asciiTheme="minorHAnsi" w:hAnsiTheme="minorHAnsi" w:cstheme="minorHAnsi"/>
          <w:b/>
          <w:bCs/>
          <w:sz w:val="16"/>
          <w:szCs w:val="16"/>
        </w:rPr>
      </w:pPr>
      <w:r w:rsidRPr="00FA006B">
        <w:rPr>
          <w:rFonts w:asciiTheme="minorHAnsi" w:hAnsiTheme="minorHAnsi" w:cstheme="minorHAnsi"/>
          <w:b/>
          <w:bCs/>
          <w:sz w:val="16"/>
          <w:szCs w:val="16"/>
        </w:rPr>
        <w:t>Article 2 :</w:t>
      </w:r>
    </w:p>
    <w:p w14:paraId="44DDC4E5"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D’autoriser le Maire à fixer par arrêté individuel le montant perçu par chaque agent au titre de cette prime exceptionnelle dans le respect des principes définis ci-dessus.</w:t>
      </w:r>
    </w:p>
    <w:p w14:paraId="0AD76B3F" w14:textId="77777777" w:rsidR="00FA006B" w:rsidRPr="00FA006B" w:rsidRDefault="00FA006B" w:rsidP="00FA006B">
      <w:pPr>
        <w:jc w:val="both"/>
        <w:rPr>
          <w:rFonts w:asciiTheme="minorHAnsi" w:hAnsiTheme="minorHAnsi" w:cstheme="minorHAnsi"/>
          <w:b/>
          <w:bCs/>
          <w:sz w:val="16"/>
          <w:szCs w:val="16"/>
        </w:rPr>
      </w:pPr>
      <w:r w:rsidRPr="00FA006B">
        <w:rPr>
          <w:rFonts w:asciiTheme="minorHAnsi" w:hAnsiTheme="minorHAnsi" w:cstheme="minorHAnsi"/>
          <w:b/>
          <w:bCs/>
          <w:sz w:val="16"/>
          <w:szCs w:val="16"/>
        </w:rPr>
        <w:t>Article 3 :</w:t>
      </w:r>
    </w:p>
    <w:p w14:paraId="053A1280" w14:textId="77777777" w:rsidR="00FA006B" w:rsidRPr="00FA006B" w:rsidRDefault="00FA006B" w:rsidP="00FA006B">
      <w:pPr>
        <w:jc w:val="both"/>
        <w:rPr>
          <w:rFonts w:asciiTheme="minorHAnsi" w:hAnsiTheme="minorHAnsi" w:cstheme="minorHAnsi"/>
          <w:sz w:val="16"/>
          <w:szCs w:val="16"/>
        </w:rPr>
      </w:pPr>
      <w:r w:rsidRPr="00FA006B">
        <w:rPr>
          <w:rFonts w:asciiTheme="minorHAnsi" w:hAnsiTheme="minorHAnsi" w:cstheme="minorHAnsi"/>
          <w:sz w:val="16"/>
          <w:szCs w:val="16"/>
        </w:rPr>
        <w:t>De prévoir et d’inscrire au budget les crédits nécessaires au versement de ce régime indemnitaire.</w:t>
      </w:r>
    </w:p>
    <w:p w14:paraId="1FE47E56" w14:textId="77777777" w:rsidR="00FA006B" w:rsidRPr="00FA006B" w:rsidRDefault="00FA006B" w:rsidP="00FA006B">
      <w:pPr>
        <w:tabs>
          <w:tab w:val="left" w:pos="284"/>
          <w:tab w:val="left" w:pos="426"/>
          <w:tab w:val="left" w:pos="567"/>
          <w:tab w:val="left" w:pos="709"/>
        </w:tabs>
        <w:jc w:val="both"/>
        <w:rPr>
          <w:rFonts w:ascii="Calibri" w:hAnsi="Calibri"/>
          <w:b/>
          <w:sz w:val="16"/>
          <w:szCs w:val="16"/>
        </w:rPr>
      </w:pPr>
    </w:p>
    <w:p w14:paraId="38B015AF" w14:textId="77777777" w:rsidR="00A90412" w:rsidRPr="00415084" w:rsidRDefault="00A90412" w:rsidP="00A90412">
      <w:pPr>
        <w:ind w:left="720"/>
        <w:contextualSpacing/>
        <w:jc w:val="both"/>
        <w:rPr>
          <w:rFonts w:asciiTheme="minorHAnsi" w:hAnsiTheme="minorHAnsi" w:cstheme="minorHAnsi"/>
          <w:sz w:val="16"/>
          <w:szCs w:val="16"/>
        </w:rPr>
      </w:pPr>
    </w:p>
    <w:p w14:paraId="563CB742" w14:textId="77777777" w:rsidR="00A90412" w:rsidRPr="00415084" w:rsidRDefault="00A90412" w:rsidP="00A90412">
      <w:pPr>
        <w:pStyle w:val="Paragraphedeliste"/>
        <w:widowControl w:val="0"/>
        <w:numPr>
          <w:ilvl w:val="0"/>
          <w:numId w:val="14"/>
        </w:numPr>
        <w:pBdr>
          <w:top w:val="single" w:sz="4" w:space="0" w:color="auto"/>
          <w:left w:val="single" w:sz="4" w:space="3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415084">
        <w:rPr>
          <w:rFonts w:asciiTheme="minorHAnsi" w:hAnsiTheme="minorHAnsi" w:cstheme="minorHAnsi"/>
          <w:sz w:val="16"/>
          <w:szCs w:val="16"/>
        </w:rPr>
        <w:t xml:space="preserve">PAR </w:t>
      </w:r>
      <w:r w:rsidRPr="00415084">
        <w:rPr>
          <w:rFonts w:asciiTheme="minorHAnsi" w:hAnsiTheme="minorHAnsi" w:cstheme="minorHAnsi"/>
          <w:sz w:val="16"/>
          <w:szCs w:val="16"/>
        </w:rPr>
        <w:tab/>
        <w:t xml:space="preserve"> voix pour </w:t>
      </w:r>
      <w:r>
        <w:rPr>
          <w:rFonts w:asciiTheme="minorHAnsi" w:hAnsiTheme="minorHAnsi" w:cstheme="minorHAnsi"/>
          <w:sz w:val="16"/>
          <w:szCs w:val="16"/>
        </w:rPr>
        <w:t>15</w:t>
      </w:r>
      <w:r w:rsidRPr="00415084">
        <w:rPr>
          <w:rFonts w:asciiTheme="minorHAnsi" w:hAnsiTheme="minorHAnsi" w:cstheme="minorHAnsi"/>
          <w:sz w:val="16"/>
          <w:szCs w:val="16"/>
        </w:rPr>
        <w:tab/>
        <w:t xml:space="preserve">               abstentions 0</w:t>
      </w:r>
      <w:r w:rsidRPr="00415084">
        <w:rPr>
          <w:rFonts w:asciiTheme="minorHAnsi" w:hAnsiTheme="minorHAnsi" w:cstheme="minorHAnsi"/>
          <w:sz w:val="16"/>
          <w:szCs w:val="16"/>
        </w:rPr>
        <w:tab/>
      </w:r>
      <w:r w:rsidRPr="00415084">
        <w:rPr>
          <w:rFonts w:asciiTheme="minorHAnsi" w:hAnsiTheme="minorHAnsi" w:cstheme="minorHAnsi"/>
          <w:sz w:val="16"/>
          <w:szCs w:val="16"/>
        </w:rPr>
        <w:tab/>
        <w:t xml:space="preserve"> voix contre 0</w:t>
      </w:r>
    </w:p>
    <w:p w14:paraId="76A52602" w14:textId="77777777" w:rsidR="00A90412" w:rsidRPr="00B80E26" w:rsidRDefault="00A90412" w:rsidP="00B80E26">
      <w:pPr>
        <w:tabs>
          <w:tab w:val="left" w:pos="284"/>
          <w:tab w:val="left" w:pos="426"/>
          <w:tab w:val="left" w:pos="567"/>
          <w:tab w:val="left" w:pos="709"/>
        </w:tabs>
        <w:jc w:val="both"/>
        <w:rPr>
          <w:rFonts w:asciiTheme="minorHAnsi" w:hAnsiTheme="minorHAnsi" w:cs="Arial"/>
          <w:b/>
          <w:sz w:val="16"/>
          <w:szCs w:val="16"/>
        </w:rPr>
      </w:pPr>
    </w:p>
    <w:p w14:paraId="38242917" w14:textId="77777777" w:rsidR="001D1D66" w:rsidRDefault="001D1D66" w:rsidP="00B80E26">
      <w:pPr>
        <w:tabs>
          <w:tab w:val="left" w:pos="284"/>
          <w:tab w:val="left" w:pos="426"/>
          <w:tab w:val="left" w:pos="567"/>
          <w:tab w:val="left" w:pos="709"/>
        </w:tabs>
        <w:jc w:val="both"/>
        <w:rPr>
          <w:rFonts w:asciiTheme="minorHAnsi" w:hAnsiTheme="minorHAnsi"/>
          <w:b/>
          <w:sz w:val="18"/>
          <w:szCs w:val="18"/>
        </w:rPr>
      </w:pPr>
    </w:p>
    <w:p w14:paraId="0481F537"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08A8E1FA"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51F1E0A0"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47434BCB"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7BBF7346"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7AB63E09" w14:textId="77777777" w:rsidR="00F24E02" w:rsidRDefault="00F24E02" w:rsidP="00B80E26">
      <w:pPr>
        <w:tabs>
          <w:tab w:val="left" w:pos="284"/>
          <w:tab w:val="left" w:pos="426"/>
          <w:tab w:val="left" w:pos="567"/>
          <w:tab w:val="left" w:pos="709"/>
        </w:tabs>
        <w:jc w:val="both"/>
        <w:rPr>
          <w:rFonts w:asciiTheme="minorHAnsi" w:hAnsiTheme="minorHAnsi"/>
          <w:b/>
          <w:sz w:val="18"/>
          <w:szCs w:val="18"/>
        </w:rPr>
      </w:pPr>
    </w:p>
    <w:p w14:paraId="776493FF" w14:textId="1054F64E" w:rsidR="00B80E26" w:rsidRPr="00B80E26" w:rsidRDefault="00B80E26" w:rsidP="00B80E26">
      <w:pPr>
        <w:tabs>
          <w:tab w:val="left" w:pos="284"/>
          <w:tab w:val="left" w:pos="426"/>
          <w:tab w:val="left" w:pos="567"/>
          <w:tab w:val="left" w:pos="709"/>
        </w:tabs>
        <w:jc w:val="both"/>
        <w:rPr>
          <w:rFonts w:asciiTheme="minorHAnsi" w:hAnsiTheme="minorHAnsi"/>
          <w:b/>
          <w:sz w:val="18"/>
          <w:szCs w:val="18"/>
        </w:rPr>
      </w:pPr>
      <w:r w:rsidRPr="00B80E26">
        <w:rPr>
          <w:rFonts w:asciiTheme="minorHAnsi" w:hAnsiTheme="minorHAnsi"/>
          <w:b/>
          <w:sz w:val="18"/>
          <w:szCs w:val="18"/>
        </w:rPr>
        <w:t>Pour extrait certifié conforme</w:t>
      </w:r>
    </w:p>
    <w:p w14:paraId="688E8F4D" w14:textId="5A67FFEE" w:rsidR="00B80E26" w:rsidRPr="00B80E26" w:rsidRDefault="00B80E26" w:rsidP="00B80E26">
      <w:pPr>
        <w:tabs>
          <w:tab w:val="left" w:pos="5529"/>
        </w:tabs>
        <w:ind w:left="4536" w:hanging="4536"/>
        <w:jc w:val="both"/>
        <w:rPr>
          <w:rFonts w:asciiTheme="minorHAnsi" w:hAnsiTheme="minorHAnsi"/>
          <w:b/>
          <w:sz w:val="18"/>
          <w:szCs w:val="18"/>
        </w:rPr>
      </w:pPr>
      <w:r w:rsidRPr="00B80E26">
        <w:rPr>
          <w:rFonts w:asciiTheme="minorHAnsi" w:hAnsiTheme="minorHAnsi"/>
          <w:b/>
          <w:sz w:val="18"/>
          <w:szCs w:val="18"/>
        </w:rPr>
        <w:t xml:space="preserve">Pechbusque, le </w:t>
      </w:r>
      <w:r w:rsidR="001D1D66">
        <w:rPr>
          <w:rFonts w:asciiTheme="minorHAnsi" w:hAnsiTheme="minorHAnsi"/>
          <w:b/>
          <w:sz w:val="18"/>
          <w:szCs w:val="18"/>
        </w:rPr>
        <w:t>3</w:t>
      </w:r>
      <w:r w:rsidR="009D6863">
        <w:rPr>
          <w:rFonts w:asciiTheme="minorHAnsi" w:hAnsiTheme="minorHAnsi"/>
          <w:b/>
          <w:sz w:val="18"/>
          <w:szCs w:val="18"/>
        </w:rPr>
        <w:t xml:space="preserve"> juillet</w:t>
      </w:r>
      <w:r w:rsidRPr="00B80E26">
        <w:rPr>
          <w:rFonts w:asciiTheme="minorHAnsi" w:hAnsiTheme="minorHAnsi"/>
          <w:b/>
          <w:sz w:val="18"/>
          <w:szCs w:val="18"/>
        </w:rPr>
        <w:t xml:space="preserve"> 2020</w:t>
      </w:r>
    </w:p>
    <w:p w14:paraId="5FE8A198" w14:textId="7A8C391B" w:rsidR="0003769A" w:rsidRDefault="0003769A" w:rsidP="00006CDF">
      <w:pPr>
        <w:pStyle w:val="Paragraphedeliste"/>
        <w:widowControl w:val="0"/>
        <w:snapToGrid w:val="0"/>
        <w:jc w:val="both"/>
        <w:rPr>
          <w:rFonts w:asciiTheme="minorHAnsi" w:hAnsiTheme="minorHAnsi" w:cstheme="minorHAnsi"/>
          <w:sz w:val="16"/>
          <w:szCs w:val="16"/>
        </w:rPr>
      </w:pPr>
    </w:p>
    <w:p w14:paraId="52E14917" w14:textId="77777777" w:rsidR="00F375B9" w:rsidRPr="005D04F4" w:rsidRDefault="00F375B9" w:rsidP="00F97D02">
      <w:pPr>
        <w:ind w:right="-108"/>
        <w:jc w:val="both"/>
        <w:rPr>
          <w:rFonts w:asciiTheme="minorHAnsi" w:hAnsiTheme="minorHAnsi" w:cstheme="minorHAnsi"/>
          <w:b/>
          <w:iCs/>
          <w:sz w:val="18"/>
          <w:szCs w:val="18"/>
          <w:u w:val="single"/>
        </w:rPr>
      </w:pPr>
    </w:p>
    <w:p w14:paraId="27BDE2CE" w14:textId="3793AFE8" w:rsidR="005029FB" w:rsidRPr="005D04F4" w:rsidRDefault="005029FB" w:rsidP="00F97D02">
      <w:pPr>
        <w:ind w:right="-108"/>
        <w:jc w:val="both"/>
        <w:rPr>
          <w:rFonts w:asciiTheme="minorHAnsi" w:hAnsiTheme="minorHAnsi" w:cstheme="minorHAnsi"/>
          <w:iCs/>
          <w:sz w:val="18"/>
          <w:szCs w:val="18"/>
        </w:rPr>
      </w:pPr>
      <w:r w:rsidRPr="005D04F4">
        <w:rPr>
          <w:rFonts w:asciiTheme="minorHAnsi" w:hAnsiTheme="minorHAnsi" w:cstheme="minorHAnsi"/>
          <w:iCs/>
          <w:sz w:val="18"/>
          <w:szCs w:val="18"/>
        </w:rPr>
        <w:t xml:space="preserve">La séance est levée à </w:t>
      </w:r>
      <w:r w:rsidR="009D6863">
        <w:rPr>
          <w:rFonts w:asciiTheme="minorHAnsi" w:hAnsiTheme="minorHAnsi" w:cstheme="minorHAnsi"/>
          <w:iCs/>
          <w:sz w:val="18"/>
          <w:szCs w:val="18"/>
        </w:rPr>
        <w:t>23h30</w:t>
      </w:r>
    </w:p>
    <w:p w14:paraId="3AB2BE72" w14:textId="77777777" w:rsidR="006B4D8E" w:rsidRPr="005D04F4" w:rsidRDefault="006B4D8E" w:rsidP="00F97D02">
      <w:pPr>
        <w:ind w:right="-108"/>
        <w:jc w:val="both"/>
        <w:rPr>
          <w:rFonts w:asciiTheme="minorHAnsi" w:hAnsiTheme="minorHAnsi" w:cstheme="minorHAnsi"/>
          <w:iCs/>
          <w:sz w:val="18"/>
          <w:szCs w:val="18"/>
        </w:rPr>
      </w:pPr>
    </w:p>
    <w:p w14:paraId="7640EB6F" w14:textId="47AA2C1E" w:rsidR="005029FB" w:rsidRPr="005D04F4" w:rsidRDefault="005029FB" w:rsidP="00F97D02">
      <w:pPr>
        <w:ind w:right="-108"/>
        <w:jc w:val="both"/>
        <w:rPr>
          <w:rFonts w:asciiTheme="minorHAnsi" w:hAnsiTheme="minorHAnsi" w:cstheme="minorHAnsi"/>
          <w:b/>
          <w:iCs/>
          <w:sz w:val="18"/>
          <w:szCs w:val="18"/>
        </w:rPr>
      </w:pP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iCs/>
          <w:sz w:val="18"/>
          <w:szCs w:val="18"/>
        </w:rPr>
        <w:tab/>
      </w:r>
      <w:r w:rsidRPr="005D04F4">
        <w:rPr>
          <w:rFonts w:asciiTheme="minorHAnsi" w:hAnsiTheme="minorHAnsi" w:cstheme="minorHAnsi"/>
          <w:b/>
          <w:iCs/>
          <w:sz w:val="18"/>
          <w:szCs w:val="18"/>
        </w:rPr>
        <w:t>L</w:t>
      </w:r>
      <w:r w:rsidR="00D76755">
        <w:rPr>
          <w:rFonts w:asciiTheme="minorHAnsi" w:hAnsiTheme="minorHAnsi" w:cstheme="minorHAnsi"/>
          <w:b/>
          <w:iCs/>
          <w:sz w:val="18"/>
          <w:szCs w:val="18"/>
        </w:rPr>
        <w:t>e</w:t>
      </w:r>
      <w:r w:rsidRPr="005D04F4">
        <w:rPr>
          <w:rFonts w:asciiTheme="minorHAnsi" w:hAnsiTheme="minorHAnsi" w:cstheme="minorHAnsi"/>
          <w:b/>
          <w:iCs/>
          <w:sz w:val="18"/>
          <w:szCs w:val="18"/>
        </w:rPr>
        <w:t xml:space="preserve"> secrétaire de séance</w:t>
      </w:r>
    </w:p>
    <w:p w14:paraId="3395013A" w14:textId="2640E390" w:rsidR="005029FB" w:rsidRDefault="00914C20" w:rsidP="00F97D02">
      <w:pPr>
        <w:ind w:right="-108"/>
        <w:jc w:val="both"/>
        <w:rPr>
          <w:rFonts w:asciiTheme="minorHAnsi" w:hAnsiTheme="minorHAnsi" w:cstheme="minorHAnsi"/>
          <w:b/>
          <w:iCs/>
          <w:sz w:val="18"/>
          <w:szCs w:val="18"/>
        </w:rPr>
      </w:pP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r>
      <w:r w:rsidRPr="005D04F4">
        <w:rPr>
          <w:rFonts w:asciiTheme="minorHAnsi" w:hAnsiTheme="minorHAnsi" w:cstheme="minorHAnsi"/>
          <w:b/>
          <w:iCs/>
          <w:sz w:val="18"/>
          <w:szCs w:val="18"/>
        </w:rPr>
        <w:tab/>
        <w:t>M</w:t>
      </w:r>
      <w:r w:rsidR="00D76755">
        <w:rPr>
          <w:rFonts w:asciiTheme="minorHAnsi" w:hAnsiTheme="minorHAnsi" w:cstheme="minorHAnsi"/>
          <w:b/>
          <w:iCs/>
          <w:sz w:val="18"/>
          <w:szCs w:val="18"/>
        </w:rPr>
        <w:t>onsieur Anthony ELARBI</w:t>
      </w:r>
    </w:p>
    <w:p w14:paraId="3C76D7FB" w14:textId="77777777" w:rsidR="00F24E02" w:rsidRDefault="00F24E02" w:rsidP="00F97D02">
      <w:pPr>
        <w:ind w:right="-108"/>
        <w:jc w:val="both"/>
        <w:rPr>
          <w:rFonts w:asciiTheme="minorHAnsi" w:hAnsiTheme="minorHAnsi" w:cstheme="minorHAnsi"/>
          <w:b/>
          <w:iCs/>
          <w:sz w:val="18"/>
          <w:szCs w:val="18"/>
        </w:rPr>
      </w:pPr>
    </w:p>
    <w:p w14:paraId="364883A3" w14:textId="77777777" w:rsidR="00F24E02" w:rsidRDefault="00F24E02" w:rsidP="00F97D02">
      <w:pPr>
        <w:ind w:right="-108"/>
        <w:jc w:val="both"/>
        <w:rPr>
          <w:rFonts w:asciiTheme="minorHAnsi" w:hAnsiTheme="minorHAnsi" w:cstheme="minorHAnsi"/>
          <w:b/>
          <w:iCs/>
          <w:sz w:val="18"/>
          <w:szCs w:val="18"/>
        </w:rPr>
      </w:pPr>
    </w:p>
    <w:p w14:paraId="16EEDAAF" w14:textId="77777777" w:rsidR="00F24E02" w:rsidRDefault="00F24E02" w:rsidP="00F97D02">
      <w:pPr>
        <w:ind w:right="-108"/>
        <w:jc w:val="both"/>
        <w:rPr>
          <w:rFonts w:asciiTheme="minorHAnsi" w:hAnsiTheme="minorHAnsi" w:cstheme="minorHAnsi"/>
          <w:b/>
          <w:iCs/>
          <w:sz w:val="18"/>
          <w:szCs w:val="18"/>
        </w:rPr>
      </w:pPr>
    </w:p>
    <w:p w14:paraId="64483693" w14:textId="77777777" w:rsidR="00F24E02" w:rsidRDefault="00F24E02" w:rsidP="00F97D02">
      <w:pPr>
        <w:ind w:right="-108"/>
        <w:jc w:val="both"/>
        <w:rPr>
          <w:rFonts w:asciiTheme="minorHAnsi" w:hAnsiTheme="minorHAnsi" w:cstheme="minorHAnsi"/>
          <w:b/>
          <w:iCs/>
          <w:sz w:val="18"/>
          <w:szCs w:val="18"/>
        </w:rPr>
      </w:pPr>
    </w:p>
    <w:p w14:paraId="41629EC9" w14:textId="77777777" w:rsidR="00F24E02" w:rsidRDefault="00F24E02" w:rsidP="00F97D02">
      <w:pPr>
        <w:ind w:right="-108"/>
        <w:jc w:val="both"/>
        <w:rPr>
          <w:rFonts w:asciiTheme="minorHAnsi" w:hAnsiTheme="minorHAnsi" w:cstheme="minorHAnsi"/>
          <w:b/>
          <w:iCs/>
          <w:sz w:val="18"/>
          <w:szCs w:val="18"/>
        </w:rPr>
      </w:pPr>
    </w:p>
    <w:p w14:paraId="7F7268BF" w14:textId="77777777" w:rsidR="00F24E02" w:rsidRDefault="00F24E02" w:rsidP="00F97D02">
      <w:pPr>
        <w:ind w:right="-108"/>
        <w:jc w:val="both"/>
        <w:rPr>
          <w:rFonts w:asciiTheme="minorHAnsi" w:hAnsiTheme="minorHAnsi" w:cstheme="minorHAnsi"/>
          <w:b/>
          <w:iCs/>
          <w:sz w:val="18"/>
          <w:szCs w:val="18"/>
        </w:rPr>
      </w:pPr>
    </w:p>
    <w:p w14:paraId="63295E85" w14:textId="77777777" w:rsidR="00F24E02" w:rsidRDefault="00F24E02" w:rsidP="00F97D02">
      <w:pPr>
        <w:ind w:right="-108"/>
        <w:jc w:val="both"/>
        <w:rPr>
          <w:rFonts w:asciiTheme="minorHAnsi" w:hAnsiTheme="minorHAnsi" w:cstheme="minorHAnsi"/>
          <w:b/>
          <w:iCs/>
          <w:sz w:val="18"/>
          <w:szCs w:val="18"/>
        </w:rPr>
      </w:pPr>
    </w:p>
    <w:p w14:paraId="451C0D2D" w14:textId="77777777" w:rsidR="00F24E02" w:rsidRDefault="00F24E02" w:rsidP="00F97D02">
      <w:pPr>
        <w:ind w:right="-108"/>
        <w:jc w:val="both"/>
        <w:rPr>
          <w:rFonts w:asciiTheme="minorHAnsi" w:hAnsiTheme="minorHAnsi" w:cstheme="minorHAnsi"/>
          <w:b/>
          <w:iCs/>
          <w:sz w:val="18"/>
          <w:szCs w:val="18"/>
        </w:rPr>
      </w:pPr>
    </w:p>
    <w:p w14:paraId="603250A9" w14:textId="77777777" w:rsidR="00F24E02" w:rsidRPr="005D04F4" w:rsidRDefault="00F24E02" w:rsidP="00F97D02">
      <w:pPr>
        <w:ind w:right="-108"/>
        <w:jc w:val="both"/>
        <w:rPr>
          <w:rFonts w:asciiTheme="minorHAnsi" w:hAnsiTheme="minorHAnsi" w:cstheme="minorHAnsi"/>
          <w:b/>
          <w:iCs/>
          <w:sz w:val="18"/>
          <w:szCs w:val="18"/>
        </w:rPr>
      </w:pPr>
    </w:p>
    <w:p w14:paraId="765CEA4E" w14:textId="77777777" w:rsidR="005029FB" w:rsidRPr="005D04F4" w:rsidRDefault="005029FB" w:rsidP="00F97D02">
      <w:pPr>
        <w:ind w:right="-108"/>
        <w:jc w:val="both"/>
        <w:rPr>
          <w:rFonts w:asciiTheme="minorHAnsi" w:hAnsiTheme="minorHAnsi" w:cstheme="minorHAnsi"/>
          <w:b/>
          <w:iCs/>
          <w:sz w:val="18"/>
          <w:szCs w:val="18"/>
        </w:rPr>
      </w:pPr>
    </w:p>
    <w:p w14:paraId="6595A32D" w14:textId="77777777" w:rsidR="006B4D8E" w:rsidRPr="008C65C8" w:rsidRDefault="006B4D8E" w:rsidP="00F97D02">
      <w:pPr>
        <w:ind w:right="-108"/>
        <w:jc w:val="both"/>
        <w:rPr>
          <w:rFonts w:asciiTheme="minorHAnsi" w:hAnsiTheme="minorHAnsi" w:cstheme="minorHAnsi"/>
          <w:b/>
          <w:iCs/>
          <w:sz w:val="16"/>
          <w:szCs w:val="16"/>
        </w:rPr>
      </w:pPr>
    </w:p>
    <w:p w14:paraId="38A1E478" w14:textId="77777777" w:rsidR="005049E7" w:rsidRPr="008C65C8" w:rsidRDefault="005049E7" w:rsidP="00F97D02">
      <w:pPr>
        <w:ind w:right="-108"/>
        <w:jc w:val="both"/>
        <w:rPr>
          <w:rFonts w:asciiTheme="minorHAnsi" w:hAnsiTheme="minorHAnsi" w:cstheme="minorHAnsi"/>
          <w:i/>
          <w:iCs/>
          <w:sz w:val="16"/>
          <w:szCs w:val="16"/>
        </w:rPr>
      </w:pPr>
      <w:r w:rsidRPr="008C65C8">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 :-date de sa réception en Préfecture de Toulouse-date de sa publication et/ou de sa notification.</w:t>
      </w:r>
    </w:p>
    <w:p w14:paraId="35C69162" w14:textId="77777777" w:rsidR="00006CDF" w:rsidRPr="008C65C8" w:rsidRDefault="005049E7" w:rsidP="00006CDF">
      <w:pPr>
        <w:pStyle w:val="Corpsdetexte"/>
        <w:tabs>
          <w:tab w:val="left" w:pos="284"/>
          <w:tab w:val="left" w:pos="426"/>
          <w:tab w:val="left" w:pos="567"/>
          <w:tab w:val="left" w:pos="709"/>
        </w:tabs>
        <w:rPr>
          <w:rFonts w:asciiTheme="minorHAnsi" w:hAnsiTheme="minorHAnsi" w:cstheme="minorHAnsi"/>
          <w:i/>
          <w:iCs/>
          <w:sz w:val="16"/>
          <w:szCs w:val="16"/>
        </w:rPr>
      </w:pPr>
      <w:r w:rsidRPr="008C65C8">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 :-à compter de la notification de la réponse de l’autorité territoriale, soit :-deux mois après l’introduction du recours gracie</w:t>
      </w:r>
    </w:p>
    <w:sectPr w:rsidR="00006CDF" w:rsidRPr="008C65C8" w:rsidSect="009A07DA">
      <w:headerReference w:type="default" r:id="rId9"/>
      <w:pgSz w:w="11906" w:h="16838"/>
      <w:pgMar w:top="426" w:right="1134"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C6FCD" w14:textId="77777777" w:rsidR="008D4F03" w:rsidRDefault="008D4F03" w:rsidP="00553B70">
      <w:r>
        <w:separator/>
      </w:r>
    </w:p>
  </w:endnote>
  <w:endnote w:type="continuationSeparator" w:id="0">
    <w:p w14:paraId="71606010" w14:textId="77777777" w:rsidR="008D4F03" w:rsidRDefault="008D4F03"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2283" w14:textId="77777777" w:rsidR="008D4F03" w:rsidRDefault="008D4F03" w:rsidP="00553B70">
      <w:r>
        <w:separator/>
      </w:r>
    </w:p>
  </w:footnote>
  <w:footnote w:type="continuationSeparator" w:id="0">
    <w:p w14:paraId="4F39B1AE" w14:textId="77777777" w:rsidR="008D4F03" w:rsidRDefault="008D4F03" w:rsidP="0055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E38D" w14:textId="77777777" w:rsidR="008D4F03" w:rsidRPr="00D03438" w:rsidRDefault="008D4F03" w:rsidP="002B23CB">
    <w:pPr>
      <w:pStyle w:val="En-tte"/>
      <w:ind w:left="-141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641F61"/>
    <w:multiLevelType w:val="singleLevel"/>
    <w:tmpl w:val="6F64DF50"/>
    <w:lvl w:ilvl="0">
      <w:start w:val="5"/>
      <w:numFmt w:val="bullet"/>
      <w:lvlText w:val=""/>
      <w:lvlJc w:val="left"/>
      <w:pPr>
        <w:tabs>
          <w:tab w:val="num" w:pos="1418"/>
        </w:tabs>
        <w:ind w:left="1418" w:hanging="567"/>
      </w:pPr>
      <w:rPr>
        <w:rFonts w:ascii="Wingdings" w:hAnsi="Wingdings" w:hint="default"/>
        <w:b/>
        <w:i w:val="0"/>
      </w:rPr>
    </w:lvl>
  </w:abstractNum>
  <w:abstractNum w:abstractNumId="3">
    <w:nsid w:val="042076A0"/>
    <w:multiLevelType w:val="hybridMultilevel"/>
    <w:tmpl w:val="29A4DB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5C3D4E"/>
    <w:multiLevelType w:val="singleLevel"/>
    <w:tmpl w:val="040C000B"/>
    <w:lvl w:ilvl="0">
      <w:start w:val="1"/>
      <w:numFmt w:val="bullet"/>
      <w:lvlText w:val=""/>
      <w:lvlJc w:val="left"/>
      <w:pPr>
        <w:ind w:left="720" w:hanging="360"/>
      </w:pPr>
      <w:rPr>
        <w:rFonts w:ascii="Wingdings" w:hAnsi="Wingdings" w:hint="default"/>
        <w:b/>
        <w:i w:val="0"/>
      </w:rPr>
    </w:lvl>
  </w:abstractNum>
  <w:abstractNum w:abstractNumId="5">
    <w:nsid w:val="06E76DA2"/>
    <w:multiLevelType w:val="hybridMultilevel"/>
    <w:tmpl w:val="7FF8AA0E"/>
    <w:lvl w:ilvl="0" w:tplc="43B879F8">
      <w:start w:val="1"/>
      <w:numFmt w:val="decimal"/>
      <w:suff w:val="space"/>
      <w:lvlText w:val="%1."/>
      <w:lvlJc w:val="left"/>
      <w:pPr>
        <w:ind w:left="284" w:firstLine="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7D2360A"/>
    <w:multiLevelType w:val="singleLevel"/>
    <w:tmpl w:val="7DACC17E"/>
    <w:lvl w:ilvl="0">
      <w:start w:val="5"/>
      <w:numFmt w:val="bullet"/>
      <w:lvlText w:val=""/>
      <w:lvlJc w:val="left"/>
      <w:pPr>
        <w:tabs>
          <w:tab w:val="num" w:pos="1418"/>
        </w:tabs>
        <w:ind w:left="1418" w:hanging="567"/>
      </w:pPr>
      <w:rPr>
        <w:rFonts w:ascii="Wingdings" w:hAnsi="Wingdings" w:hint="default"/>
        <w:b/>
        <w:i w:val="0"/>
      </w:rPr>
    </w:lvl>
  </w:abstractNum>
  <w:abstractNum w:abstractNumId="7">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0BCF40FE"/>
    <w:multiLevelType w:val="singleLevel"/>
    <w:tmpl w:val="3B9AFFC6"/>
    <w:lvl w:ilvl="0">
      <w:start w:val="5"/>
      <w:numFmt w:val="bullet"/>
      <w:lvlText w:val=""/>
      <w:lvlJc w:val="left"/>
      <w:pPr>
        <w:tabs>
          <w:tab w:val="num" w:pos="1701"/>
        </w:tabs>
        <w:ind w:left="1701" w:hanging="567"/>
      </w:pPr>
      <w:rPr>
        <w:rFonts w:ascii="Wingdings" w:hAnsi="Wingdings" w:hint="default"/>
        <w:b/>
        <w:i w:val="0"/>
      </w:rPr>
    </w:lvl>
  </w:abstractNum>
  <w:abstractNum w:abstractNumId="10">
    <w:nsid w:val="10B236EF"/>
    <w:multiLevelType w:val="hybridMultilevel"/>
    <w:tmpl w:val="8674AD60"/>
    <w:lvl w:ilvl="0" w:tplc="9AF2E57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294720A"/>
    <w:multiLevelType w:val="hybridMultilevel"/>
    <w:tmpl w:val="8674AD6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15E11CF6"/>
    <w:multiLevelType w:val="hybridMultilevel"/>
    <w:tmpl w:val="DEE2FE18"/>
    <w:lvl w:ilvl="0" w:tplc="655CF7E6">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1913254F"/>
    <w:multiLevelType w:val="singleLevel"/>
    <w:tmpl w:val="324E4D1A"/>
    <w:lvl w:ilvl="0">
      <w:start w:val="10"/>
      <w:numFmt w:val="bullet"/>
      <w:lvlText w:val=""/>
      <w:lvlJc w:val="left"/>
      <w:pPr>
        <w:tabs>
          <w:tab w:val="num" w:pos="1701"/>
        </w:tabs>
        <w:ind w:left="1701" w:hanging="567"/>
      </w:pPr>
      <w:rPr>
        <w:rFonts w:ascii="Wingdings" w:hAnsi="Wingdings" w:hint="default"/>
        <w:b/>
        <w:i w:val="0"/>
        <w:sz w:val="20"/>
      </w:rPr>
    </w:lvl>
  </w:abstractNum>
  <w:abstractNum w:abstractNumId="14">
    <w:nsid w:val="1D101D6D"/>
    <w:multiLevelType w:val="hybridMultilevel"/>
    <w:tmpl w:val="1D7091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9D4E6E"/>
    <w:multiLevelType w:val="singleLevel"/>
    <w:tmpl w:val="7DACC17E"/>
    <w:lvl w:ilvl="0">
      <w:start w:val="5"/>
      <w:numFmt w:val="bullet"/>
      <w:lvlText w:val=""/>
      <w:lvlJc w:val="left"/>
      <w:pPr>
        <w:tabs>
          <w:tab w:val="num" w:pos="1418"/>
        </w:tabs>
        <w:ind w:left="1418" w:hanging="567"/>
      </w:pPr>
      <w:rPr>
        <w:rFonts w:ascii="Wingdings" w:hAnsi="Wingdings" w:hint="default"/>
        <w:b/>
        <w:i w:val="0"/>
      </w:rPr>
    </w:lvl>
  </w:abstractNum>
  <w:abstractNum w:abstractNumId="16">
    <w:nsid w:val="21A44E0D"/>
    <w:multiLevelType w:val="hybridMultilevel"/>
    <w:tmpl w:val="08EC9C40"/>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C48CBFFC">
      <w:numFmt w:val="bullet"/>
      <w:lvlText w:val="-"/>
      <w:lvlJc w:val="left"/>
      <w:pPr>
        <w:ind w:left="2804" w:hanging="360"/>
      </w:pPr>
      <w:rPr>
        <w:rFonts w:ascii="Calibri" w:eastAsia="Times New Roman" w:hAnsi="Calibri" w:cs="Calibri"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046BB2"/>
    <w:multiLevelType w:val="singleLevel"/>
    <w:tmpl w:val="044E7F54"/>
    <w:lvl w:ilvl="0">
      <w:start w:val="10"/>
      <w:numFmt w:val="bullet"/>
      <w:lvlText w:val=""/>
      <w:lvlJc w:val="left"/>
      <w:pPr>
        <w:tabs>
          <w:tab w:val="num" w:pos="1134"/>
        </w:tabs>
        <w:ind w:left="1134" w:hanging="567"/>
      </w:pPr>
      <w:rPr>
        <w:rFonts w:ascii="Wingdings" w:hAnsi="Wingdings" w:hint="default"/>
        <w:b/>
        <w:i w:val="0"/>
        <w:sz w:val="20"/>
      </w:rPr>
    </w:lvl>
  </w:abstractNum>
  <w:abstractNum w:abstractNumId="19">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CD6A22"/>
    <w:multiLevelType w:val="hybridMultilevel"/>
    <w:tmpl w:val="8674AD60"/>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73C4574"/>
    <w:multiLevelType w:val="hybridMultilevel"/>
    <w:tmpl w:val="8CB4489A"/>
    <w:lvl w:ilvl="0" w:tplc="CF9E5F96">
      <w:start w:val="1"/>
      <w:numFmt w:val="bullet"/>
      <w:lvlText w:val=""/>
      <w:lvlJc w:val="left"/>
      <w:pPr>
        <w:tabs>
          <w:tab w:val="num" w:pos="1495"/>
        </w:tabs>
        <w:ind w:left="1418"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3">
    <w:nsid w:val="4411034E"/>
    <w:multiLevelType w:val="hybridMultilevel"/>
    <w:tmpl w:val="01A80D40"/>
    <w:lvl w:ilvl="0" w:tplc="E7F68132">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45FB7C26"/>
    <w:multiLevelType w:val="hybridMultilevel"/>
    <w:tmpl w:val="131EE54C"/>
    <w:lvl w:ilvl="0" w:tplc="73342D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3315C2"/>
    <w:multiLevelType w:val="hybridMultilevel"/>
    <w:tmpl w:val="F30A4F14"/>
    <w:lvl w:ilvl="0" w:tplc="BBD8D46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773E4E"/>
    <w:multiLevelType w:val="hybridMultilevel"/>
    <w:tmpl w:val="6312390E"/>
    <w:lvl w:ilvl="0" w:tplc="D3EA3B2C">
      <w:start w:val="9"/>
      <w:numFmt w:val="bullet"/>
      <w:lvlText w:val=""/>
      <w:lvlJc w:val="left"/>
      <w:pPr>
        <w:ind w:left="1080" w:hanging="360"/>
      </w:pPr>
      <w:rPr>
        <w:rFonts w:ascii="Symbol" w:eastAsia="Times New Roman" w:hAnsi="Symbol"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B9F1D5D"/>
    <w:multiLevelType w:val="hybridMultilevel"/>
    <w:tmpl w:val="72BC1688"/>
    <w:lvl w:ilvl="0" w:tplc="9AAE6CAC">
      <w:start w:val="1"/>
      <w:numFmt w:val="bullet"/>
      <w:lvlText w:val="-"/>
      <w:lvlJc w:val="left"/>
      <w:pPr>
        <w:ind w:left="1778"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1DB5B16"/>
    <w:multiLevelType w:val="hybridMultilevel"/>
    <w:tmpl w:val="7FF8AA0E"/>
    <w:lvl w:ilvl="0" w:tplc="43B879F8">
      <w:start w:val="1"/>
      <w:numFmt w:val="decimal"/>
      <w:suff w:val="space"/>
      <w:lvlText w:val="%1."/>
      <w:lvlJc w:val="left"/>
      <w:pPr>
        <w:ind w:left="426" w:firstLine="0"/>
      </w:pPr>
    </w:lvl>
    <w:lvl w:ilvl="1" w:tplc="040C0019">
      <w:start w:val="1"/>
      <w:numFmt w:val="decimal"/>
      <w:lvlText w:val="%2."/>
      <w:lvlJc w:val="left"/>
      <w:pPr>
        <w:tabs>
          <w:tab w:val="num" w:pos="1582"/>
        </w:tabs>
        <w:ind w:left="1582" w:hanging="360"/>
      </w:pPr>
    </w:lvl>
    <w:lvl w:ilvl="2" w:tplc="040C001B">
      <w:start w:val="1"/>
      <w:numFmt w:val="decimal"/>
      <w:lvlText w:val="%3."/>
      <w:lvlJc w:val="left"/>
      <w:pPr>
        <w:tabs>
          <w:tab w:val="num" w:pos="2302"/>
        </w:tabs>
        <w:ind w:left="2302" w:hanging="360"/>
      </w:pPr>
    </w:lvl>
    <w:lvl w:ilvl="3" w:tplc="040C000F">
      <w:start w:val="1"/>
      <w:numFmt w:val="decimal"/>
      <w:lvlText w:val="%4."/>
      <w:lvlJc w:val="left"/>
      <w:pPr>
        <w:tabs>
          <w:tab w:val="num" w:pos="3022"/>
        </w:tabs>
        <w:ind w:left="3022" w:hanging="360"/>
      </w:pPr>
    </w:lvl>
    <w:lvl w:ilvl="4" w:tplc="040C0019">
      <w:start w:val="1"/>
      <w:numFmt w:val="decimal"/>
      <w:lvlText w:val="%5."/>
      <w:lvlJc w:val="left"/>
      <w:pPr>
        <w:tabs>
          <w:tab w:val="num" w:pos="3742"/>
        </w:tabs>
        <w:ind w:left="3742" w:hanging="360"/>
      </w:pPr>
    </w:lvl>
    <w:lvl w:ilvl="5" w:tplc="040C001B">
      <w:start w:val="1"/>
      <w:numFmt w:val="decimal"/>
      <w:lvlText w:val="%6."/>
      <w:lvlJc w:val="left"/>
      <w:pPr>
        <w:tabs>
          <w:tab w:val="num" w:pos="4462"/>
        </w:tabs>
        <w:ind w:left="4462" w:hanging="360"/>
      </w:pPr>
    </w:lvl>
    <w:lvl w:ilvl="6" w:tplc="040C000F">
      <w:start w:val="1"/>
      <w:numFmt w:val="decimal"/>
      <w:lvlText w:val="%7."/>
      <w:lvlJc w:val="left"/>
      <w:pPr>
        <w:tabs>
          <w:tab w:val="num" w:pos="5182"/>
        </w:tabs>
        <w:ind w:left="5182" w:hanging="360"/>
      </w:pPr>
    </w:lvl>
    <w:lvl w:ilvl="7" w:tplc="040C0019">
      <w:start w:val="1"/>
      <w:numFmt w:val="decimal"/>
      <w:lvlText w:val="%8."/>
      <w:lvlJc w:val="left"/>
      <w:pPr>
        <w:tabs>
          <w:tab w:val="num" w:pos="5902"/>
        </w:tabs>
        <w:ind w:left="5902" w:hanging="360"/>
      </w:pPr>
    </w:lvl>
    <w:lvl w:ilvl="8" w:tplc="040C001B">
      <w:start w:val="1"/>
      <w:numFmt w:val="decimal"/>
      <w:lvlText w:val="%9."/>
      <w:lvlJc w:val="left"/>
      <w:pPr>
        <w:tabs>
          <w:tab w:val="num" w:pos="6622"/>
        </w:tabs>
        <w:ind w:left="6622" w:hanging="360"/>
      </w:pPr>
    </w:lvl>
  </w:abstractNum>
  <w:abstractNum w:abstractNumId="31">
    <w:nsid w:val="63556ED1"/>
    <w:multiLevelType w:val="hybridMultilevel"/>
    <w:tmpl w:val="2C9A7D74"/>
    <w:lvl w:ilvl="0" w:tplc="A98035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FE48C3"/>
    <w:multiLevelType w:val="singleLevel"/>
    <w:tmpl w:val="AC689FF4"/>
    <w:lvl w:ilvl="0">
      <w:start w:val="1"/>
      <w:numFmt w:val="bullet"/>
      <w:lvlText w:val=""/>
      <w:lvlJc w:val="left"/>
      <w:pPr>
        <w:tabs>
          <w:tab w:val="num" w:pos="1701"/>
        </w:tabs>
        <w:ind w:left="1701" w:hanging="567"/>
      </w:pPr>
      <w:rPr>
        <w:rFonts w:ascii="Symbol" w:hAnsi="Symbol" w:hint="default"/>
        <w:b/>
        <w:i w:val="0"/>
      </w:rPr>
    </w:lvl>
  </w:abstractNum>
  <w:abstractNum w:abstractNumId="34">
    <w:nsid w:val="69EA0359"/>
    <w:multiLevelType w:val="singleLevel"/>
    <w:tmpl w:val="34BC607A"/>
    <w:lvl w:ilvl="0">
      <w:start w:val="2"/>
      <w:numFmt w:val="bullet"/>
      <w:lvlText w:val="-"/>
      <w:lvlJc w:val="left"/>
      <w:pPr>
        <w:tabs>
          <w:tab w:val="num" w:pos="927"/>
        </w:tabs>
        <w:ind w:left="927" w:hanging="360"/>
      </w:pPr>
      <w:rPr>
        <w:rFonts w:ascii="Times New Roman" w:hAnsi="Times New Roman" w:hint="default"/>
      </w:rPr>
    </w:lvl>
  </w:abstractNum>
  <w:abstractNum w:abstractNumId="35">
    <w:nsid w:val="6A173F26"/>
    <w:multiLevelType w:val="hybridMultilevel"/>
    <w:tmpl w:val="073CDF32"/>
    <w:lvl w:ilvl="0" w:tplc="D32CF8D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5617E3"/>
    <w:multiLevelType w:val="hybridMultilevel"/>
    <w:tmpl w:val="0CE86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701E88"/>
    <w:multiLevelType w:val="hybridMultilevel"/>
    <w:tmpl w:val="8EFE462A"/>
    <w:lvl w:ilvl="0" w:tplc="E32E13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3E58E7"/>
    <w:multiLevelType w:val="hybridMultilevel"/>
    <w:tmpl w:val="BAF0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0"/>
  </w:num>
  <w:num w:numId="7">
    <w:abstractNumId w:val="6"/>
  </w:num>
  <w:num w:numId="8">
    <w:abstractNumId w:val="19"/>
  </w:num>
  <w:num w:numId="9">
    <w:abstractNumId w:val="4"/>
  </w:num>
  <w:num w:numId="10">
    <w:abstractNumId w:val="1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3"/>
  </w:num>
  <w:num w:numId="14">
    <w:abstractNumId w:val="38"/>
  </w:num>
  <w:num w:numId="15">
    <w:abstractNumId w:val="35"/>
  </w:num>
  <w:num w:numId="16">
    <w:abstractNumId w:val="34"/>
  </w:num>
  <w:num w:numId="17">
    <w:abstractNumId w:val="13"/>
  </w:num>
  <w:num w:numId="18">
    <w:abstractNumId w:val="2"/>
  </w:num>
  <w:num w:numId="19">
    <w:abstractNumId w:val="9"/>
  </w:num>
  <w:num w:numId="20">
    <w:abstractNumId w:val="18"/>
  </w:num>
  <w:num w:numId="21">
    <w:abstractNumId w:val="27"/>
  </w:num>
  <w:num w:numId="22">
    <w:abstractNumId w:val="20"/>
  </w:num>
  <w:num w:numId="23">
    <w:abstractNumId w:val="11"/>
  </w:num>
  <w:num w:numId="24">
    <w:abstractNumId w:val="5"/>
  </w:num>
  <w:num w:numId="25">
    <w:abstractNumId w:val="10"/>
  </w:num>
  <w:num w:numId="26">
    <w:abstractNumId w:val="14"/>
  </w:num>
  <w:num w:numId="27">
    <w:abstractNumId w:val="16"/>
  </w:num>
  <w:num w:numId="28">
    <w:abstractNumId w:val="3"/>
  </w:num>
  <w:num w:numId="29">
    <w:abstractNumId w:val="23"/>
  </w:num>
  <w:num w:numId="30">
    <w:abstractNumId w:val="37"/>
  </w:num>
  <w:num w:numId="31">
    <w:abstractNumId w:val="24"/>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8"/>
  </w:num>
  <w:num w:numId="35">
    <w:abstractNumId w:val="21"/>
  </w:num>
  <w:num w:numId="36">
    <w:abstractNumId w:val="12"/>
  </w:num>
  <w:num w:numId="37">
    <w:abstractNumId w:val="7"/>
  </w:num>
  <w:num w:numId="38">
    <w:abstractNumId w:val="36"/>
  </w:num>
  <w:num w:numId="39">
    <w:abstractNumId w:val="32"/>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2A"/>
    <w:rsid w:val="00001711"/>
    <w:rsid w:val="00003831"/>
    <w:rsid w:val="00004C4A"/>
    <w:rsid w:val="0000668A"/>
    <w:rsid w:val="00006CDF"/>
    <w:rsid w:val="0000719D"/>
    <w:rsid w:val="0001012D"/>
    <w:rsid w:val="00011558"/>
    <w:rsid w:val="0001564F"/>
    <w:rsid w:val="000163B9"/>
    <w:rsid w:val="000178E3"/>
    <w:rsid w:val="0003769A"/>
    <w:rsid w:val="00045411"/>
    <w:rsid w:val="00051D9E"/>
    <w:rsid w:val="00055754"/>
    <w:rsid w:val="00060B64"/>
    <w:rsid w:val="00070F50"/>
    <w:rsid w:val="00072831"/>
    <w:rsid w:val="00081996"/>
    <w:rsid w:val="00084547"/>
    <w:rsid w:val="00084A63"/>
    <w:rsid w:val="00085EF5"/>
    <w:rsid w:val="000941AD"/>
    <w:rsid w:val="000950F4"/>
    <w:rsid w:val="000967A2"/>
    <w:rsid w:val="000A295E"/>
    <w:rsid w:val="000A5881"/>
    <w:rsid w:val="000B066F"/>
    <w:rsid w:val="000B2F47"/>
    <w:rsid w:val="000C1781"/>
    <w:rsid w:val="000C4402"/>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63AB"/>
    <w:rsid w:val="00131B0A"/>
    <w:rsid w:val="00132F21"/>
    <w:rsid w:val="001346D8"/>
    <w:rsid w:val="00135AC4"/>
    <w:rsid w:val="001412A1"/>
    <w:rsid w:val="0015399D"/>
    <w:rsid w:val="0015467E"/>
    <w:rsid w:val="0015572F"/>
    <w:rsid w:val="00156741"/>
    <w:rsid w:val="00160230"/>
    <w:rsid w:val="00160284"/>
    <w:rsid w:val="00160DCA"/>
    <w:rsid w:val="00161007"/>
    <w:rsid w:val="00165191"/>
    <w:rsid w:val="00166399"/>
    <w:rsid w:val="00173519"/>
    <w:rsid w:val="0017515F"/>
    <w:rsid w:val="0018221A"/>
    <w:rsid w:val="00185201"/>
    <w:rsid w:val="001853E2"/>
    <w:rsid w:val="00186EB8"/>
    <w:rsid w:val="001926C7"/>
    <w:rsid w:val="00194B3C"/>
    <w:rsid w:val="0019664C"/>
    <w:rsid w:val="001A0325"/>
    <w:rsid w:val="001A0C59"/>
    <w:rsid w:val="001A0CFC"/>
    <w:rsid w:val="001A46BD"/>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1D66"/>
    <w:rsid w:val="001D50E8"/>
    <w:rsid w:val="001D6033"/>
    <w:rsid w:val="001D6B18"/>
    <w:rsid w:val="001D6F73"/>
    <w:rsid w:val="001E2008"/>
    <w:rsid w:val="001E53AA"/>
    <w:rsid w:val="001E5AA5"/>
    <w:rsid w:val="001E73A2"/>
    <w:rsid w:val="001F41B8"/>
    <w:rsid w:val="001F59BD"/>
    <w:rsid w:val="00205C5E"/>
    <w:rsid w:val="002068D2"/>
    <w:rsid w:val="0021335D"/>
    <w:rsid w:val="002148F5"/>
    <w:rsid w:val="0021511F"/>
    <w:rsid w:val="002206A0"/>
    <w:rsid w:val="002206AA"/>
    <w:rsid w:val="002217FC"/>
    <w:rsid w:val="00226C4A"/>
    <w:rsid w:val="00226D67"/>
    <w:rsid w:val="00231275"/>
    <w:rsid w:val="00232176"/>
    <w:rsid w:val="0023370D"/>
    <w:rsid w:val="002353F4"/>
    <w:rsid w:val="00235D97"/>
    <w:rsid w:val="00237400"/>
    <w:rsid w:val="00237C94"/>
    <w:rsid w:val="0024103C"/>
    <w:rsid w:val="00245323"/>
    <w:rsid w:val="002474A9"/>
    <w:rsid w:val="002479F4"/>
    <w:rsid w:val="002512C3"/>
    <w:rsid w:val="00251F2E"/>
    <w:rsid w:val="0025225D"/>
    <w:rsid w:val="00255983"/>
    <w:rsid w:val="002601EA"/>
    <w:rsid w:val="00262A09"/>
    <w:rsid w:val="00264802"/>
    <w:rsid w:val="002656DE"/>
    <w:rsid w:val="00270A18"/>
    <w:rsid w:val="00271A74"/>
    <w:rsid w:val="00271B87"/>
    <w:rsid w:val="00276420"/>
    <w:rsid w:val="002910A4"/>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7F3F"/>
    <w:rsid w:val="002E3058"/>
    <w:rsid w:val="002F494A"/>
    <w:rsid w:val="003028B3"/>
    <w:rsid w:val="00303011"/>
    <w:rsid w:val="003077BB"/>
    <w:rsid w:val="0031105F"/>
    <w:rsid w:val="003160D5"/>
    <w:rsid w:val="003160E9"/>
    <w:rsid w:val="0031685E"/>
    <w:rsid w:val="00320855"/>
    <w:rsid w:val="0032252A"/>
    <w:rsid w:val="003238CB"/>
    <w:rsid w:val="00323A4F"/>
    <w:rsid w:val="003407C4"/>
    <w:rsid w:val="00340CED"/>
    <w:rsid w:val="0034746A"/>
    <w:rsid w:val="003475B1"/>
    <w:rsid w:val="00351023"/>
    <w:rsid w:val="003577CF"/>
    <w:rsid w:val="0036042B"/>
    <w:rsid w:val="00361387"/>
    <w:rsid w:val="00361896"/>
    <w:rsid w:val="003713D9"/>
    <w:rsid w:val="00374364"/>
    <w:rsid w:val="00375B9E"/>
    <w:rsid w:val="00380321"/>
    <w:rsid w:val="00380E3E"/>
    <w:rsid w:val="003843F5"/>
    <w:rsid w:val="00385B23"/>
    <w:rsid w:val="00397E9C"/>
    <w:rsid w:val="003C2712"/>
    <w:rsid w:val="003C4AB0"/>
    <w:rsid w:val="003D187A"/>
    <w:rsid w:val="003D2A19"/>
    <w:rsid w:val="003E1251"/>
    <w:rsid w:val="003E16BB"/>
    <w:rsid w:val="003E28AE"/>
    <w:rsid w:val="003E7239"/>
    <w:rsid w:val="003F046F"/>
    <w:rsid w:val="003F07CF"/>
    <w:rsid w:val="003F1D52"/>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3060"/>
    <w:rsid w:val="00424F89"/>
    <w:rsid w:val="00426BC1"/>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84397"/>
    <w:rsid w:val="0048518E"/>
    <w:rsid w:val="004852F9"/>
    <w:rsid w:val="004925AE"/>
    <w:rsid w:val="004A174D"/>
    <w:rsid w:val="004A4051"/>
    <w:rsid w:val="004A43A9"/>
    <w:rsid w:val="004A6719"/>
    <w:rsid w:val="004A79D0"/>
    <w:rsid w:val="004B1513"/>
    <w:rsid w:val="004C11B6"/>
    <w:rsid w:val="004D1073"/>
    <w:rsid w:val="004D291D"/>
    <w:rsid w:val="004D4238"/>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DB7"/>
    <w:rsid w:val="005270CC"/>
    <w:rsid w:val="0053047E"/>
    <w:rsid w:val="00530507"/>
    <w:rsid w:val="0053367F"/>
    <w:rsid w:val="00533694"/>
    <w:rsid w:val="005358B7"/>
    <w:rsid w:val="00541587"/>
    <w:rsid w:val="005422FD"/>
    <w:rsid w:val="005436C1"/>
    <w:rsid w:val="005458C7"/>
    <w:rsid w:val="005475AE"/>
    <w:rsid w:val="00553B70"/>
    <w:rsid w:val="0055403C"/>
    <w:rsid w:val="00554FE2"/>
    <w:rsid w:val="00561A4F"/>
    <w:rsid w:val="00562242"/>
    <w:rsid w:val="00565381"/>
    <w:rsid w:val="00570289"/>
    <w:rsid w:val="00575B05"/>
    <w:rsid w:val="00580599"/>
    <w:rsid w:val="00581359"/>
    <w:rsid w:val="005839D9"/>
    <w:rsid w:val="00584ADB"/>
    <w:rsid w:val="00585606"/>
    <w:rsid w:val="0059550E"/>
    <w:rsid w:val="00597386"/>
    <w:rsid w:val="0059760E"/>
    <w:rsid w:val="005A4D7A"/>
    <w:rsid w:val="005A779A"/>
    <w:rsid w:val="005B000E"/>
    <w:rsid w:val="005B0283"/>
    <w:rsid w:val="005B0301"/>
    <w:rsid w:val="005B0C27"/>
    <w:rsid w:val="005B0DD7"/>
    <w:rsid w:val="005B1671"/>
    <w:rsid w:val="005B1EE4"/>
    <w:rsid w:val="005B24FE"/>
    <w:rsid w:val="005B691F"/>
    <w:rsid w:val="005B74E4"/>
    <w:rsid w:val="005C0E92"/>
    <w:rsid w:val="005C25CF"/>
    <w:rsid w:val="005C2BEC"/>
    <w:rsid w:val="005C3D13"/>
    <w:rsid w:val="005D04F4"/>
    <w:rsid w:val="005D132D"/>
    <w:rsid w:val="005E639B"/>
    <w:rsid w:val="005F001E"/>
    <w:rsid w:val="005F1166"/>
    <w:rsid w:val="006012BA"/>
    <w:rsid w:val="0060251A"/>
    <w:rsid w:val="006044EE"/>
    <w:rsid w:val="00604E34"/>
    <w:rsid w:val="00612C64"/>
    <w:rsid w:val="006136AC"/>
    <w:rsid w:val="006136FA"/>
    <w:rsid w:val="0061417E"/>
    <w:rsid w:val="006148AB"/>
    <w:rsid w:val="00621F9B"/>
    <w:rsid w:val="00622D95"/>
    <w:rsid w:val="00622EA4"/>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5061"/>
    <w:rsid w:val="006656B4"/>
    <w:rsid w:val="00666BA5"/>
    <w:rsid w:val="006672E9"/>
    <w:rsid w:val="00674031"/>
    <w:rsid w:val="00674B3D"/>
    <w:rsid w:val="00676165"/>
    <w:rsid w:val="006769DC"/>
    <w:rsid w:val="006820DC"/>
    <w:rsid w:val="006820EC"/>
    <w:rsid w:val="006820EF"/>
    <w:rsid w:val="0068685A"/>
    <w:rsid w:val="006879E2"/>
    <w:rsid w:val="0069193C"/>
    <w:rsid w:val="00692474"/>
    <w:rsid w:val="00697200"/>
    <w:rsid w:val="006978D0"/>
    <w:rsid w:val="006A1785"/>
    <w:rsid w:val="006A1B78"/>
    <w:rsid w:val="006A23BE"/>
    <w:rsid w:val="006A47BA"/>
    <w:rsid w:val="006A5B3C"/>
    <w:rsid w:val="006A6648"/>
    <w:rsid w:val="006B0289"/>
    <w:rsid w:val="006B038A"/>
    <w:rsid w:val="006B126F"/>
    <w:rsid w:val="006B187D"/>
    <w:rsid w:val="006B4D8E"/>
    <w:rsid w:val="006B5BB0"/>
    <w:rsid w:val="006C06B7"/>
    <w:rsid w:val="006C2914"/>
    <w:rsid w:val="006C448F"/>
    <w:rsid w:val="006C55F0"/>
    <w:rsid w:val="006C6C22"/>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7B88"/>
    <w:rsid w:val="007353A2"/>
    <w:rsid w:val="0073723D"/>
    <w:rsid w:val="007372D3"/>
    <w:rsid w:val="007427C3"/>
    <w:rsid w:val="00742BBC"/>
    <w:rsid w:val="00753552"/>
    <w:rsid w:val="00757E34"/>
    <w:rsid w:val="00761049"/>
    <w:rsid w:val="007611DF"/>
    <w:rsid w:val="00762FE7"/>
    <w:rsid w:val="00770BAB"/>
    <w:rsid w:val="00772F0C"/>
    <w:rsid w:val="0077525C"/>
    <w:rsid w:val="007755D4"/>
    <w:rsid w:val="00776269"/>
    <w:rsid w:val="00783160"/>
    <w:rsid w:val="00787787"/>
    <w:rsid w:val="00792F55"/>
    <w:rsid w:val="00793470"/>
    <w:rsid w:val="00795418"/>
    <w:rsid w:val="007968EF"/>
    <w:rsid w:val="00797AD1"/>
    <w:rsid w:val="007A0314"/>
    <w:rsid w:val="007A6EB8"/>
    <w:rsid w:val="007B03EF"/>
    <w:rsid w:val="007B0744"/>
    <w:rsid w:val="007B1373"/>
    <w:rsid w:val="007C0AC0"/>
    <w:rsid w:val="007C60C7"/>
    <w:rsid w:val="007D1922"/>
    <w:rsid w:val="007D2664"/>
    <w:rsid w:val="007D3289"/>
    <w:rsid w:val="007D56CD"/>
    <w:rsid w:val="007E2F65"/>
    <w:rsid w:val="007E3F17"/>
    <w:rsid w:val="007F0EED"/>
    <w:rsid w:val="007F21CF"/>
    <w:rsid w:val="007F6020"/>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33459"/>
    <w:rsid w:val="00833E3C"/>
    <w:rsid w:val="00842F15"/>
    <w:rsid w:val="008434F6"/>
    <w:rsid w:val="0084438F"/>
    <w:rsid w:val="00845487"/>
    <w:rsid w:val="00851720"/>
    <w:rsid w:val="00856804"/>
    <w:rsid w:val="008606D9"/>
    <w:rsid w:val="00861076"/>
    <w:rsid w:val="00862936"/>
    <w:rsid w:val="0086635E"/>
    <w:rsid w:val="00866E75"/>
    <w:rsid w:val="00873FF5"/>
    <w:rsid w:val="0087424F"/>
    <w:rsid w:val="0087782D"/>
    <w:rsid w:val="00880958"/>
    <w:rsid w:val="008812AD"/>
    <w:rsid w:val="00882F32"/>
    <w:rsid w:val="0088565D"/>
    <w:rsid w:val="00885E74"/>
    <w:rsid w:val="008867E2"/>
    <w:rsid w:val="00890954"/>
    <w:rsid w:val="00892638"/>
    <w:rsid w:val="00893A98"/>
    <w:rsid w:val="00896B8B"/>
    <w:rsid w:val="008A2626"/>
    <w:rsid w:val="008A3FFC"/>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F03"/>
    <w:rsid w:val="008E528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32B0D"/>
    <w:rsid w:val="0093703B"/>
    <w:rsid w:val="00937DBA"/>
    <w:rsid w:val="00946A1A"/>
    <w:rsid w:val="009509ED"/>
    <w:rsid w:val="0095133D"/>
    <w:rsid w:val="009572A9"/>
    <w:rsid w:val="0095772D"/>
    <w:rsid w:val="00961AC9"/>
    <w:rsid w:val="0096273C"/>
    <w:rsid w:val="00963606"/>
    <w:rsid w:val="0096548D"/>
    <w:rsid w:val="009701BF"/>
    <w:rsid w:val="00973C13"/>
    <w:rsid w:val="009843E7"/>
    <w:rsid w:val="00991B40"/>
    <w:rsid w:val="00993090"/>
    <w:rsid w:val="00997E18"/>
    <w:rsid w:val="009A07DA"/>
    <w:rsid w:val="009A2315"/>
    <w:rsid w:val="009A45A2"/>
    <w:rsid w:val="009A5DD8"/>
    <w:rsid w:val="009B1746"/>
    <w:rsid w:val="009B2657"/>
    <w:rsid w:val="009B308A"/>
    <w:rsid w:val="009B30D5"/>
    <w:rsid w:val="009B51A5"/>
    <w:rsid w:val="009B7A14"/>
    <w:rsid w:val="009C1C4D"/>
    <w:rsid w:val="009D0EF9"/>
    <w:rsid w:val="009D53C8"/>
    <w:rsid w:val="009D5CA5"/>
    <w:rsid w:val="009D6287"/>
    <w:rsid w:val="009D6863"/>
    <w:rsid w:val="009D7DB0"/>
    <w:rsid w:val="009E0021"/>
    <w:rsid w:val="009E181B"/>
    <w:rsid w:val="009E4D1C"/>
    <w:rsid w:val="009E5677"/>
    <w:rsid w:val="009F1671"/>
    <w:rsid w:val="009F4D88"/>
    <w:rsid w:val="009F4FDD"/>
    <w:rsid w:val="00A00588"/>
    <w:rsid w:val="00A008BF"/>
    <w:rsid w:val="00A07178"/>
    <w:rsid w:val="00A0786F"/>
    <w:rsid w:val="00A1079E"/>
    <w:rsid w:val="00A136A9"/>
    <w:rsid w:val="00A15390"/>
    <w:rsid w:val="00A17C73"/>
    <w:rsid w:val="00A221F1"/>
    <w:rsid w:val="00A2279D"/>
    <w:rsid w:val="00A25265"/>
    <w:rsid w:val="00A26436"/>
    <w:rsid w:val="00A277DF"/>
    <w:rsid w:val="00A32B2C"/>
    <w:rsid w:val="00A34F59"/>
    <w:rsid w:val="00A40035"/>
    <w:rsid w:val="00A41557"/>
    <w:rsid w:val="00A426FA"/>
    <w:rsid w:val="00A43158"/>
    <w:rsid w:val="00A5431E"/>
    <w:rsid w:val="00A56C72"/>
    <w:rsid w:val="00A57251"/>
    <w:rsid w:val="00A579C0"/>
    <w:rsid w:val="00A6162C"/>
    <w:rsid w:val="00A61F2D"/>
    <w:rsid w:val="00A62756"/>
    <w:rsid w:val="00A62CB0"/>
    <w:rsid w:val="00A62D47"/>
    <w:rsid w:val="00A80C0D"/>
    <w:rsid w:val="00A82E31"/>
    <w:rsid w:val="00A862F2"/>
    <w:rsid w:val="00A90412"/>
    <w:rsid w:val="00A924E5"/>
    <w:rsid w:val="00A93E8B"/>
    <w:rsid w:val="00A954A6"/>
    <w:rsid w:val="00AA00CC"/>
    <w:rsid w:val="00AA327E"/>
    <w:rsid w:val="00AA5008"/>
    <w:rsid w:val="00AB025B"/>
    <w:rsid w:val="00AB1A79"/>
    <w:rsid w:val="00AC34E4"/>
    <w:rsid w:val="00AC6322"/>
    <w:rsid w:val="00AD0498"/>
    <w:rsid w:val="00AD1DD0"/>
    <w:rsid w:val="00AD1F6E"/>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38C9"/>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4F50"/>
    <w:rsid w:val="00B960D3"/>
    <w:rsid w:val="00B9735C"/>
    <w:rsid w:val="00BA0D23"/>
    <w:rsid w:val="00BA0FCA"/>
    <w:rsid w:val="00BA1E09"/>
    <w:rsid w:val="00BA2443"/>
    <w:rsid w:val="00BA648F"/>
    <w:rsid w:val="00BA7C72"/>
    <w:rsid w:val="00BB0803"/>
    <w:rsid w:val="00BB25BA"/>
    <w:rsid w:val="00BB30EF"/>
    <w:rsid w:val="00BC3621"/>
    <w:rsid w:val="00BD033E"/>
    <w:rsid w:val="00BD1852"/>
    <w:rsid w:val="00BD2B1C"/>
    <w:rsid w:val="00BD3EE1"/>
    <w:rsid w:val="00BD6F20"/>
    <w:rsid w:val="00BE008D"/>
    <w:rsid w:val="00BE0C23"/>
    <w:rsid w:val="00BE3B0B"/>
    <w:rsid w:val="00BE49D3"/>
    <w:rsid w:val="00BE63B4"/>
    <w:rsid w:val="00BF2176"/>
    <w:rsid w:val="00BF515D"/>
    <w:rsid w:val="00BF5468"/>
    <w:rsid w:val="00C017C7"/>
    <w:rsid w:val="00C04B87"/>
    <w:rsid w:val="00C04CA5"/>
    <w:rsid w:val="00C06C18"/>
    <w:rsid w:val="00C132DE"/>
    <w:rsid w:val="00C16B57"/>
    <w:rsid w:val="00C16C60"/>
    <w:rsid w:val="00C23340"/>
    <w:rsid w:val="00C23ED3"/>
    <w:rsid w:val="00C256EF"/>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81DC5"/>
    <w:rsid w:val="00C82CE7"/>
    <w:rsid w:val="00C83E64"/>
    <w:rsid w:val="00C84A8F"/>
    <w:rsid w:val="00C903E9"/>
    <w:rsid w:val="00C90B41"/>
    <w:rsid w:val="00C91299"/>
    <w:rsid w:val="00C956FB"/>
    <w:rsid w:val="00CA00F1"/>
    <w:rsid w:val="00CA049B"/>
    <w:rsid w:val="00CA0DC8"/>
    <w:rsid w:val="00CA4F9D"/>
    <w:rsid w:val="00CA5C32"/>
    <w:rsid w:val="00CB132D"/>
    <w:rsid w:val="00CB339A"/>
    <w:rsid w:val="00CC034F"/>
    <w:rsid w:val="00CC1F69"/>
    <w:rsid w:val="00CC2A00"/>
    <w:rsid w:val="00CD0325"/>
    <w:rsid w:val="00CD1F80"/>
    <w:rsid w:val="00CD45D1"/>
    <w:rsid w:val="00CD49B3"/>
    <w:rsid w:val="00CE0232"/>
    <w:rsid w:val="00CF2093"/>
    <w:rsid w:val="00CF3B72"/>
    <w:rsid w:val="00CF3F0F"/>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61CE"/>
    <w:rsid w:val="00D52030"/>
    <w:rsid w:val="00D52D5A"/>
    <w:rsid w:val="00D54E22"/>
    <w:rsid w:val="00D56B0F"/>
    <w:rsid w:val="00D6133D"/>
    <w:rsid w:val="00D623FB"/>
    <w:rsid w:val="00D62C1E"/>
    <w:rsid w:val="00D6406C"/>
    <w:rsid w:val="00D720E2"/>
    <w:rsid w:val="00D72101"/>
    <w:rsid w:val="00D73FD6"/>
    <w:rsid w:val="00D76755"/>
    <w:rsid w:val="00D77A97"/>
    <w:rsid w:val="00D808A9"/>
    <w:rsid w:val="00D817A0"/>
    <w:rsid w:val="00D8323D"/>
    <w:rsid w:val="00D83EA7"/>
    <w:rsid w:val="00D92DAB"/>
    <w:rsid w:val="00D93903"/>
    <w:rsid w:val="00D93FE8"/>
    <w:rsid w:val="00D97DE5"/>
    <w:rsid w:val="00DA3C3E"/>
    <w:rsid w:val="00DB533A"/>
    <w:rsid w:val="00DC3245"/>
    <w:rsid w:val="00DC6D7A"/>
    <w:rsid w:val="00DD336D"/>
    <w:rsid w:val="00DE1572"/>
    <w:rsid w:val="00DE2BE7"/>
    <w:rsid w:val="00DE4AE2"/>
    <w:rsid w:val="00DE5CA3"/>
    <w:rsid w:val="00DF458A"/>
    <w:rsid w:val="00DF6469"/>
    <w:rsid w:val="00E00425"/>
    <w:rsid w:val="00E03512"/>
    <w:rsid w:val="00E0633D"/>
    <w:rsid w:val="00E11C20"/>
    <w:rsid w:val="00E131C3"/>
    <w:rsid w:val="00E138D3"/>
    <w:rsid w:val="00E240C6"/>
    <w:rsid w:val="00E26A5B"/>
    <w:rsid w:val="00E3106E"/>
    <w:rsid w:val="00E31C8B"/>
    <w:rsid w:val="00E330BE"/>
    <w:rsid w:val="00E374D6"/>
    <w:rsid w:val="00E4138D"/>
    <w:rsid w:val="00E46109"/>
    <w:rsid w:val="00E476E3"/>
    <w:rsid w:val="00E56528"/>
    <w:rsid w:val="00E573B5"/>
    <w:rsid w:val="00E60F04"/>
    <w:rsid w:val="00E62B0A"/>
    <w:rsid w:val="00E657E6"/>
    <w:rsid w:val="00E73B9A"/>
    <w:rsid w:val="00E73D8F"/>
    <w:rsid w:val="00E77805"/>
    <w:rsid w:val="00E77A84"/>
    <w:rsid w:val="00E804EA"/>
    <w:rsid w:val="00E84654"/>
    <w:rsid w:val="00E97707"/>
    <w:rsid w:val="00EA1E9C"/>
    <w:rsid w:val="00EA27AF"/>
    <w:rsid w:val="00EA3591"/>
    <w:rsid w:val="00EB06DF"/>
    <w:rsid w:val="00EC2738"/>
    <w:rsid w:val="00EC282F"/>
    <w:rsid w:val="00EC3E63"/>
    <w:rsid w:val="00EC3EF5"/>
    <w:rsid w:val="00ED33CB"/>
    <w:rsid w:val="00ED6F5D"/>
    <w:rsid w:val="00ED7B72"/>
    <w:rsid w:val="00EE199D"/>
    <w:rsid w:val="00EE4D94"/>
    <w:rsid w:val="00EE590C"/>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19BC"/>
    <w:rsid w:val="00F52B13"/>
    <w:rsid w:val="00F531FC"/>
    <w:rsid w:val="00F54903"/>
    <w:rsid w:val="00F56419"/>
    <w:rsid w:val="00F56D98"/>
    <w:rsid w:val="00F5702C"/>
    <w:rsid w:val="00F57B09"/>
    <w:rsid w:val="00F64983"/>
    <w:rsid w:val="00F65FFF"/>
    <w:rsid w:val="00F71492"/>
    <w:rsid w:val="00F74C8E"/>
    <w:rsid w:val="00F83633"/>
    <w:rsid w:val="00F87ABC"/>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73B9"/>
    <w:rsid w:val="00FA79E2"/>
    <w:rsid w:val="00FA7BF2"/>
    <w:rsid w:val="00FB2182"/>
    <w:rsid w:val="00FB602B"/>
    <w:rsid w:val="00FC04CF"/>
    <w:rsid w:val="00FC2D5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B5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semiHidden/>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semiHidden/>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semiHidden/>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semiHidden/>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173D-6531-436A-9231-8D20CA4D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4426</Words>
  <Characters>24345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Christelle</cp:lastModifiedBy>
  <cp:revision>8</cp:revision>
  <cp:lastPrinted>2020-07-06T15:51:00Z</cp:lastPrinted>
  <dcterms:created xsi:type="dcterms:W3CDTF">2020-07-02T14:28:00Z</dcterms:created>
  <dcterms:modified xsi:type="dcterms:W3CDTF">2020-07-06T15:51:00Z</dcterms:modified>
</cp:coreProperties>
</file>